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6224D46" w14:textId="77777777" w:rsidR="00D81857" w:rsidRPr="0063749B" w:rsidRDefault="00D81857" w:rsidP="00336542">
      <w:pPr>
        <w:pStyle w:val="Annexetitle"/>
      </w:pPr>
      <w:r w:rsidRPr="0063749B">
        <w:t>ANNEX II: TERMS OF REFERENCE</w:t>
      </w:r>
      <w:r w:rsidR="0061269A" w:rsidRPr="0063749B">
        <w:t xml:space="preserve"> </w:t>
      </w:r>
    </w:p>
    <w:p w14:paraId="10E37B92" w14:textId="5A3CCFCE" w:rsidR="00336542" w:rsidRDefault="009D2CAF">
      <w:pPr>
        <w:pStyle w:val="TOC1"/>
        <w:rPr>
          <w:rFonts w:asciiTheme="minorHAnsi" w:eastAsiaTheme="minorEastAsia" w:hAnsiTheme="minorHAnsi" w:cstheme="minorBidi"/>
          <w:b w:val="0"/>
          <w:caps w:val="0"/>
          <w:noProof/>
          <w:kern w:val="2"/>
          <w:sz w:val="22"/>
          <w:szCs w:val="22"/>
          <w:lang w:val="en-IE" w:eastAsia="en-IE"/>
          <w14:ligatures w14:val="standardContextual"/>
        </w:rPr>
      </w:pPr>
      <w:r>
        <w:rPr>
          <w:smallCaps/>
          <w:szCs w:val="22"/>
        </w:rPr>
        <w:fldChar w:fldCharType="begin"/>
      </w:r>
      <w:r>
        <w:rPr>
          <w:smallCaps/>
          <w:szCs w:val="22"/>
        </w:rPr>
        <w:instrText xml:space="preserve"> TOC \o "1-2" </w:instrText>
      </w:r>
      <w:r>
        <w:rPr>
          <w:smallCaps/>
          <w:szCs w:val="22"/>
        </w:rPr>
        <w:fldChar w:fldCharType="separate"/>
      </w:r>
      <w:r w:rsidR="00336542">
        <w:rPr>
          <w:noProof/>
        </w:rPr>
        <w:t>1.</w:t>
      </w:r>
      <w:r w:rsidR="00336542">
        <w:rPr>
          <w:rFonts w:asciiTheme="minorHAnsi" w:eastAsiaTheme="minorEastAsia" w:hAnsiTheme="minorHAnsi" w:cstheme="minorBidi"/>
          <w:b w:val="0"/>
          <w:caps w:val="0"/>
          <w:noProof/>
          <w:kern w:val="2"/>
          <w:sz w:val="22"/>
          <w:szCs w:val="22"/>
          <w:lang w:val="en-IE" w:eastAsia="en-IE"/>
          <w14:ligatures w14:val="standardContextual"/>
        </w:rPr>
        <w:tab/>
      </w:r>
      <w:r w:rsidR="00336542">
        <w:rPr>
          <w:noProof/>
        </w:rPr>
        <w:t>BACKGROUND INFORMATION</w:t>
      </w:r>
      <w:r w:rsidR="00336542">
        <w:rPr>
          <w:noProof/>
        </w:rPr>
        <w:tab/>
      </w:r>
      <w:r w:rsidR="00336542">
        <w:rPr>
          <w:noProof/>
        </w:rPr>
        <w:fldChar w:fldCharType="begin"/>
      </w:r>
      <w:r w:rsidR="00336542">
        <w:rPr>
          <w:noProof/>
        </w:rPr>
        <w:instrText xml:space="preserve"> PAGEREF _Toc169536353 \h </w:instrText>
      </w:r>
      <w:r w:rsidR="00336542">
        <w:rPr>
          <w:noProof/>
        </w:rPr>
      </w:r>
      <w:r w:rsidR="00336542">
        <w:rPr>
          <w:noProof/>
        </w:rPr>
        <w:fldChar w:fldCharType="separate"/>
      </w:r>
      <w:r w:rsidR="00D02031">
        <w:rPr>
          <w:noProof/>
        </w:rPr>
        <w:t>2</w:t>
      </w:r>
      <w:r w:rsidR="00336542">
        <w:rPr>
          <w:noProof/>
        </w:rPr>
        <w:fldChar w:fldCharType="end"/>
      </w:r>
    </w:p>
    <w:p w14:paraId="02084E9C" w14:textId="28ECA65F" w:rsidR="00336542" w:rsidRDefault="00336542">
      <w:pPr>
        <w:pStyle w:val="TOC2"/>
        <w:tabs>
          <w:tab w:val="left" w:pos="1077"/>
        </w:tabs>
        <w:rPr>
          <w:rFonts w:asciiTheme="minorHAnsi" w:eastAsiaTheme="minorEastAsia" w:hAnsiTheme="minorHAnsi" w:cstheme="minorBidi"/>
          <w:noProof/>
          <w:kern w:val="2"/>
          <w:szCs w:val="22"/>
          <w:lang w:val="en-IE" w:eastAsia="en-IE"/>
          <w14:ligatures w14:val="standardContextual"/>
        </w:rPr>
      </w:pPr>
      <w:r>
        <w:rPr>
          <w:noProof/>
        </w:rPr>
        <w:t>1.1.</w:t>
      </w:r>
      <w:r>
        <w:rPr>
          <w:rFonts w:asciiTheme="minorHAnsi" w:eastAsiaTheme="minorEastAsia" w:hAnsiTheme="minorHAnsi" w:cstheme="minorBidi"/>
          <w:noProof/>
          <w:kern w:val="2"/>
          <w:szCs w:val="22"/>
          <w:lang w:val="en-IE" w:eastAsia="en-IE"/>
          <w14:ligatures w14:val="standardContextual"/>
        </w:rPr>
        <w:tab/>
      </w:r>
      <w:r>
        <w:rPr>
          <w:noProof/>
        </w:rPr>
        <w:t>Partner country</w:t>
      </w:r>
      <w:r>
        <w:rPr>
          <w:noProof/>
        </w:rPr>
        <w:tab/>
      </w:r>
      <w:r>
        <w:rPr>
          <w:noProof/>
        </w:rPr>
        <w:fldChar w:fldCharType="begin"/>
      </w:r>
      <w:r>
        <w:rPr>
          <w:noProof/>
        </w:rPr>
        <w:instrText xml:space="preserve"> PAGEREF _Toc169536354 \h </w:instrText>
      </w:r>
      <w:r>
        <w:rPr>
          <w:noProof/>
        </w:rPr>
      </w:r>
      <w:r>
        <w:rPr>
          <w:noProof/>
        </w:rPr>
        <w:fldChar w:fldCharType="separate"/>
      </w:r>
      <w:r w:rsidR="00D02031">
        <w:rPr>
          <w:noProof/>
        </w:rPr>
        <w:t>2</w:t>
      </w:r>
      <w:r>
        <w:rPr>
          <w:noProof/>
        </w:rPr>
        <w:fldChar w:fldCharType="end"/>
      </w:r>
    </w:p>
    <w:p w14:paraId="13BC5D7D" w14:textId="2A301247" w:rsidR="00336542" w:rsidRDefault="00336542">
      <w:pPr>
        <w:pStyle w:val="TOC2"/>
        <w:tabs>
          <w:tab w:val="left" w:pos="1077"/>
        </w:tabs>
        <w:rPr>
          <w:rFonts w:asciiTheme="minorHAnsi" w:eastAsiaTheme="minorEastAsia" w:hAnsiTheme="minorHAnsi" w:cstheme="minorBidi"/>
          <w:noProof/>
          <w:kern w:val="2"/>
          <w:szCs w:val="22"/>
          <w:lang w:val="en-IE" w:eastAsia="en-IE"/>
          <w14:ligatures w14:val="standardContextual"/>
        </w:rPr>
      </w:pPr>
      <w:r>
        <w:rPr>
          <w:noProof/>
        </w:rPr>
        <w:t>1.2.</w:t>
      </w:r>
      <w:r>
        <w:rPr>
          <w:rFonts w:asciiTheme="minorHAnsi" w:eastAsiaTheme="minorEastAsia" w:hAnsiTheme="minorHAnsi" w:cstheme="minorBidi"/>
          <w:noProof/>
          <w:kern w:val="2"/>
          <w:szCs w:val="22"/>
          <w:lang w:val="en-IE" w:eastAsia="en-IE"/>
          <w14:ligatures w14:val="standardContextual"/>
        </w:rPr>
        <w:tab/>
      </w:r>
      <w:r>
        <w:rPr>
          <w:noProof/>
        </w:rPr>
        <w:t>Contracting authority</w:t>
      </w:r>
      <w:r>
        <w:rPr>
          <w:noProof/>
        </w:rPr>
        <w:tab/>
      </w:r>
      <w:r>
        <w:rPr>
          <w:noProof/>
        </w:rPr>
        <w:fldChar w:fldCharType="begin"/>
      </w:r>
      <w:r>
        <w:rPr>
          <w:noProof/>
        </w:rPr>
        <w:instrText xml:space="preserve"> PAGEREF _Toc169536355 \h </w:instrText>
      </w:r>
      <w:r>
        <w:rPr>
          <w:noProof/>
        </w:rPr>
      </w:r>
      <w:r>
        <w:rPr>
          <w:noProof/>
        </w:rPr>
        <w:fldChar w:fldCharType="separate"/>
      </w:r>
      <w:r w:rsidR="00D02031">
        <w:rPr>
          <w:noProof/>
        </w:rPr>
        <w:t>2</w:t>
      </w:r>
      <w:r>
        <w:rPr>
          <w:noProof/>
        </w:rPr>
        <w:fldChar w:fldCharType="end"/>
      </w:r>
    </w:p>
    <w:p w14:paraId="3C5B3B56" w14:textId="75ABF86A" w:rsidR="00336542" w:rsidRDefault="00336542">
      <w:pPr>
        <w:pStyle w:val="TOC2"/>
        <w:tabs>
          <w:tab w:val="left" w:pos="1077"/>
        </w:tabs>
        <w:rPr>
          <w:rFonts w:asciiTheme="minorHAnsi" w:eastAsiaTheme="minorEastAsia" w:hAnsiTheme="minorHAnsi" w:cstheme="minorBidi"/>
          <w:noProof/>
          <w:kern w:val="2"/>
          <w:szCs w:val="22"/>
          <w:lang w:val="en-IE" w:eastAsia="en-IE"/>
          <w14:ligatures w14:val="standardContextual"/>
        </w:rPr>
      </w:pPr>
      <w:r>
        <w:rPr>
          <w:noProof/>
        </w:rPr>
        <w:t>1.3.</w:t>
      </w:r>
      <w:r>
        <w:rPr>
          <w:rFonts w:asciiTheme="minorHAnsi" w:eastAsiaTheme="minorEastAsia" w:hAnsiTheme="minorHAnsi" w:cstheme="minorBidi"/>
          <w:noProof/>
          <w:kern w:val="2"/>
          <w:szCs w:val="22"/>
          <w:lang w:val="en-IE" w:eastAsia="en-IE"/>
          <w14:ligatures w14:val="standardContextual"/>
        </w:rPr>
        <w:tab/>
      </w:r>
      <w:r>
        <w:rPr>
          <w:noProof/>
        </w:rPr>
        <w:t>Country background</w:t>
      </w:r>
      <w:r>
        <w:rPr>
          <w:noProof/>
        </w:rPr>
        <w:tab/>
      </w:r>
      <w:r>
        <w:rPr>
          <w:noProof/>
        </w:rPr>
        <w:fldChar w:fldCharType="begin"/>
      </w:r>
      <w:r>
        <w:rPr>
          <w:noProof/>
        </w:rPr>
        <w:instrText xml:space="preserve"> PAGEREF _Toc169536356 \h </w:instrText>
      </w:r>
      <w:r>
        <w:rPr>
          <w:noProof/>
        </w:rPr>
      </w:r>
      <w:r>
        <w:rPr>
          <w:noProof/>
        </w:rPr>
        <w:fldChar w:fldCharType="separate"/>
      </w:r>
      <w:r w:rsidR="00D02031">
        <w:rPr>
          <w:noProof/>
        </w:rPr>
        <w:t>2</w:t>
      </w:r>
      <w:r>
        <w:rPr>
          <w:noProof/>
        </w:rPr>
        <w:fldChar w:fldCharType="end"/>
      </w:r>
    </w:p>
    <w:p w14:paraId="13002232" w14:textId="1FDFCED6" w:rsidR="00336542" w:rsidRDefault="00336542">
      <w:pPr>
        <w:pStyle w:val="TOC2"/>
        <w:tabs>
          <w:tab w:val="left" w:pos="1077"/>
        </w:tabs>
        <w:rPr>
          <w:rFonts w:asciiTheme="minorHAnsi" w:eastAsiaTheme="minorEastAsia" w:hAnsiTheme="minorHAnsi" w:cstheme="minorBidi"/>
          <w:noProof/>
          <w:kern w:val="2"/>
          <w:szCs w:val="22"/>
          <w:lang w:val="en-IE" w:eastAsia="en-IE"/>
          <w14:ligatures w14:val="standardContextual"/>
        </w:rPr>
      </w:pPr>
      <w:r>
        <w:rPr>
          <w:noProof/>
        </w:rPr>
        <w:t>1.4.</w:t>
      </w:r>
      <w:r>
        <w:rPr>
          <w:rFonts w:asciiTheme="minorHAnsi" w:eastAsiaTheme="minorEastAsia" w:hAnsiTheme="minorHAnsi" w:cstheme="minorBidi"/>
          <w:noProof/>
          <w:kern w:val="2"/>
          <w:szCs w:val="22"/>
          <w:lang w:val="en-IE" w:eastAsia="en-IE"/>
          <w14:ligatures w14:val="standardContextual"/>
        </w:rPr>
        <w:tab/>
      </w:r>
      <w:r>
        <w:rPr>
          <w:noProof/>
        </w:rPr>
        <w:t>Current situation in the sector</w:t>
      </w:r>
      <w:r>
        <w:rPr>
          <w:noProof/>
        </w:rPr>
        <w:tab/>
      </w:r>
      <w:r>
        <w:rPr>
          <w:noProof/>
        </w:rPr>
        <w:fldChar w:fldCharType="begin"/>
      </w:r>
      <w:r>
        <w:rPr>
          <w:noProof/>
        </w:rPr>
        <w:instrText xml:space="preserve"> PAGEREF _Toc169536357 \h </w:instrText>
      </w:r>
      <w:r>
        <w:rPr>
          <w:noProof/>
        </w:rPr>
      </w:r>
      <w:r>
        <w:rPr>
          <w:noProof/>
        </w:rPr>
        <w:fldChar w:fldCharType="separate"/>
      </w:r>
      <w:r w:rsidR="00D02031">
        <w:rPr>
          <w:noProof/>
        </w:rPr>
        <w:t>2</w:t>
      </w:r>
      <w:r>
        <w:rPr>
          <w:noProof/>
        </w:rPr>
        <w:fldChar w:fldCharType="end"/>
      </w:r>
    </w:p>
    <w:p w14:paraId="072C8460" w14:textId="146B1940" w:rsidR="00336542" w:rsidRDefault="00336542">
      <w:pPr>
        <w:pStyle w:val="TOC2"/>
        <w:tabs>
          <w:tab w:val="left" w:pos="1077"/>
        </w:tabs>
        <w:rPr>
          <w:rFonts w:asciiTheme="minorHAnsi" w:eastAsiaTheme="minorEastAsia" w:hAnsiTheme="minorHAnsi" w:cstheme="minorBidi"/>
          <w:noProof/>
          <w:kern w:val="2"/>
          <w:szCs w:val="22"/>
          <w:lang w:val="en-IE" w:eastAsia="en-IE"/>
          <w14:ligatures w14:val="standardContextual"/>
        </w:rPr>
      </w:pPr>
      <w:r>
        <w:rPr>
          <w:noProof/>
        </w:rPr>
        <w:t>1.5.</w:t>
      </w:r>
      <w:r>
        <w:rPr>
          <w:rFonts w:asciiTheme="minorHAnsi" w:eastAsiaTheme="minorEastAsia" w:hAnsiTheme="minorHAnsi" w:cstheme="minorBidi"/>
          <w:noProof/>
          <w:kern w:val="2"/>
          <w:szCs w:val="22"/>
          <w:lang w:val="en-IE" w:eastAsia="en-IE"/>
          <w14:ligatures w14:val="standardContextual"/>
        </w:rPr>
        <w:tab/>
      </w:r>
      <w:r>
        <w:rPr>
          <w:noProof/>
        </w:rPr>
        <w:t>Related programmes and other donor activities</w:t>
      </w:r>
      <w:r>
        <w:rPr>
          <w:noProof/>
        </w:rPr>
        <w:tab/>
      </w:r>
      <w:r>
        <w:rPr>
          <w:noProof/>
        </w:rPr>
        <w:fldChar w:fldCharType="begin"/>
      </w:r>
      <w:r>
        <w:rPr>
          <w:noProof/>
        </w:rPr>
        <w:instrText xml:space="preserve"> PAGEREF _Toc169536358 \h </w:instrText>
      </w:r>
      <w:r>
        <w:rPr>
          <w:noProof/>
        </w:rPr>
      </w:r>
      <w:r>
        <w:rPr>
          <w:noProof/>
        </w:rPr>
        <w:fldChar w:fldCharType="separate"/>
      </w:r>
      <w:r w:rsidR="00D02031">
        <w:rPr>
          <w:noProof/>
        </w:rPr>
        <w:t>3</w:t>
      </w:r>
      <w:r>
        <w:rPr>
          <w:noProof/>
        </w:rPr>
        <w:fldChar w:fldCharType="end"/>
      </w:r>
    </w:p>
    <w:p w14:paraId="51DF10CB" w14:textId="03028626" w:rsidR="00336542" w:rsidRDefault="00336542">
      <w:pPr>
        <w:pStyle w:val="TOC1"/>
        <w:rPr>
          <w:rFonts w:asciiTheme="minorHAnsi" w:eastAsiaTheme="minorEastAsia" w:hAnsiTheme="minorHAnsi" w:cstheme="minorBidi"/>
          <w:b w:val="0"/>
          <w:caps w:val="0"/>
          <w:noProof/>
          <w:kern w:val="2"/>
          <w:sz w:val="22"/>
          <w:szCs w:val="22"/>
          <w:lang w:val="en-IE" w:eastAsia="en-IE"/>
          <w14:ligatures w14:val="standardContextual"/>
        </w:rPr>
      </w:pPr>
      <w:r>
        <w:rPr>
          <w:noProof/>
        </w:rPr>
        <w:t>2.</w:t>
      </w:r>
      <w:r>
        <w:rPr>
          <w:rFonts w:asciiTheme="minorHAnsi" w:eastAsiaTheme="minorEastAsia" w:hAnsiTheme="minorHAnsi" w:cstheme="minorBidi"/>
          <w:b w:val="0"/>
          <w:caps w:val="0"/>
          <w:noProof/>
          <w:kern w:val="2"/>
          <w:sz w:val="22"/>
          <w:szCs w:val="22"/>
          <w:lang w:val="en-IE" w:eastAsia="en-IE"/>
          <w14:ligatures w14:val="standardContextual"/>
        </w:rPr>
        <w:tab/>
      </w:r>
      <w:r>
        <w:rPr>
          <w:noProof/>
        </w:rPr>
        <w:t>OBJECTIVES &amp; EXPECTED OUTPUTS</w:t>
      </w:r>
      <w:r>
        <w:rPr>
          <w:noProof/>
        </w:rPr>
        <w:tab/>
      </w:r>
      <w:r>
        <w:rPr>
          <w:noProof/>
        </w:rPr>
        <w:fldChar w:fldCharType="begin"/>
      </w:r>
      <w:r>
        <w:rPr>
          <w:noProof/>
        </w:rPr>
        <w:instrText xml:space="preserve"> PAGEREF _Toc169536359 \h </w:instrText>
      </w:r>
      <w:r>
        <w:rPr>
          <w:noProof/>
        </w:rPr>
      </w:r>
      <w:r>
        <w:rPr>
          <w:noProof/>
        </w:rPr>
        <w:fldChar w:fldCharType="separate"/>
      </w:r>
      <w:r w:rsidR="00D02031">
        <w:rPr>
          <w:noProof/>
        </w:rPr>
        <w:t>3</w:t>
      </w:r>
      <w:r>
        <w:rPr>
          <w:noProof/>
        </w:rPr>
        <w:fldChar w:fldCharType="end"/>
      </w:r>
    </w:p>
    <w:p w14:paraId="7594253E" w14:textId="614B7035" w:rsidR="00336542" w:rsidRDefault="00336542">
      <w:pPr>
        <w:pStyle w:val="TOC2"/>
        <w:tabs>
          <w:tab w:val="left" w:pos="1077"/>
        </w:tabs>
        <w:rPr>
          <w:rFonts w:asciiTheme="minorHAnsi" w:eastAsiaTheme="minorEastAsia" w:hAnsiTheme="minorHAnsi" w:cstheme="minorBidi"/>
          <w:noProof/>
          <w:kern w:val="2"/>
          <w:szCs w:val="22"/>
          <w:lang w:val="en-IE" w:eastAsia="en-IE"/>
          <w14:ligatures w14:val="standardContextual"/>
        </w:rPr>
      </w:pPr>
      <w:r>
        <w:rPr>
          <w:noProof/>
        </w:rPr>
        <w:t>2.1.</w:t>
      </w:r>
      <w:r>
        <w:rPr>
          <w:rFonts w:asciiTheme="minorHAnsi" w:eastAsiaTheme="minorEastAsia" w:hAnsiTheme="minorHAnsi" w:cstheme="minorBidi"/>
          <w:noProof/>
          <w:kern w:val="2"/>
          <w:szCs w:val="22"/>
          <w:lang w:val="en-IE" w:eastAsia="en-IE"/>
          <w14:ligatures w14:val="standardContextual"/>
        </w:rPr>
        <w:tab/>
      </w:r>
      <w:r>
        <w:rPr>
          <w:noProof/>
        </w:rPr>
        <w:t>Overall objective</w:t>
      </w:r>
      <w:r>
        <w:rPr>
          <w:noProof/>
        </w:rPr>
        <w:tab/>
      </w:r>
      <w:r>
        <w:rPr>
          <w:noProof/>
        </w:rPr>
        <w:fldChar w:fldCharType="begin"/>
      </w:r>
      <w:r>
        <w:rPr>
          <w:noProof/>
        </w:rPr>
        <w:instrText xml:space="preserve"> PAGEREF _Toc169536360 \h </w:instrText>
      </w:r>
      <w:r>
        <w:rPr>
          <w:noProof/>
        </w:rPr>
      </w:r>
      <w:r>
        <w:rPr>
          <w:noProof/>
        </w:rPr>
        <w:fldChar w:fldCharType="separate"/>
      </w:r>
      <w:r w:rsidR="00D02031">
        <w:rPr>
          <w:noProof/>
        </w:rPr>
        <w:t>3</w:t>
      </w:r>
      <w:r>
        <w:rPr>
          <w:noProof/>
        </w:rPr>
        <w:fldChar w:fldCharType="end"/>
      </w:r>
    </w:p>
    <w:p w14:paraId="4F65B222" w14:textId="2E5A7181" w:rsidR="00336542" w:rsidRDefault="00336542">
      <w:pPr>
        <w:pStyle w:val="TOC2"/>
        <w:tabs>
          <w:tab w:val="left" w:pos="1077"/>
        </w:tabs>
        <w:rPr>
          <w:rFonts w:asciiTheme="minorHAnsi" w:eastAsiaTheme="minorEastAsia" w:hAnsiTheme="minorHAnsi" w:cstheme="minorBidi"/>
          <w:noProof/>
          <w:kern w:val="2"/>
          <w:szCs w:val="22"/>
          <w:lang w:val="en-IE" w:eastAsia="en-IE"/>
          <w14:ligatures w14:val="standardContextual"/>
        </w:rPr>
      </w:pPr>
      <w:r>
        <w:rPr>
          <w:noProof/>
        </w:rPr>
        <w:t>2.2.</w:t>
      </w:r>
      <w:r>
        <w:rPr>
          <w:rFonts w:asciiTheme="minorHAnsi" w:eastAsiaTheme="minorEastAsia" w:hAnsiTheme="minorHAnsi" w:cstheme="minorBidi"/>
          <w:noProof/>
          <w:kern w:val="2"/>
          <w:szCs w:val="22"/>
          <w:lang w:val="en-IE" w:eastAsia="en-IE"/>
          <w14:ligatures w14:val="standardContextual"/>
        </w:rPr>
        <w:tab/>
      </w:r>
      <w:r>
        <w:rPr>
          <w:noProof/>
        </w:rPr>
        <w:t>Specific objective(s)</w:t>
      </w:r>
      <w:r>
        <w:rPr>
          <w:noProof/>
        </w:rPr>
        <w:tab/>
      </w:r>
      <w:r>
        <w:rPr>
          <w:noProof/>
        </w:rPr>
        <w:fldChar w:fldCharType="begin"/>
      </w:r>
      <w:r>
        <w:rPr>
          <w:noProof/>
        </w:rPr>
        <w:instrText xml:space="preserve"> PAGEREF _Toc169536361 \h </w:instrText>
      </w:r>
      <w:r>
        <w:rPr>
          <w:noProof/>
        </w:rPr>
      </w:r>
      <w:r>
        <w:rPr>
          <w:noProof/>
        </w:rPr>
        <w:fldChar w:fldCharType="separate"/>
      </w:r>
      <w:r w:rsidR="00D02031">
        <w:rPr>
          <w:noProof/>
        </w:rPr>
        <w:t>3</w:t>
      </w:r>
      <w:r>
        <w:rPr>
          <w:noProof/>
        </w:rPr>
        <w:fldChar w:fldCharType="end"/>
      </w:r>
    </w:p>
    <w:p w14:paraId="0B6FB0E0" w14:textId="32DD7F70" w:rsidR="00336542" w:rsidRDefault="00336542">
      <w:pPr>
        <w:pStyle w:val="TOC2"/>
        <w:tabs>
          <w:tab w:val="left" w:pos="1077"/>
        </w:tabs>
        <w:rPr>
          <w:rFonts w:asciiTheme="minorHAnsi" w:eastAsiaTheme="minorEastAsia" w:hAnsiTheme="minorHAnsi" w:cstheme="minorBidi"/>
          <w:noProof/>
          <w:kern w:val="2"/>
          <w:szCs w:val="22"/>
          <w:lang w:val="en-IE" w:eastAsia="en-IE"/>
          <w14:ligatures w14:val="standardContextual"/>
        </w:rPr>
      </w:pPr>
      <w:r>
        <w:rPr>
          <w:noProof/>
        </w:rPr>
        <w:t>2.3.</w:t>
      </w:r>
      <w:r>
        <w:rPr>
          <w:rFonts w:asciiTheme="minorHAnsi" w:eastAsiaTheme="minorEastAsia" w:hAnsiTheme="minorHAnsi" w:cstheme="minorBidi"/>
          <w:noProof/>
          <w:kern w:val="2"/>
          <w:szCs w:val="22"/>
          <w:lang w:val="en-IE" w:eastAsia="en-IE"/>
          <w14:ligatures w14:val="standardContextual"/>
        </w:rPr>
        <w:tab/>
      </w:r>
      <w:r>
        <w:rPr>
          <w:noProof/>
        </w:rPr>
        <w:t>Expected outputs to be achieved by the contractor</w:t>
      </w:r>
      <w:r>
        <w:rPr>
          <w:noProof/>
        </w:rPr>
        <w:tab/>
      </w:r>
      <w:r>
        <w:rPr>
          <w:noProof/>
        </w:rPr>
        <w:fldChar w:fldCharType="begin"/>
      </w:r>
      <w:r>
        <w:rPr>
          <w:noProof/>
        </w:rPr>
        <w:instrText xml:space="preserve"> PAGEREF _Toc169536362 \h </w:instrText>
      </w:r>
      <w:r>
        <w:rPr>
          <w:noProof/>
        </w:rPr>
      </w:r>
      <w:r>
        <w:rPr>
          <w:noProof/>
        </w:rPr>
        <w:fldChar w:fldCharType="separate"/>
      </w:r>
      <w:r w:rsidR="00D02031">
        <w:rPr>
          <w:noProof/>
        </w:rPr>
        <w:t>4</w:t>
      </w:r>
      <w:r>
        <w:rPr>
          <w:noProof/>
        </w:rPr>
        <w:fldChar w:fldCharType="end"/>
      </w:r>
    </w:p>
    <w:p w14:paraId="56E131C7" w14:textId="12CD7B85" w:rsidR="00336542" w:rsidRDefault="00336542">
      <w:pPr>
        <w:pStyle w:val="TOC1"/>
        <w:rPr>
          <w:rFonts w:asciiTheme="minorHAnsi" w:eastAsiaTheme="minorEastAsia" w:hAnsiTheme="minorHAnsi" w:cstheme="minorBidi"/>
          <w:b w:val="0"/>
          <w:caps w:val="0"/>
          <w:noProof/>
          <w:kern w:val="2"/>
          <w:sz w:val="22"/>
          <w:szCs w:val="22"/>
          <w:lang w:val="en-IE" w:eastAsia="en-IE"/>
          <w14:ligatures w14:val="standardContextual"/>
        </w:rPr>
      </w:pPr>
      <w:r>
        <w:rPr>
          <w:noProof/>
        </w:rPr>
        <w:t>3.</w:t>
      </w:r>
      <w:r>
        <w:rPr>
          <w:rFonts w:asciiTheme="minorHAnsi" w:eastAsiaTheme="minorEastAsia" w:hAnsiTheme="minorHAnsi" w:cstheme="minorBidi"/>
          <w:b w:val="0"/>
          <w:caps w:val="0"/>
          <w:noProof/>
          <w:kern w:val="2"/>
          <w:sz w:val="22"/>
          <w:szCs w:val="22"/>
          <w:lang w:val="en-IE" w:eastAsia="en-IE"/>
          <w14:ligatures w14:val="standardContextual"/>
        </w:rPr>
        <w:tab/>
      </w:r>
      <w:r>
        <w:rPr>
          <w:noProof/>
        </w:rPr>
        <w:t>ASSUMPTIONS &amp; RISKS</w:t>
      </w:r>
      <w:r>
        <w:rPr>
          <w:noProof/>
        </w:rPr>
        <w:tab/>
      </w:r>
      <w:r>
        <w:rPr>
          <w:noProof/>
        </w:rPr>
        <w:fldChar w:fldCharType="begin"/>
      </w:r>
      <w:r>
        <w:rPr>
          <w:noProof/>
        </w:rPr>
        <w:instrText xml:space="preserve"> PAGEREF _Toc169536363 \h </w:instrText>
      </w:r>
      <w:r>
        <w:rPr>
          <w:noProof/>
        </w:rPr>
      </w:r>
      <w:r>
        <w:rPr>
          <w:noProof/>
        </w:rPr>
        <w:fldChar w:fldCharType="separate"/>
      </w:r>
      <w:r w:rsidR="00D02031">
        <w:rPr>
          <w:noProof/>
        </w:rPr>
        <w:t>4</w:t>
      </w:r>
      <w:r>
        <w:rPr>
          <w:noProof/>
        </w:rPr>
        <w:fldChar w:fldCharType="end"/>
      </w:r>
    </w:p>
    <w:p w14:paraId="183F862C" w14:textId="0B01C28F" w:rsidR="00336542" w:rsidRDefault="00336542">
      <w:pPr>
        <w:pStyle w:val="TOC2"/>
        <w:tabs>
          <w:tab w:val="left" w:pos="1077"/>
        </w:tabs>
        <w:rPr>
          <w:rFonts w:asciiTheme="minorHAnsi" w:eastAsiaTheme="minorEastAsia" w:hAnsiTheme="minorHAnsi" w:cstheme="minorBidi"/>
          <w:noProof/>
          <w:kern w:val="2"/>
          <w:szCs w:val="22"/>
          <w:lang w:val="en-IE" w:eastAsia="en-IE"/>
          <w14:ligatures w14:val="standardContextual"/>
        </w:rPr>
      </w:pPr>
      <w:r>
        <w:rPr>
          <w:noProof/>
        </w:rPr>
        <w:t>3.1.</w:t>
      </w:r>
      <w:r>
        <w:rPr>
          <w:rFonts w:asciiTheme="minorHAnsi" w:eastAsiaTheme="minorEastAsia" w:hAnsiTheme="minorHAnsi" w:cstheme="minorBidi"/>
          <w:noProof/>
          <w:kern w:val="2"/>
          <w:szCs w:val="22"/>
          <w:lang w:val="en-IE" w:eastAsia="en-IE"/>
          <w14:ligatures w14:val="standardContextual"/>
        </w:rPr>
        <w:tab/>
      </w:r>
      <w:r>
        <w:rPr>
          <w:noProof/>
        </w:rPr>
        <w:t>Assumptions underlying the project</w:t>
      </w:r>
      <w:r>
        <w:rPr>
          <w:noProof/>
        </w:rPr>
        <w:tab/>
      </w:r>
      <w:r>
        <w:rPr>
          <w:noProof/>
        </w:rPr>
        <w:fldChar w:fldCharType="begin"/>
      </w:r>
      <w:r>
        <w:rPr>
          <w:noProof/>
        </w:rPr>
        <w:instrText xml:space="preserve"> PAGEREF _Toc169536364 \h </w:instrText>
      </w:r>
      <w:r>
        <w:rPr>
          <w:noProof/>
        </w:rPr>
      </w:r>
      <w:r>
        <w:rPr>
          <w:noProof/>
        </w:rPr>
        <w:fldChar w:fldCharType="separate"/>
      </w:r>
      <w:r w:rsidR="00D02031">
        <w:rPr>
          <w:noProof/>
        </w:rPr>
        <w:t>4</w:t>
      </w:r>
      <w:r>
        <w:rPr>
          <w:noProof/>
        </w:rPr>
        <w:fldChar w:fldCharType="end"/>
      </w:r>
    </w:p>
    <w:p w14:paraId="580B0885" w14:textId="35D67857" w:rsidR="00336542" w:rsidRDefault="00336542">
      <w:pPr>
        <w:pStyle w:val="TOC2"/>
        <w:tabs>
          <w:tab w:val="left" w:pos="1077"/>
        </w:tabs>
        <w:rPr>
          <w:rFonts w:asciiTheme="minorHAnsi" w:eastAsiaTheme="minorEastAsia" w:hAnsiTheme="minorHAnsi" w:cstheme="minorBidi"/>
          <w:noProof/>
          <w:kern w:val="2"/>
          <w:szCs w:val="22"/>
          <w:lang w:val="en-IE" w:eastAsia="en-IE"/>
          <w14:ligatures w14:val="standardContextual"/>
        </w:rPr>
      </w:pPr>
      <w:r>
        <w:rPr>
          <w:noProof/>
        </w:rPr>
        <w:t>3.2.</w:t>
      </w:r>
      <w:r>
        <w:rPr>
          <w:rFonts w:asciiTheme="minorHAnsi" w:eastAsiaTheme="minorEastAsia" w:hAnsiTheme="minorHAnsi" w:cstheme="minorBidi"/>
          <w:noProof/>
          <w:kern w:val="2"/>
          <w:szCs w:val="22"/>
          <w:lang w:val="en-IE" w:eastAsia="en-IE"/>
          <w14:ligatures w14:val="standardContextual"/>
        </w:rPr>
        <w:tab/>
      </w:r>
      <w:r>
        <w:rPr>
          <w:noProof/>
        </w:rPr>
        <w:t>Risks</w:t>
      </w:r>
      <w:r>
        <w:rPr>
          <w:noProof/>
        </w:rPr>
        <w:tab/>
      </w:r>
      <w:r>
        <w:rPr>
          <w:noProof/>
        </w:rPr>
        <w:fldChar w:fldCharType="begin"/>
      </w:r>
      <w:r>
        <w:rPr>
          <w:noProof/>
        </w:rPr>
        <w:instrText xml:space="preserve"> PAGEREF _Toc169536365 \h </w:instrText>
      </w:r>
      <w:r>
        <w:rPr>
          <w:noProof/>
        </w:rPr>
      </w:r>
      <w:r>
        <w:rPr>
          <w:noProof/>
        </w:rPr>
        <w:fldChar w:fldCharType="separate"/>
      </w:r>
      <w:r w:rsidR="00D02031">
        <w:rPr>
          <w:noProof/>
        </w:rPr>
        <w:t>4</w:t>
      </w:r>
      <w:r>
        <w:rPr>
          <w:noProof/>
        </w:rPr>
        <w:fldChar w:fldCharType="end"/>
      </w:r>
    </w:p>
    <w:p w14:paraId="3A52BB8C" w14:textId="6D84697B" w:rsidR="00336542" w:rsidRDefault="00336542">
      <w:pPr>
        <w:pStyle w:val="TOC1"/>
        <w:rPr>
          <w:rFonts w:asciiTheme="minorHAnsi" w:eastAsiaTheme="minorEastAsia" w:hAnsiTheme="minorHAnsi" w:cstheme="minorBidi"/>
          <w:b w:val="0"/>
          <w:caps w:val="0"/>
          <w:noProof/>
          <w:kern w:val="2"/>
          <w:sz w:val="22"/>
          <w:szCs w:val="22"/>
          <w:lang w:val="en-IE" w:eastAsia="en-IE"/>
          <w14:ligatures w14:val="standardContextual"/>
        </w:rPr>
      </w:pPr>
      <w:r>
        <w:rPr>
          <w:noProof/>
        </w:rPr>
        <w:t>4.</w:t>
      </w:r>
      <w:r>
        <w:rPr>
          <w:rFonts w:asciiTheme="minorHAnsi" w:eastAsiaTheme="minorEastAsia" w:hAnsiTheme="minorHAnsi" w:cstheme="minorBidi"/>
          <w:b w:val="0"/>
          <w:caps w:val="0"/>
          <w:noProof/>
          <w:kern w:val="2"/>
          <w:sz w:val="22"/>
          <w:szCs w:val="22"/>
          <w:lang w:val="en-IE" w:eastAsia="en-IE"/>
          <w14:ligatures w14:val="standardContextual"/>
        </w:rPr>
        <w:tab/>
      </w:r>
      <w:r>
        <w:rPr>
          <w:noProof/>
        </w:rPr>
        <w:t>SCOPE OF THE WORK</w:t>
      </w:r>
      <w:r>
        <w:rPr>
          <w:noProof/>
        </w:rPr>
        <w:tab/>
      </w:r>
      <w:r>
        <w:rPr>
          <w:noProof/>
        </w:rPr>
        <w:fldChar w:fldCharType="begin"/>
      </w:r>
      <w:r>
        <w:rPr>
          <w:noProof/>
        </w:rPr>
        <w:instrText xml:space="preserve"> PAGEREF _Toc169536366 \h </w:instrText>
      </w:r>
      <w:r>
        <w:rPr>
          <w:noProof/>
        </w:rPr>
      </w:r>
      <w:r>
        <w:rPr>
          <w:noProof/>
        </w:rPr>
        <w:fldChar w:fldCharType="separate"/>
      </w:r>
      <w:r w:rsidR="00D02031">
        <w:rPr>
          <w:noProof/>
        </w:rPr>
        <w:t>5</w:t>
      </w:r>
      <w:r>
        <w:rPr>
          <w:noProof/>
        </w:rPr>
        <w:fldChar w:fldCharType="end"/>
      </w:r>
    </w:p>
    <w:p w14:paraId="12F1AC8C" w14:textId="35FEB67D" w:rsidR="00336542" w:rsidRDefault="00336542">
      <w:pPr>
        <w:pStyle w:val="TOC2"/>
        <w:tabs>
          <w:tab w:val="left" w:pos="1077"/>
        </w:tabs>
        <w:rPr>
          <w:rFonts w:asciiTheme="minorHAnsi" w:eastAsiaTheme="minorEastAsia" w:hAnsiTheme="minorHAnsi" w:cstheme="minorBidi"/>
          <w:noProof/>
          <w:kern w:val="2"/>
          <w:szCs w:val="22"/>
          <w:lang w:val="en-IE" w:eastAsia="en-IE"/>
          <w14:ligatures w14:val="standardContextual"/>
        </w:rPr>
      </w:pPr>
      <w:r>
        <w:rPr>
          <w:noProof/>
        </w:rPr>
        <w:t>4.1.</w:t>
      </w:r>
      <w:r>
        <w:rPr>
          <w:rFonts w:asciiTheme="minorHAnsi" w:eastAsiaTheme="minorEastAsia" w:hAnsiTheme="minorHAnsi" w:cstheme="minorBidi"/>
          <w:noProof/>
          <w:kern w:val="2"/>
          <w:szCs w:val="22"/>
          <w:lang w:val="en-IE" w:eastAsia="en-IE"/>
          <w14:ligatures w14:val="standardContextual"/>
        </w:rPr>
        <w:tab/>
      </w:r>
      <w:r>
        <w:rPr>
          <w:noProof/>
        </w:rPr>
        <w:t>General</w:t>
      </w:r>
      <w:r>
        <w:rPr>
          <w:noProof/>
        </w:rPr>
        <w:tab/>
      </w:r>
      <w:r>
        <w:rPr>
          <w:noProof/>
        </w:rPr>
        <w:fldChar w:fldCharType="begin"/>
      </w:r>
      <w:r>
        <w:rPr>
          <w:noProof/>
        </w:rPr>
        <w:instrText xml:space="preserve"> PAGEREF _Toc169536367 \h </w:instrText>
      </w:r>
      <w:r>
        <w:rPr>
          <w:noProof/>
        </w:rPr>
      </w:r>
      <w:r>
        <w:rPr>
          <w:noProof/>
        </w:rPr>
        <w:fldChar w:fldCharType="separate"/>
      </w:r>
      <w:r w:rsidR="00D02031">
        <w:rPr>
          <w:noProof/>
        </w:rPr>
        <w:t>5</w:t>
      </w:r>
      <w:r>
        <w:rPr>
          <w:noProof/>
        </w:rPr>
        <w:fldChar w:fldCharType="end"/>
      </w:r>
    </w:p>
    <w:p w14:paraId="5C7543A9" w14:textId="5EA42B77" w:rsidR="00336542" w:rsidRDefault="00336542">
      <w:pPr>
        <w:pStyle w:val="TOC2"/>
        <w:tabs>
          <w:tab w:val="left" w:pos="1077"/>
        </w:tabs>
        <w:rPr>
          <w:rFonts w:asciiTheme="minorHAnsi" w:eastAsiaTheme="minorEastAsia" w:hAnsiTheme="minorHAnsi" w:cstheme="minorBidi"/>
          <w:noProof/>
          <w:kern w:val="2"/>
          <w:szCs w:val="22"/>
          <w:lang w:val="en-IE" w:eastAsia="en-IE"/>
          <w14:ligatures w14:val="standardContextual"/>
        </w:rPr>
      </w:pPr>
      <w:r>
        <w:rPr>
          <w:noProof/>
        </w:rPr>
        <w:t>4.2.</w:t>
      </w:r>
      <w:r>
        <w:rPr>
          <w:rFonts w:asciiTheme="minorHAnsi" w:eastAsiaTheme="minorEastAsia" w:hAnsiTheme="minorHAnsi" w:cstheme="minorBidi"/>
          <w:noProof/>
          <w:kern w:val="2"/>
          <w:szCs w:val="22"/>
          <w:lang w:val="en-IE" w:eastAsia="en-IE"/>
          <w14:ligatures w14:val="standardContextual"/>
        </w:rPr>
        <w:tab/>
      </w:r>
      <w:r>
        <w:rPr>
          <w:noProof/>
        </w:rPr>
        <w:t>Specific work</w:t>
      </w:r>
      <w:r>
        <w:rPr>
          <w:noProof/>
        </w:rPr>
        <w:tab/>
      </w:r>
      <w:r>
        <w:rPr>
          <w:noProof/>
        </w:rPr>
        <w:fldChar w:fldCharType="begin"/>
      </w:r>
      <w:r>
        <w:rPr>
          <w:noProof/>
        </w:rPr>
        <w:instrText xml:space="preserve"> PAGEREF _Toc169536368 \h </w:instrText>
      </w:r>
      <w:r>
        <w:rPr>
          <w:noProof/>
        </w:rPr>
      </w:r>
      <w:r>
        <w:rPr>
          <w:noProof/>
        </w:rPr>
        <w:fldChar w:fldCharType="separate"/>
      </w:r>
      <w:r w:rsidR="00D02031">
        <w:rPr>
          <w:noProof/>
        </w:rPr>
        <w:t>5</w:t>
      </w:r>
      <w:r>
        <w:rPr>
          <w:noProof/>
        </w:rPr>
        <w:fldChar w:fldCharType="end"/>
      </w:r>
    </w:p>
    <w:p w14:paraId="19B18B34" w14:textId="1FD300AA" w:rsidR="00336542" w:rsidRDefault="00336542">
      <w:pPr>
        <w:pStyle w:val="TOC2"/>
        <w:tabs>
          <w:tab w:val="left" w:pos="1077"/>
        </w:tabs>
        <w:rPr>
          <w:rFonts w:asciiTheme="minorHAnsi" w:eastAsiaTheme="minorEastAsia" w:hAnsiTheme="minorHAnsi" w:cstheme="minorBidi"/>
          <w:noProof/>
          <w:kern w:val="2"/>
          <w:szCs w:val="22"/>
          <w:lang w:val="en-IE" w:eastAsia="en-IE"/>
          <w14:ligatures w14:val="standardContextual"/>
        </w:rPr>
      </w:pPr>
      <w:r>
        <w:rPr>
          <w:noProof/>
        </w:rPr>
        <w:t>4.3.</w:t>
      </w:r>
      <w:r>
        <w:rPr>
          <w:rFonts w:asciiTheme="minorHAnsi" w:eastAsiaTheme="minorEastAsia" w:hAnsiTheme="minorHAnsi" w:cstheme="minorBidi"/>
          <w:noProof/>
          <w:kern w:val="2"/>
          <w:szCs w:val="22"/>
          <w:lang w:val="en-IE" w:eastAsia="en-IE"/>
          <w14:ligatures w14:val="standardContextual"/>
        </w:rPr>
        <w:tab/>
      </w:r>
      <w:r>
        <w:rPr>
          <w:noProof/>
        </w:rPr>
        <w:t>Project management</w:t>
      </w:r>
      <w:r>
        <w:rPr>
          <w:noProof/>
        </w:rPr>
        <w:tab/>
      </w:r>
      <w:r>
        <w:rPr>
          <w:noProof/>
        </w:rPr>
        <w:fldChar w:fldCharType="begin"/>
      </w:r>
      <w:r>
        <w:rPr>
          <w:noProof/>
        </w:rPr>
        <w:instrText xml:space="preserve"> PAGEREF _Toc169536369 \h </w:instrText>
      </w:r>
      <w:r>
        <w:rPr>
          <w:noProof/>
        </w:rPr>
      </w:r>
      <w:r>
        <w:rPr>
          <w:noProof/>
        </w:rPr>
        <w:fldChar w:fldCharType="separate"/>
      </w:r>
      <w:r w:rsidR="00D02031">
        <w:rPr>
          <w:noProof/>
        </w:rPr>
        <w:t>5</w:t>
      </w:r>
      <w:r>
        <w:rPr>
          <w:noProof/>
        </w:rPr>
        <w:fldChar w:fldCharType="end"/>
      </w:r>
    </w:p>
    <w:p w14:paraId="4B361771" w14:textId="675E3C2E" w:rsidR="00336542" w:rsidRDefault="00336542">
      <w:pPr>
        <w:pStyle w:val="TOC1"/>
        <w:rPr>
          <w:rFonts w:asciiTheme="minorHAnsi" w:eastAsiaTheme="minorEastAsia" w:hAnsiTheme="minorHAnsi" w:cstheme="minorBidi"/>
          <w:b w:val="0"/>
          <w:caps w:val="0"/>
          <w:noProof/>
          <w:kern w:val="2"/>
          <w:sz w:val="22"/>
          <w:szCs w:val="22"/>
          <w:lang w:val="en-IE" w:eastAsia="en-IE"/>
          <w14:ligatures w14:val="standardContextual"/>
        </w:rPr>
      </w:pPr>
      <w:r>
        <w:rPr>
          <w:noProof/>
        </w:rPr>
        <w:t>5.</w:t>
      </w:r>
      <w:r>
        <w:rPr>
          <w:rFonts w:asciiTheme="minorHAnsi" w:eastAsiaTheme="minorEastAsia" w:hAnsiTheme="minorHAnsi" w:cstheme="minorBidi"/>
          <w:b w:val="0"/>
          <w:caps w:val="0"/>
          <w:noProof/>
          <w:kern w:val="2"/>
          <w:sz w:val="22"/>
          <w:szCs w:val="22"/>
          <w:lang w:val="en-IE" w:eastAsia="en-IE"/>
          <w14:ligatures w14:val="standardContextual"/>
        </w:rPr>
        <w:tab/>
      </w:r>
      <w:r>
        <w:rPr>
          <w:noProof/>
        </w:rPr>
        <w:t>LOGISTICS AND TIMING</w:t>
      </w:r>
      <w:r>
        <w:rPr>
          <w:noProof/>
        </w:rPr>
        <w:tab/>
      </w:r>
      <w:r>
        <w:rPr>
          <w:noProof/>
        </w:rPr>
        <w:fldChar w:fldCharType="begin"/>
      </w:r>
      <w:r>
        <w:rPr>
          <w:noProof/>
        </w:rPr>
        <w:instrText xml:space="preserve"> PAGEREF _Toc169536370 \h </w:instrText>
      </w:r>
      <w:r>
        <w:rPr>
          <w:noProof/>
        </w:rPr>
      </w:r>
      <w:r>
        <w:rPr>
          <w:noProof/>
        </w:rPr>
        <w:fldChar w:fldCharType="separate"/>
      </w:r>
      <w:r w:rsidR="00D02031">
        <w:rPr>
          <w:noProof/>
        </w:rPr>
        <w:t>6</w:t>
      </w:r>
      <w:r>
        <w:rPr>
          <w:noProof/>
        </w:rPr>
        <w:fldChar w:fldCharType="end"/>
      </w:r>
    </w:p>
    <w:p w14:paraId="752E23D0" w14:textId="634EA0E7" w:rsidR="00336542" w:rsidRDefault="00336542">
      <w:pPr>
        <w:pStyle w:val="TOC2"/>
        <w:tabs>
          <w:tab w:val="left" w:pos="1077"/>
        </w:tabs>
        <w:rPr>
          <w:rFonts w:asciiTheme="minorHAnsi" w:eastAsiaTheme="minorEastAsia" w:hAnsiTheme="minorHAnsi" w:cstheme="minorBidi"/>
          <w:noProof/>
          <w:kern w:val="2"/>
          <w:szCs w:val="22"/>
          <w:lang w:val="en-IE" w:eastAsia="en-IE"/>
          <w14:ligatures w14:val="standardContextual"/>
        </w:rPr>
      </w:pPr>
      <w:r>
        <w:rPr>
          <w:noProof/>
        </w:rPr>
        <w:t>5.1.</w:t>
      </w:r>
      <w:r>
        <w:rPr>
          <w:rFonts w:asciiTheme="minorHAnsi" w:eastAsiaTheme="minorEastAsia" w:hAnsiTheme="minorHAnsi" w:cstheme="minorBidi"/>
          <w:noProof/>
          <w:kern w:val="2"/>
          <w:szCs w:val="22"/>
          <w:lang w:val="en-IE" w:eastAsia="en-IE"/>
          <w14:ligatures w14:val="standardContextual"/>
        </w:rPr>
        <w:tab/>
      </w:r>
      <w:r>
        <w:rPr>
          <w:noProof/>
        </w:rPr>
        <w:t>Location</w:t>
      </w:r>
      <w:r>
        <w:rPr>
          <w:noProof/>
        </w:rPr>
        <w:tab/>
      </w:r>
      <w:r>
        <w:rPr>
          <w:noProof/>
        </w:rPr>
        <w:fldChar w:fldCharType="begin"/>
      </w:r>
      <w:r>
        <w:rPr>
          <w:noProof/>
        </w:rPr>
        <w:instrText xml:space="preserve"> PAGEREF _Toc169536371 \h </w:instrText>
      </w:r>
      <w:r>
        <w:rPr>
          <w:noProof/>
        </w:rPr>
      </w:r>
      <w:r>
        <w:rPr>
          <w:noProof/>
        </w:rPr>
        <w:fldChar w:fldCharType="separate"/>
      </w:r>
      <w:r w:rsidR="00D02031">
        <w:rPr>
          <w:noProof/>
        </w:rPr>
        <w:t>6</w:t>
      </w:r>
      <w:r>
        <w:rPr>
          <w:noProof/>
        </w:rPr>
        <w:fldChar w:fldCharType="end"/>
      </w:r>
    </w:p>
    <w:p w14:paraId="0620D3A2" w14:textId="708E09DD" w:rsidR="00336542" w:rsidRDefault="00336542">
      <w:pPr>
        <w:pStyle w:val="TOC2"/>
        <w:tabs>
          <w:tab w:val="left" w:pos="1077"/>
        </w:tabs>
        <w:rPr>
          <w:rFonts w:asciiTheme="minorHAnsi" w:eastAsiaTheme="minorEastAsia" w:hAnsiTheme="minorHAnsi" w:cstheme="minorBidi"/>
          <w:noProof/>
          <w:kern w:val="2"/>
          <w:szCs w:val="22"/>
          <w:lang w:val="en-IE" w:eastAsia="en-IE"/>
          <w14:ligatures w14:val="standardContextual"/>
        </w:rPr>
      </w:pPr>
      <w:r>
        <w:rPr>
          <w:noProof/>
        </w:rPr>
        <w:t>5.2.</w:t>
      </w:r>
      <w:r>
        <w:rPr>
          <w:rFonts w:asciiTheme="minorHAnsi" w:eastAsiaTheme="minorEastAsia" w:hAnsiTheme="minorHAnsi" w:cstheme="minorBidi"/>
          <w:noProof/>
          <w:kern w:val="2"/>
          <w:szCs w:val="22"/>
          <w:lang w:val="en-IE" w:eastAsia="en-IE"/>
          <w14:ligatures w14:val="standardContextual"/>
        </w:rPr>
        <w:tab/>
      </w:r>
      <w:r>
        <w:rPr>
          <w:noProof/>
        </w:rPr>
        <w:t>Start date &amp; period of implementation of tasks</w:t>
      </w:r>
      <w:r>
        <w:rPr>
          <w:noProof/>
        </w:rPr>
        <w:tab/>
      </w:r>
      <w:r>
        <w:rPr>
          <w:noProof/>
        </w:rPr>
        <w:fldChar w:fldCharType="begin"/>
      </w:r>
      <w:r>
        <w:rPr>
          <w:noProof/>
        </w:rPr>
        <w:instrText xml:space="preserve"> PAGEREF _Toc169536372 \h </w:instrText>
      </w:r>
      <w:r>
        <w:rPr>
          <w:noProof/>
        </w:rPr>
      </w:r>
      <w:r>
        <w:rPr>
          <w:noProof/>
        </w:rPr>
        <w:fldChar w:fldCharType="separate"/>
      </w:r>
      <w:r w:rsidR="00D02031">
        <w:rPr>
          <w:noProof/>
        </w:rPr>
        <w:t>6</w:t>
      </w:r>
      <w:r>
        <w:rPr>
          <w:noProof/>
        </w:rPr>
        <w:fldChar w:fldCharType="end"/>
      </w:r>
    </w:p>
    <w:p w14:paraId="3463A513" w14:textId="44F1D601" w:rsidR="00336542" w:rsidRDefault="00336542">
      <w:pPr>
        <w:pStyle w:val="TOC1"/>
        <w:rPr>
          <w:rFonts w:asciiTheme="minorHAnsi" w:eastAsiaTheme="minorEastAsia" w:hAnsiTheme="minorHAnsi" w:cstheme="minorBidi"/>
          <w:b w:val="0"/>
          <w:caps w:val="0"/>
          <w:noProof/>
          <w:kern w:val="2"/>
          <w:sz w:val="22"/>
          <w:szCs w:val="22"/>
          <w:lang w:val="en-IE" w:eastAsia="en-IE"/>
          <w14:ligatures w14:val="standardContextual"/>
        </w:rPr>
      </w:pPr>
      <w:r>
        <w:rPr>
          <w:noProof/>
        </w:rPr>
        <w:t>6.</w:t>
      </w:r>
      <w:r>
        <w:rPr>
          <w:rFonts w:asciiTheme="minorHAnsi" w:eastAsiaTheme="minorEastAsia" w:hAnsiTheme="minorHAnsi" w:cstheme="minorBidi"/>
          <w:b w:val="0"/>
          <w:caps w:val="0"/>
          <w:noProof/>
          <w:kern w:val="2"/>
          <w:sz w:val="22"/>
          <w:szCs w:val="22"/>
          <w:lang w:val="en-IE" w:eastAsia="en-IE"/>
          <w14:ligatures w14:val="standardContextual"/>
        </w:rPr>
        <w:tab/>
      </w:r>
      <w:r>
        <w:rPr>
          <w:noProof/>
        </w:rPr>
        <w:t>REQUIREMENTS</w:t>
      </w:r>
      <w:r>
        <w:rPr>
          <w:noProof/>
        </w:rPr>
        <w:tab/>
      </w:r>
      <w:r>
        <w:rPr>
          <w:noProof/>
        </w:rPr>
        <w:fldChar w:fldCharType="begin"/>
      </w:r>
      <w:r>
        <w:rPr>
          <w:noProof/>
        </w:rPr>
        <w:instrText xml:space="preserve"> PAGEREF _Toc169536373 \h </w:instrText>
      </w:r>
      <w:r>
        <w:rPr>
          <w:noProof/>
        </w:rPr>
      </w:r>
      <w:r>
        <w:rPr>
          <w:noProof/>
        </w:rPr>
        <w:fldChar w:fldCharType="separate"/>
      </w:r>
      <w:r w:rsidR="00D02031">
        <w:rPr>
          <w:noProof/>
        </w:rPr>
        <w:t>6</w:t>
      </w:r>
      <w:r>
        <w:rPr>
          <w:noProof/>
        </w:rPr>
        <w:fldChar w:fldCharType="end"/>
      </w:r>
    </w:p>
    <w:p w14:paraId="6DC09EB8" w14:textId="33A402F4" w:rsidR="00336542" w:rsidRDefault="00336542">
      <w:pPr>
        <w:pStyle w:val="TOC2"/>
        <w:tabs>
          <w:tab w:val="left" w:pos="1077"/>
        </w:tabs>
        <w:rPr>
          <w:rFonts w:asciiTheme="minorHAnsi" w:eastAsiaTheme="minorEastAsia" w:hAnsiTheme="minorHAnsi" w:cstheme="minorBidi"/>
          <w:noProof/>
          <w:kern w:val="2"/>
          <w:szCs w:val="22"/>
          <w:lang w:val="en-IE" w:eastAsia="en-IE"/>
          <w14:ligatures w14:val="standardContextual"/>
        </w:rPr>
      </w:pPr>
      <w:r>
        <w:rPr>
          <w:noProof/>
        </w:rPr>
        <w:t>6.1.</w:t>
      </w:r>
      <w:r>
        <w:rPr>
          <w:rFonts w:asciiTheme="minorHAnsi" w:eastAsiaTheme="minorEastAsia" w:hAnsiTheme="minorHAnsi" w:cstheme="minorBidi"/>
          <w:noProof/>
          <w:kern w:val="2"/>
          <w:szCs w:val="22"/>
          <w:lang w:val="en-IE" w:eastAsia="en-IE"/>
          <w14:ligatures w14:val="standardContextual"/>
        </w:rPr>
        <w:tab/>
      </w:r>
      <w:r>
        <w:rPr>
          <w:noProof/>
        </w:rPr>
        <w:t>Personnel</w:t>
      </w:r>
      <w:r>
        <w:rPr>
          <w:noProof/>
        </w:rPr>
        <w:tab/>
      </w:r>
      <w:r>
        <w:rPr>
          <w:noProof/>
        </w:rPr>
        <w:fldChar w:fldCharType="begin"/>
      </w:r>
      <w:r>
        <w:rPr>
          <w:noProof/>
        </w:rPr>
        <w:instrText xml:space="preserve"> PAGEREF _Toc169536374 \h </w:instrText>
      </w:r>
      <w:r>
        <w:rPr>
          <w:noProof/>
        </w:rPr>
      </w:r>
      <w:r>
        <w:rPr>
          <w:noProof/>
        </w:rPr>
        <w:fldChar w:fldCharType="separate"/>
      </w:r>
      <w:r w:rsidR="00D02031">
        <w:rPr>
          <w:noProof/>
        </w:rPr>
        <w:t>6</w:t>
      </w:r>
      <w:r>
        <w:rPr>
          <w:noProof/>
        </w:rPr>
        <w:fldChar w:fldCharType="end"/>
      </w:r>
    </w:p>
    <w:p w14:paraId="1195EA5D" w14:textId="6D17A201" w:rsidR="00336542" w:rsidRDefault="00336542">
      <w:pPr>
        <w:pStyle w:val="TOC2"/>
        <w:tabs>
          <w:tab w:val="left" w:pos="1077"/>
        </w:tabs>
        <w:rPr>
          <w:rFonts w:asciiTheme="minorHAnsi" w:eastAsiaTheme="minorEastAsia" w:hAnsiTheme="minorHAnsi" w:cstheme="minorBidi"/>
          <w:noProof/>
          <w:kern w:val="2"/>
          <w:szCs w:val="22"/>
          <w:lang w:val="en-IE" w:eastAsia="en-IE"/>
          <w14:ligatures w14:val="standardContextual"/>
        </w:rPr>
      </w:pPr>
      <w:r>
        <w:rPr>
          <w:noProof/>
        </w:rPr>
        <w:t>6.2.</w:t>
      </w:r>
      <w:r>
        <w:rPr>
          <w:rFonts w:asciiTheme="minorHAnsi" w:eastAsiaTheme="minorEastAsia" w:hAnsiTheme="minorHAnsi" w:cstheme="minorBidi"/>
          <w:noProof/>
          <w:kern w:val="2"/>
          <w:szCs w:val="22"/>
          <w:lang w:val="en-IE" w:eastAsia="en-IE"/>
          <w14:ligatures w14:val="standardContextual"/>
        </w:rPr>
        <w:tab/>
      </w:r>
      <w:r>
        <w:rPr>
          <w:noProof/>
        </w:rPr>
        <w:t>Office accommodation</w:t>
      </w:r>
      <w:r>
        <w:rPr>
          <w:noProof/>
        </w:rPr>
        <w:tab/>
      </w:r>
      <w:r>
        <w:rPr>
          <w:noProof/>
        </w:rPr>
        <w:fldChar w:fldCharType="begin"/>
      </w:r>
      <w:r>
        <w:rPr>
          <w:noProof/>
        </w:rPr>
        <w:instrText xml:space="preserve"> PAGEREF _Toc169536375 \h </w:instrText>
      </w:r>
      <w:r>
        <w:rPr>
          <w:noProof/>
        </w:rPr>
      </w:r>
      <w:r>
        <w:rPr>
          <w:noProof/>
        </w:rPr>
        <w:fldChar w:fldCharType="separate"/>
      </w:r>
      <w:r w:rsidR="00D02031">
        <w:rPr>
          <w:noProof/>
        </w:rPr>
        <w:t>6</w:t>
      </w:r>
      <w:r>
        <w:rPr>
          <w:noProof/>
        </w:rPr>
        <w:fldChar w:fldCharType="end"/>
      </w:r>
    </w:p>
    <w:p w14:paraId="3F4CAC74" w14:textId="5A2E726D" w:rsidR="00336542" w:rsidRDefault="00336542">
      <w:pPr>
        <w:pStyle w:val="TOC2"/>
        <w:tabs>
          <w:tab w:val="left" w:pos="1077"/>
        </w:tabs>
        <w:rPr>
          <w:rFonts w:asciiTheme="minorHAnsi" w:eastAsiaTheme="minorEastAsia" w:hAnsiTheme="minorHAnsi" w:cstheme="minorBidi"/>
          <w:noProof/>
          <w:kern w:val="2"/>
          <w:szCs w:val="22"/>
          <w:lang w:val="en-IE" w:eastAsia="en-IE"/>
          <w14:ligatures w14:val="standardContextual"/>
        </w:rPr>
      </w:pPr>
      <w:r>
        <w:rPr>
          <w:noProof/>
        </w:rPr>
        <w:t>6.3.</w:t>
      </w:r>
      <w:r>
        <w:rPr>
          <w:rFonts w:asciiTheme="minorHAnsi" w:eastAsiaTheme="minorEastAsia" w:hAnsiTheme="minorHAnsi" w:cstheme="minorBidi"/>
          <w:noProof/>
          <w:kern w:val="2"/>
          <w:szCs w:val="22"/>
          <w:lang w:val="en-IE" w:eastAsia="en-IE"/>
          <w14:ligatures w14:val="standardContextual"/>
        </w:rPr>
        <w:tab/>
      </w:r>
      <w:r>
        <w:rPr>
          <w:noProof/>
        </w:rPr>
        <w:t>Facilities to be provided by the contractor</w:t>
      </w:r>
      <w:r>
        <w:rPr>
          <w:noProof/>
        </w:rPr>
        <w:tab/>
      </w:r>
      <w:r>
        <w:rPr>
          <w:noProof/>
        </w:rPr>
        <w:fldChar w:fldCharType="begin"/>
      </w:r>
      <w:r>
        <w:rPr>
          <w:noProof/>
        </w:rPr>
        <w:instrText xml:space="preserve"> PAGEREF _Toc169536376 \h </w:instrText>
      </w:r>
      <w:r>
        <w:rPr>
          <w:noProof/>
        </w:rPr>
      </w:r>
      <w:r>
        <w:rPr>
          <w:noProof/>
        </w:rPr>
        <w:fldChar w:fldCharType="separate"/>
      </w:r>
      <w:r w:rsidR="00D02031">
        <w:rPr>
          <w:noProof/>
        </w:rPr>
        <w:t>7</w:t>
      </w:r>
      <w:r>
        <w:rPr>
          <w:noProof/>
        </w:rPr>
        <w:fldChar w:fldCharType="end"/>
      </w:r>
    </w:p>
    <w:p w14:paraId="7B80C098" w14:textId="7089CCE6" w:rsidR="00336542" w:rsidRDefault="00336542">
      <w:pPr>
        <w:pStyle w:val="TOC2"/>
        <w:tabs>
          <w:tab w:val="left" w:pos="1077"/>
        </w:tabs>
        <w:rPr>
          <w:rFonts w:asciiTheme="minorHAnsi" w:eastAsiaTheme="minorEastAsia" w:hAnsiTheme="minorHAnsi" w:cstheme="minorBidi"/>
          <w:noProof/>
          <w:kern w:val="2"/>
          <w:szCs w:val="22"/>
          <w:lang w:val="en-IE" w:eastAsia="en-IE"/>
          <w14:ligatures w14:val="standardContextual"/>
        </w:rPr>
      </w:pPr>
      <w:r>
        <w:rPr>
          <w:noProof/>
        </w:rPr>
        <w:t>6.4.</w:t>
      </w:r>
      <w:r>
        <w:rPr>
          <w:rFonts w:asciiTheme="minorHAnsi" w:eastAsiaTheme="minorEastAsia" w:hAnsiTheme="minorHAnsi" w:cstheme="minorBidi"/>
          <w:noProof/>
          <w:kern w:val="2"/>
          <w:szCs w:val="22"/>
          <w:lang w:val="en-IE" w:eastAsia="en-IE"/>
          <w14:ligatures w14:val="standardContextual"/>
        </w:rPr>
        <w:tab/>
      </w:r>
      <w:r>
        <w:rPr>
          <w:noProof/>
        </w:rPr>
        <w:t>Equipment</w:t>
      </w:r>
      <w:r>
        <w:rPr>
          <w:noProof/>
        </w:rPr>
        <w:tab/>
      </w:r>
      <w:r>
        <w:rPr>
          <w:noProof/>
        </w:rPr>
        <w:fldChar w:fldCharType="begin"/>
      </w:r>
      <w:r>
        <w:rPr>
          <w:noProof/>
        </w:rPr>
        <w:instrText xml:space="preserve"> PAGEREF _Toc169536377 \h </w:instrText>
      </w:r>
      <w:r>
        <w:rPr>
          <w:noProof/>
        </w:rPr>
      </w:r>
      <w:r>
        <w:rPr>
          <w:noProof/>
        </w:rPr>
        <w:fldChar w:fldCharType="separate"/>
      </w:r>
      <w:r w:rsidR="00D02031">
        <w:rPr>
          <w:noProof/>
        </w:rPr>
        <w:t>7</w:t>
      </w:r>
      <w:r>
        <w:rPr>
          <w:noProof/>
        </w:rPr>
        <w:fldChar w:fldCharType="end"/>
      </w:r>
    </w:p>
    <w:p w14:paraId="15697AFC" w14:textId="5291AEA4" w:rsidR="00336542" w:rsidRDefault="00336542">
      <w:pPr>
        <w:pStyle w:val="TOC1"/>
        <w:rPr>
          <w:rFonts w:asciiTheme="minorHAnsi" w:eastAsiaTheme="minorEastAsia" w:hAnsiTheme="minorHAnsi" w:cstheme="minorBidi"/>
          <w:b w:val="0"/>
          <w:caps w:val="0"/>
          <w:noProof/>
          <w:kern w:val="2"/>
          <w:sz w:val="22"/>
          <w:szCs w:val="22"/>
          <w:lang w:val="en-IE" w:eastAsia="en-IE"/>
          <w14:ligatures w14:val="standardContextual"/>
        </w:rPr>
      </w:pPr>
      <w:r>
        <w:rPr>
          <w:noProof/>
        </w:rPr>
        <w:t>7.</w:t>
      </w:r>
      <w:r>
        <w:rPr>
          <w:rFonts w:asciiTheme="minorHAnsi" w:eastAsiaTheme="minorEastAsia" w:hAnsiTheme="minorHAnsi" w:cstheme="minorBidi"/>
          <w:b w:val="0"/>
          <w:caps w:val="0"/>
          <w:noProof/>
          <w:kern w:val="2"/>
          <w:sz w:val="22"/>
          <w:szCs w:val="22"/>
          <w:lang w:val="en-IE" w:eastAsia="en-IE"/>
          <w14:ligatures w14:val="standardContextual"/>
        </w:rPr>
        <w:tab/>
      </w:r>
      <w:r>
        <w:rPr>
          <w:noProof/>
        </w:rPr>
        <w:t>REPORTS</w:t>
      </w:r>
      <w:r>
        <w:rPr>
          <w:noProof/>
        </w:rPr>
        <w:tab/>
      </w:r>
      <w:r>
        <w:rPr>
          <w:noProof/>
        </w:rPr>
        <w:fldChar w:fldCharType="begin"/>
      </w:r>
      <w:r>
        <w:rPr>
          <w:noProof/>
        </w:rPr>
        <w:instrText xml:space="preserve"> PAGEREF _Toc169536378 \h </w:instrText>
      </w:r>
      <w:r>
        <w:rPr>
          <w:noProof/>
        </w:rPr>
      </w:r>
      <w:r>
        <w:rPr>
          <w:noProof/>
        </w:rPr>
        <w:fldChar w:fldCharType="separate"/>
      </w:r>
      <w:r w:rsidR="00D02031">
        <w:rPr>
          <w:noProof/>
        </w:rPr>
        <w:t>7</w:t>
      </w:r>
      <w:r>
        <w:rPr>
          <w:noProof/>
        </w:rPr>
        <w:fldChar w:fldCharType="end"/>
      </w:r>
    </w:p>
    <w:p w14:paraId="0A9FE174" w14:textId="391A18C9" w:rsidR="00336542" w:rsidRDefault="00336542">
      <w:pPr>
        <w:pStyle w:val="TOC2"/>
        <w:tabs>
          <w:tab w:val="left" w:pos="1077"/>
        </w:tabs>
        <w:rPr>
          <w:rFonts w:asciiTheme="minorHAnsi" w:eastAsiaTheme="minorEastAsia" w:hAnsiTheme="minorHAnsi" w:cstheme="minorBidi"/>
          <w:noProof/>
          <w:kern w:val="2"/>
          <w:szCs w:val="22"/>
          <w:lang w:val="en-IE" w:eastAsia="en-IE"/>
          <w14:ligatures w14:val="standardContextual"/>
        </w:rPr>
      </w:pPr>
      <w:r>
        <w:rPr>
          <w:noProof/>
        </w:rPr>
        <w:t>7.1.</w:t>
      </w:r>
      <w:r>
        <w:rPr>
          <w:rFonts w:asciiTheme="minorHAnsi" w:eastAsiaTheme="minorEastAsia" w:hAnsiTheme="minorHAnsi" w:cstheme="minorBidi"/>
          <w:noProof/>
          <w:kern w:val="2"/>
          <w:szCs w:val="22"/>
          <w:lang w:val="en-IE" w:eastAsia="en-IE"/>
          <w14:ligatures w14:val="standardContextual"/>
        </w:rPr>
        <w:tab/>
      </w:r>
      <w:r>
        <w:rPr>
          <w:noProof/>
        </w:rPr>
        <w:t>Reporting requirements</w:t>
      </w:r>
      <w:r>
        <w:rPr>
          <w:noProof/>
        </w:rPr>
        <w:tab/>
      </w:r>
      <w:r>
        <w:rPr>
          <w:noProof/>
        </w:rPr>
        <w:fldChar w:fldCharType="begin"/>
      </w:r>
      <w:r>
        <w:rPr>
          <w:noProof/>
        </w:rPr>
        <w:instrText xml:space="preserve"> PAGEREF _Toc169536379 \h </w:instrText>
      </w:r>
      <w:r>
        <w:rPr>
          <w:noProof/>
        </w:rPr>
      </w:r>
      <w:r>
        <w:rPr>
          <w:noProof/>
        </w:rPr>
        <w:fldChar w:fldCharType="separate"/>
      </w:r>
      <w:r w:rsidR="00D02031">
        <w:rPr>
          <w:noProof/>
        </w:rPr>
        <w:t>7</w:t>
      </w:r>
      <w:r>
        <w:rPr>
          <w:noProof/>
        </w:rPr>
        <w:fldChar w:fldCharType="end"/>
      </w:r>
    </w:p>
    <w:p w14:paraId="3298D2B1" w14:textId="5BD47955" w:rsidR="00336542" w:rsidRDefault="00336542">
      <w:pPr>
        <w:pStyle w:val="TOC2"/>
        <w:tabs>
          <w:tab w:val="left" w:pos="1077"/>
        </w:tabs>
        <w:rPr>
          <w:rFonts w:asciiTheme="minorHAnsi" w:eastAsiaTheme="minorEastAsia" w:hAnsiTheme="minorHAnsi" w:cstheme="minorBidi"/>
          <w:noProof/>
          <w:kern w:val="2"/>
          <w:szCs w:val="22"/>
          <w:lang w:val="en-IE" w:eastAsia="en-IE"/>
          <w14:ligatures w14:val="standardContextual"/>
        </w:rPr>
      </w:pPr>
      <w:r>
        <w:rPr>
          <w:noProof/>
        </w:rPr>
        <w:t>7.2.</w:t>
      </w:r>
      <w:r>
        <w:rPr>
          <w:rFonts w:asciiTheme="minorHAnsi" w:eastAsiaTheme="minorEastAsia" w:hAnsiTheme="minorHAnsi" w:cstheme="minorBidi"/>
          <w:noProof/>
          <w:kern w:val="2"/>
          <w:szCs w:val="22"/>
          <w:lang w:val="en-IE" w:eastAsia="en-IE"/>
          <w14:ligatures w14:val="standardContextual"/>
        </w:rPr>
        <w:tab/>
      </w:r>
      <w:r>
        <w:rPr>
          <w:noProof/>
        </w:rPr>
        <w:t>Submission and approval of reports</w:t>
      </w:r>
      <w:r>
        <w:rPr>
          <w:noProof/>
        </w:rPr>
        <w:tab/>
      </w:r>
      <w:r>
        <w:rPr>
          <w:noProof/>
        </w:rPr>
        <w:fldChar w:fldCharType="begin"/>
      </w:r>
      <w:r>
        <w:rPr>
          <w:noProof/>
        </w:rPr>
        <w:instrText xml:space="preserve"> PAGEREF _Toc169536380 \h </w:instrText>
      </w:r>
      <w:r>
        <w:rPr>
          <w:noProof/>
        </w:rPr>
      </w:r>
      <w:r>
        <w:rPr>
          <w:noProof/>
        </w:rPr>
        <w:fldChar w:fldCharType="separate"/>
      </w:r>
      <w:r w:rsidR="00D02031">
        <w:rPr>
          <w:noProof/>
        </w:rPr>
        <w:t>7</w:t>
      </w:r>
      <w:r>
        <w:rPr>
          <w:noProof/>
        </w:rPr>
        <w:fldChar w:fldCharType="end"/>
      </w:r>
    </w:p>
    <w:p w14:paraId="2BD7A8F1" w14:textId="0252304E" w:rsidR="00336542" w:rsidRDefault="00336542">
      <w:pPr>
        <w:pStyle w:val="TOC1"/>
        <w:rPr>
          <w:rFonts w:asciiTheme="minorHAnsi" w:eastAsiaTheme="minorEastAsia" w:hAnsiTheme="minorHAnsi" w:cstheme="minorBidi"/>
          <w:b w:val="0"/>
          <w:caps w:val="0"/>
          <w:noProof/>
          <w:kern w:val="2"/>
          <w:sz w:val="22"/>
          <w:szCs w:val="22"/>
          <w:lang w:val="en-IE" w:eastAsia="en-IE"/>
          <w14:ligatures w14:val="standardContextual"/>
        </w:rPr>
      </w:pPr>
      <w:r>
        <w:rPr>
          <w:noProof/>
        </w:rPr>
        <w:t>8.</w:t>
      </w:r>
      <w:r>
        <w:rPr>
          <w:rFonts w:asciiTheme="minorHAnsi" w:eastAsiaTheme="minorEastAsia" w:hAnsiTheme="minorHAnsi" w:cstheme="minorBidi"/>
          <w:b w:val="0"/>
          <w:caps w:val="0"/>
          <w:noProof/>
          <w:kern w:val="2"/>
          <w:sz w:val="22"/>
          <w:szCs w:val="22"/>
          <w:lang w:val="en-IE" w:eastAsia="en-IE"/>
          <w14:ligatures w14:val="standardContextual"/>
        </w:rPr>
        <w:tab/>
      </w:r>
      <w:r>
        <w:rPr>
          <w:noProof/>
        </w:rPr>
        <w:t>MONITORING AND EVALUATION</w:t>
      </w:r>
      <w:r>
        <w:rPr>
          <w:noProof/>
        </w:rPr>
        <w:tab/>
      </w:r>
      <w:r>
        <w:rPr>
          <w:noProof/>
        </w:rPr>
        <w:fldChar w:fldCharType="begin"/>
      </w:r>
      <w:r>
        <w:rPr>
          <w:noProof/>
        </w:rPr>
        <w:instrText xml:space="preserve"> PAGEREF _Toc169536381 \h </w:instrText>
      </w:r>
      <w:r>
        <w:rPr>
          <w:noProof/>
        </w:rPr>
      </w:r>
      <w:r>
        <w:rPr>
          <w:noProof/>
        </w:rPr>
        <w:fldChar w:fldCharType="separate"/>
      </w:r>
      <w:r w:rsidR="00D02031">
        <w:rPr>
          <w:noProof/>
        </w:rPr>
        <w:t>7</w:t>
      </w:r>
      <w:r>
        <w:rPr>
          <w:noProof/>
        </w:rPr>
        <w:fldChar w:fldCharType="end"/>
      </w:r>
    </w:p>
    <w:p w14:paraId="0B78FAD3" w14:textId="6446D1FD" w:rsidR="00336542" w:rsidRDefault="00336542">
      <w:pPr>
        <w:pStyle w:val="TOC2"/>
        <w:tabs>
          <w:tab w:val="left" w:pos="1077"/>
        </w:tabs>
        <w:rPr>
          <w:rFonts w:asciiTheme="minorHAnsi" w:eastAsiaTheme="minorEastAsia" w:hAnsiTheme="minorHAnsi" w:cstheme="minorBidi"/>
          <w:noProof/>
          <w:kern w:val="2"/>
          <w:szCs w:val="22"/>
          <w:lang w:val="en-IE" w:eastAsia="en-IE"/>
          <w14:ligatures w14:val="standardContextual"/>
        </w:rPr>
      </w:pPr>
      <w:r>
        <w:rPr>
          <w:noProof/>
        </w:rPr>
        <w:t>8.1.</w:t>
      </w:r>
      <w:r>
        <w:rPr>
          <w:rFonts w:asciiTheme="minorHAnsi" w:eastAsiaTheme="minorEastAsia" w:hAnsiTheme="minorHAnsi" w:cstheme="minorBidi"/>
          <w:noProof/>
          <w:kern w:val="2"/>
          <w:szCs w:val="22"/>
          <w:lang w:val="en-IE" w:eastAsia="en-IE"/>
          <w14:ligatures w14:val="standardContextual"/>
        </w:rPr>
        <w:tab/>
      </w:r>
      <w:r>
        <w:rPr>
          <w:noProof/>
        </w:rPr>
        <w:t>Definition of indicators</w:t>
      </w:r>
      <w:r>
        <w:rPr>
          <w:noProof/>
        </w:rPr>
        <w:tab/>
      </w:r>
      <w:r>
        <w:rPr>
          <w:noProof/>
        </w:rPr>
        <w:fldChar w:fldCharType="begin"/>
      </w:r>
      <w:r>
        <w:rPr>
          <w:noProof/>
        </w:rPr>
        <w:instrText xml:space="preserve"> PAGEREF _Toc169536382 \h </w:instrText>
      </w:r>
      <w:r>
        <w:rPr>
          <w:noProof/>
        </w:rPr>
      </w:r>
      <w:r>
        <w:rPr>
          <w:noProof/>
        </w:rPr>
        <w:fldChar w:fldCharType="separate"/>
      </w:r>
      <w:r w:rsidR="00D02031">
        <w:rPr>
          <w:noProof/>
        </w:rPr>
        <w:t>7</w:t>
      </w:r>
      <w:r>
        <w:rPr>
          <w:noProof/>
        </w:rPr>
        <w:fldChar w:fldCharType="end"/>
      </w:r>
    </w:p>
    <w:p w14:paraId="3B3B18E4" w14:textId="78D0F32E" w:rsidR="00336542" w:rsidRDefault="00336542">
      <w:pPr>
        <w:pStyle w:val="TOC2"/>
        <w:tabs>
          <w:tab w:val="left" w:pos="1077"/>
        </w:tabs>
        <w:rPr>
          <w:rFonts w:asciiTheme="minorHAnsi" w:eastAsiaTheme="minorEastAsia" w:hAnsiTheme="minorHAnsi" w:cstheme="minorBidi"/>
          <w:noProof/>
          <w:kern w:val="2"/>
          <w:szCs w:val="22"/>
          <w:lang w:val="en-IE" w:eastAsia="en-IE"/>
          <w14:ligatures w14:val="standardContextual"/>
        </w:rPr>
      </w:pPr>
      <w:r>
        <w:rPr>
          <w:noProof/>
        </w:rPr>
        <w:t>8.2.</w:t>
      </w:r>
      <w:r>
        <w:rPr>
          <w:rFonts w:asciiTheme="minorHAnsi" w:eastAsiaTheme="minorEastAsia" w:hAnsiTheme="minorHAnsi" w:cstheme="minorBidi"/>
          <w:noProof/>
          <w:kern w:val="2"/>
          <w:szCs w:val="22"/>
          <w:lang w:val="en-IE" w:eastAsia="en-IE"/>
          <w14:ligatures w14:val="standardContextual"/>
        </w:rPr>
        <w:tab/>
      </w:r>
      <w:r>
        <w:rPr>
          <w:noProof/>
        </w:rPr>
        <w:t>Special requirements</w:t>
      </w:r>
      <w:r>
        <w:rPr>
          <w:noProof/>
        </w:rPr>
        <w:tab/>
      </w:r>
      <w:r>
        <w:rPr>
          <w:noProof/>
        </w:rPr>
        <w:fldChar w:fldCharType="begin"/>
      </w:r>
      <w:r>
        <w:rPr>
          <w:noProof/>
        </w:rPr>
        <w:instrText xml:space="preserve"> PAGEREF _Toc169536383 \h </w:instrText>
      </w:r>
      <w:r>
        <w:rPr>
          <w:noProof/>
        </w:rPr>
      </w:r>
      <w:r>
        <w:rPr>
          <w:noProof/>
        </w:rPr>
        <w:fldChar w:fldCharType="separate"/>
      </w:r>
      <w:r w:rsidR="00D02031">
        <w:rPr>
          <w:noProof/>
        </w:rPr>
        <w:t>8</w:t>
      </w:r>
      <w:r>
        <w:rPr>
          <w:noProof/>
        </w:rPr>
        <w:fldChar w:fldCharType="end"/>
      </w:r>
    </w:p>
    <w:p w14:paraId="00ACC4F9" w14:textId="6536AB0F" w:rsidR="009D2CAF" w:rsidRDefault="009D2CAF" w:rsidP="00B3682C">
      <w:pPr>
        <w:tabs>
          <w:tab w:val="left" w:pos="1077"/>
        </w:tabs>
        <w:sectPr w:rsidR="009D2CAF" w:rsidSect="00336542">
          <w:headerReference w:type="even" r:id="rId8"/>
          <w:headerReference w:type="default" r:id="rId9"/>
          <w:footerReference w:type="even" r:id="rId10"/>
          <w:footerReference w:type="default" r:id="rId11"/>
          <w:headerReference w:type="first" r:id="rId12"/>
          <w:footerReference w:type="first" r:id="rId13"/>
          <w:pgSz w:w="11913" w:h="16834" w:code="9"/>
          <w:pgMar w:top="709" w:right="1134" w:bottom="1134" w:left="1134" w:header="720" w:footer="720" w:gutter="567"/>
          <w:pgNumType w:start="1"/>
          <w:cols w:space="720"/>
          <w:docGrid w:linePitch="272"/>
        </w:sectPr>
      </w:pPr>
      <w:r>
        <w:rPr>
          <w:rFonts w:ascii="Times New Roman" w:hAnsi="Times New Roman"/>
          <w:smallCaps/>
          <w:sz w:val="24"/>
          <w:szCs w:val="22"/>
          <w:lang w:eastAsia="en-US"/>
        </w:rPr>
        <w:fldChar w:fldCharType="end"/>
      </w:r>
      <w:r w:rsidR="000B6100">
        <w:rPr>
          <w:rFonts w:ascii="Times New Roman" w:hAnsi="Times New Roman"/>
          <w:smallCaps/>
          <w:sz w:val="24"/>
          <w:szCs w:val="22"/>
          <w:lang w:eastAsia="en-US"/>
        </w:rPr>
        <w:tab/>
      </w:r>
    </w:p>
    <w:p w14:paraId="7F0D31C9" w14:textId="77777777" w:rsidR="00D81857" w:rsidRPr="0063749B" w:rsidRDefault="00D81857" w:rsidP="008A65FE">
      <w:pPr>
        <w:pStyle w:val="Heading1"/>
      </w:pPr>
      <w:bookmarkStart w:id="0" w:name="_Toc169536353"/>
      <w:r w:rsidRPr="0063749B">
        <w:lastRenderedPageBreak/>
        <w:t>BACKGROUND INFORMATION</w:t>
      </w:r>
      <w:bookmarkEnd w:id="0"/>
    </w:p>
    <w:p w14:paraId="383BE81A" w14:textId="77777777" w:rsidR="00D81857" w:rsidRPr="0063749B" w:rsidRDefault="0013060C" w:rsidP="008269FA">
      <w:pPr>
        <w:pStyle w:val="Heading2"/>
      </w:pPr>
      <w:bookmarkStart w:id="1" w:name="_Toc169536354"/>
      <w:r>
        <w:t>Partner country</w:t>
      </w:r>
      <w:bookmarkEnd w:id="1"/>
    </w:p>
    <w:p w14:paraId="6D440B07" w14:textId="040EE42A" w:rsidR="00D81857" w:rsidRPr="0063749B" w:rsidRDefault="00511242" w:rsidP="008D141B">
      <w:pPr>
        <w:rPr>
          <w:rFonts w:ascii="Times New Roman" w:hAnsi="Times New Roman"/>
          <w:sz w:val="22"/>
          <w:szCs w:val="22"/>
        </w:rPr>
      </w:pPr>
      <w:r>
        <w:rPr>
          <w:rFonts w:ascii="Times New Roman" w:hAnsi="Times New Roman"/>
          <w:sz w:val="22"/>
          <w:szCs w:val="22"/>
        </w:rPr>
        <w:t xml:space="preserve">Republic of North Macedonia  </w:t>
      </w:r>
    </w:p>
    <w:p w14:paraId="666806B9" w14:textId="77777777" w:rsidR="00D81857" w:rsidRPr="0063749B" w:rsidRDefault="00D81857" w:rsidP="008269FA">
      <w:pPr>
        <w:pStyle w:val="Heading2"/>
      </w:pPr>
      <w:bookmarkStart w:id="2" w:name="_Toc169536355"/>
      <w:r w:rsidRPr="0063749B">
        <w:t xml:space="preserve">Contracting </w:t>
      </w:r>
      <w:r w:rsidR="00E21553">
        <w:t>a</w:t>
      </w:r>
      <w:r w:rsidRPr="0063749B">
        <w:t>uthority</w:t>
      </w:r>
      <w:bookmarkEnd w:id="2"/>
    </w:p>
    <w:p w14:paraId="311CDD78" w14:textId="77777777" w:rsidR="00511242" w:rsidRPr="0063749B" w:rsidRDefault="00511242" w:rsidP="00511242">
      <w:pPr>
        <w:rPr>
          <w:rFonts w:ascii="Times New Roman" w:hAnsi="Times New Roman"/>
          <w:sz w:val="22"/>
          <w:szCs w:val="22"/>
        </w:rPr>
      </w:pPr>
      <w:bookmarkStart w:id="3" w:name="_Toc169536356"/>
      <w:r>
        <w:rPr>
          <w:rFonts w:ascii="Times New Roman" w:hAnsi="Times New Roman"/>
          <w:sz w:val="22"/>
          <w:szCs w:val="22"/>
        </w:rPr>
        <w:t xml:space="preserve">Municipality of Resen </w:t>
      </w:r>
    </w:p>
    <w:p w14:paraId="3045122A" w14:textId="77B5AFC7" w:rsidR="00D81857" w:rsidRDefault="00A74230" w:rsidP="008269FA">
      <w:pPr>
        <w:pStyle w:val="Heading2"/>
      </w:pPr>
      <w:r>
        <w:t>C</w:t>
      </w:r>
      <w:r w:rsidR="00D81857" w:rsidRPr="0063749B">
        <w:t>ountry background</w:t>
      </w:r>
      <w:bookmarkEnd w:id="3"/>
    </w:p>
    <w:p w14:paraId="64D6B0BE" w14:textId="0DDB889A" w:rsidR="00D81857" w:rsidRPr="00511242" w:rsidRDefault="00511242" w:rsidP="008D141B">
      <w:pPr>
        <w:rPr>
          <w:rFonts w:ascii="Times New Roman" w:hAnsi="Times New Roman"/>
          <w:sz w:val="24"/>
          <w:szCs w:val="24"/>
        </w:rPr>
      </w:pPr>
      <w:r w:rsidRPr="00511242">
        <w:rPr>
          <w:rFonts w:ascii="Times New Roman" w:hAnsi="Times New Roman"/>
          <w:color w:val="0D0D0D"/>
          <w:sz w:val="24"/>
          <w:szCs w:val="24"/>
        </w:rPr>
        <w:t>Agriculture plays an important economic and social role in North Macedonia, particularly in rural areas, where it provides income and employment for a significant part of the population. The sector is an important contributor to the national economy, with fruit, vegetables, tobacco and wine among the key agricultural products. At the same time, agricultural production and agro-food processing generate significant amounts of organic and other agricultural waste, which creates environmental, economic and social challenges</w:t>
      </w:r>
      <w:r w:rsidRPr="00511242">
        <w:rPr>
          <w:rFonts w:ascii="Times New Roman" w:hAnsi="Times New Roman"/>
          <w:color w:val="0D0D0D"/>
          <w:sz w:val="24"/>
          <w:szCs w:val="24"/>
          <w:shd w:val="clear" w:color="auto" w:fill="FCFCFC"/>
        </w:rPr>
        <w:t>.</w:t>
      </w:r>
      <w:r w:rsidRPr="00511242">
        <w:rPr>
          <w:rFonts w:ascii="Times New Roman" w:hAnsi="Times New Roman"/>
          <w:sz w:val="24"/>
          <w:szCs w:val="24"/>
        </w:rPr>
        <w:t xml:space="preserve"> </w:t>
      </w:r>
    </w:p>
    <w:p w14:paraId="3A14278E" w14:textId="09F4AECA" w:rsidR="00511242" w:rsidRDefault="00511242" w:rsidP="008D141B">
      <w:pPr>
        <w:rPr>
          <w:rFonts w:ascii="Times New Roman" w:hAnsi="Times New Roman"/>
          <w:color w:val="0D0D0D"/>
          <w:sz w:val="24"/>
          <w:szCs w:val="24"/>
          <w:shd w:val="clear" w:color="auto" w:fill="FCFCFC"/>
        </w:rPr>
      </w:pPr>
      <w:r w:rsidRPr="00511242">
        <w:rPr>
          <w:rFonts w:ascii="Times New Roman" w:hAnsi="Times New Roman"/>
          <w:color w:val="0D0D0D"/>
          <w:sz w:val="24"/>
          <w:szCs w:val="24"/>
        </w:rPr>
        <w:t>Waste management remains one of the important environmental challenges in the country. The national w</w:t>
      </w:r>
      <w:r>
        <w:rPr>
          <w:rFonts w:ascii="Times New Roman" w:hAnsi="Times New Roman"/>
          <w:color w:val="0D0D0D"/>
          <w:sz w:val="24"/>
          <w:szCs w:val="24"/>
        </w:rPr>
        <w:t xml:space="preserve">aste management system is still </w:t>
      </w:r>
      <w:r w:rsidRPr="00511242">
        <w:rPr>
          <w:rFonts w:ascii="Times New Roman" w:hAnsi="Times New Roman"/>
          <w:color w:val="0D0D0D"/>
          <w:sz w:val="24"/>
          <w:szCs w:val="24"/>
        </w:rPr>
        <w:t>largely focused on collection and disposal, while recycling, recovery and the development of circular-economy solutions remain insufficient. The National Waste Management Plan 2021–2031 and the National Waste Prevention Plan 2022–2028 promote waste prevention, separate collection, recycling, recovery and the more efficient use of resources. However, limited infrastructure, financial resources and technical capacities, particularly at the local level, continue to represent important challenges</w:t>
      </w:r>
      <w:r w:rsidRPr="00511242">
        <w:rPr>
          <w:rFonts w:ascii="Times New Roman" w:hAnsi="Times New Roman"/>
          <w:color w:val="0D0D0D"/>
          <w:sz w:val="24"/>
          <w:szCs w:val="24"/>
          <w:shd w:val="clear" w:color="auto" w:fill="FCFCFC"/>
        </w:rPr>
        <w:t>.</w:t>
      </w:r>
    </w:p>
    <w:p w14:paraId="1B4760E9" w14:textId="2CE3D796" w:rsidR="00D81857" w:rsidRDefault="00D81857" w:rsidP="008269FA">
      <w:pPr>
        <w:pStyle w:val="Heading2"/>
      </w:pPr>
      <w:bookmarkStart w:id="4" w:name="_Toc169536357"/>
      <w:r w:rsidRPr="0063749B">
        <w:t>Current s</w:t>
      </w:r>
      <w:r w:rsidR="00A74230">
        <w:t>ituation</w:t>
      </w:r>
      <w:r w:rsidRPr="0063749B">
        <w:t xml:space="preserve"> in the sector</w:t>
      </w:r>
      <w:bookmarkEnd w:id="4"/>
    </w:p>
    <w:p w14:paraId="6340A76C" w14:textId="77777777" w:rsidR="00C00B7D" w:rsidRPr="00C00B7D" w:rsidRDefault="00C00B7D" w:rsidP="00C00B7D">
      <w:pPr>
        <w:pStyle w:val="x12ofw9d"/>
        <w:jc w:val="both"/>
        <w:rPr>
          <w:color w:val="0D0D0D"/>
        </w:rPr>
      </w:pPr>
      <w:r w:rsidRPr="00C00B7D">
        <w:rPr>
          <w:color w:val="0D0D0D"/>
        </w:rPr>
        <w:t>The intensive production of apples and other agricultural products generates substantial quantities of agricultural waste, including pruned branches, damaged or surplus apples, fallen fruit, leaves and other plant residues. At present, a significant part of this waste is not adequately collected, treated or reused. In some cases, agricultural residues are left on agricultural land or burned, while damaged and non-marketable fruit may be disposed of without being used as a potential resource.</w:t>
      </w:r>
    </w:p>
    <w:p w14:paraId="4263B785" w14:textId="77777777" w:rsidR="00C00B7D" w:rsidRPr="00C00B7D" w:rsidRDefault="00C00B7D" w:rsidP="00C00B7D">
      <w:pPr>
        <w:pStyle w:val="x12ofw9d"/>
        <w:jc w:val="both"/>
        <w:rPr>
          <w:color w:val="0D0D0D"/>
        </w:rPr>
      </w:pPr>
      <w:r w:rsidRPr="00C00B7D">
        <w:rPr>
          <w:color w:val="0D0D0D"/>
        </w:rPr>
        <w:t>The inadequate management of agricultural waste can have negative environmental consequences, including air pollution from open burning, deterioration of soil and water quality, and the loss of organic material that could otherwise be reused. At the same time, agricultural waste represents a potentially valuable resource that can be transformed into useful products through appropriate collection, processing and recovery methods.</w:t>
      </w:r>
    </w:p>
    <w:p w14:paraId="71A47ADB" w14:textId="296E6515" w:rsidR="00511242" w:rsidRPr="00C00B7D" w:rsidRDefault="00511242" w:rsidP="00511242">
      <w:pPr>
        <w:pStyle w:val="Text2"/>
        <w:ind w:left="0"/>
        <w:rPr>
          <w:rFonts w:ascii="Times New Roman" w:hAnsi="Times New Roman"/>
          <w:sz w:val="24"/>
          <w:szCs w:val="24"/>
        </w:rPr>
      </w:pPr>
      <w:r w:rsidRPr="00C00B7D">
        <w:rPr>
          <w:rFonts w:ascii="Times New Roman" w:hAnsi="Times New Roman"/>
          <w:sz w:val="24"/>
          <w:szCs w:val="24"/>
        </w:rPr>
        <w:t>The CARED project aims to manage waste effectively, close nutrient loops, support sustainable development in the area and initiate positive environmental changes in the sensitive Prespa region. The project focuses on the most significant agricultural waste streams identified during the preparatory fie</w:t>
      </w:r>
      <w:r w:rsidR="00C00B7D">
        <w:rPr>
          <w:rFonts w:ascii="Times New Roman" w:hAnsi="Times New Roman"/>
          <w:sz w:val="24"/>
          <w:szCs w:val="24"/>
        </w:rPr>
        <w:t>ld research. T</w:t>
      </w:r>
      <w:r w:rsidRPr="00C00B7D">
        <w:rPr>
          <w:rFonts w:ascii="Times New Roman" w:hAnsi="Times New Roman"/>
          <w:sz w:val="24"/>
          <w:szCs w:val="24"/>
        </w:rPr>
        <w:t>he Municipality of Municipality of Resen produces 6,500 tons of municipal waste and 125,000 tons of agricultural waste</w:t>
      </w:r>
      <w:r w:rsidR="00C00B7D">
        <w:rPr>
          <w:rFonts w:ascii="Times New Roman" w:hAnsi="Times New Roman"/>
          <w:sz w:val="24"/>
          <w:szCs w:val="24"/>
        </w:rPr>
        <w:t>.</w:t>
      </w:r>
    </w:p>
    <w:p w14:paraId="21727800" w14:textId="77777777" w:rsidR="00D81857" w:rsidRPr="0063749B" w:rsidRDefault="00D81857" w:rsidP="008269FA">
      <w:pPr>
        <w:pStyle w:val="Heading2"/>
      </w:pPr>
      <w:bookmarkStart w:id="5" w:name="_Toc169536358"/>
      <w:r w:rsidRPr="0063749B">
        <w:lastRenderedPageBreak/>
        <w:t>Related programmes and other donor activities</w:t>
      </w:r>
      <w:bookmarkEnd w:id="5"/>
    </w:p>
    <w:p w14:paraId="51C4C4A1" w14:textId="67497C3B" w:rsidR="0029093D" w:rsidRDefault="0029093D" w:rsidP="008D141B">
      <w:pPr>
        <w:rPr>
          <w:rFonts w:ascii="Times New Roman" w:hAnsi="Times New Roman"/>
          <w:color w:val="0D0D0D"/>
          <w:sz w:val="24"/>
          <w:szCs w:val="24"/>
          <w:shd w:val="clear" w:color="auto" w:fill="FCFCFC"/>
        </w:rPr>
      </w:pPr>
      <w:r w:rsidRPr="0029093D">
        <w:rPr>
          <w:rStyle w:val="Strong"/>
          <w:rFonts w:ascii="Times New Roman" w:hAnsi="Times New Roman"/>
          <w:b w:val="0"/>
          <w:color w:val="0D0D0D"/>
          <w:sz w:val="24"/>
          <w:szCs w:val="24"/>
          <w:shd w:val="clear" w:color="auto" w:fill="FCFCFC"/>
        </w:rPr>
        <w:t>EU for Prespa – Restoration of Natural Resources and Enhancing Sustainable Agriculture and Tourism</w:t>
      </w:r>
      <w:r w:rsidRPr="0029093D">
        <w:rPr>
          <w:rFonts w:ascii="Times New Roman" w:hAnsi="Times New Roman"/>
          <w:color w:val="0D0D0D"/>
          <w:sz w:val="24"/>
          <w:szCs w:val="24"/>
          <w:shd w:val="clear" w:color="auto" w:fill="FCFCFC"/>
        </w:rPr>
        <w:t xml:space="preserve"> – The project supports sustainable agriculture in the Prespa region, including measures aimed at reducing water and soil pollution and promoting environmentally friendly agricultural practices. Apple producers are specifically included among the beneficiaries.</w:t>
      </w:r>
    </w:p>
    <w:p w14:paraId="092FCE0F" w14:textId="55ADF8E4" w:rsidR="0029093D" w:rsidRDefault="0029093D" w:rsidP="008D141B">
      <w:pPr>
        <w:rPr>
          <w:rFonts w:ascii="Times New Roman" w:hAnsi="Times New Roman"/>
          <w:color w:val="0D0D0D"/>
          <w:sz w:val="24"/>
          <w:szCs w:val="24"/>
          <w:shd w:val="clear" w:color="auto" w:fill="FCFCFC"/>
        </w:rPr>
      </w:pPr>
      <w:r w:rsidRPr="0029093D">
        <w:rPr>
          <w:rStyle w:val="Strong"/>
          <w:rFonts w:ascii="Times New Roman" w:hAnsi="Times New Roman"/>
          <w:b w:val="0"/>
          <w:color w:val="0D0D0D"/>
          <w:sz w:val="24"/>
          <w:szCs w:val="24"/>
          <w:shd w:val="clear" w:color="auto" w:fill="FCFCFC"/>
        </w:rPr>
        <w:t>EU for Prespa – Infrastructure Improvements in the Prespa Area</w:t>
      </w:r>
      <w:r w:rsidRPr="0029093D">
        <w:rPr>
          <w:rFonts w:ascii="Times New Roman" w:hAnsi="Times New Roman"/>
          <w:color w:val="0D0D0D"/>
          <w:sz w:val="24"/>
          <w:szCs w:val="24"/>
          <w:shd w:val="clear" w:color="auto" w:fill="FCFCFC"/>
        </w:rPr>
        <w:t xml:space="preserve"> – This initiative includes investments in improving solid waste and wastewater management in the Municipality of Resen, contributing to better environmental protection and sustainable management of the Prespa area</w:t>
      </w:r>
      <w:r>
        <w:rPr>
          <w:rFonts w:ascii="Times New Roman" w:hAnsi="Times New Roman"/>
          <w:color w:val="0D0D0D"/>
          <w:sz w:val="24"/>
          <w:szCs w:val="24"/>
          <w:shd w:val="clear" w:color="auto" w:fill="FCFCFC"/>
        </w:rPr>
        <w:t>.</w:t>
      </w:r>
    </w:p>
    <w:p w14:paraId="0E321C98" w14:textId="06BFD68C" w:rsidR="0029093D" w:rsidRPr="0029093D" w:rsidRDefault="0029093D" w:rsidP="008D141B">
      <w:pPr>
        <w:rPr>
          <w:rFonts w:ascii="Times New Roman" w:hAnsi="Times New Roman"/>
          <w:color w:val="0D0D0D"/>
          <w:sz w:val="24"/>
          <w:szCs w:val="24"/>
          <w:shd w:val="clear" w:color="auto" w:fill="FCFCFC"/>
        </w:rPr>
      </w:pPr>
      <w:r w:rsidRPr="0029093D">
        <w:rPr>
          <w:rStyle w:val="Strong"/>
          <w:rFonts w:ascii="Times New Roman" w:hAnsi="Times New Roman"/>
          <w:b w:val="0"/>
          <w:color w:val="0D0D0D"/>
          <w:sz w:val="24"/>
          <w:szCs w:val="24"/>
          <w:shd w:val="clear" w:color="auto" w:fill="FCFCFC"/>
        </w:rPr>
        <w:t>Prespa Project – Prevention of Risks for Sustainable Environmental Practices for Farmers</w:t>
      </w:r>
      <w:r w:rsidRPr="0029093D">
        <w:rPr>
          <w:rFonts w:ascii="Times New Roman" w:hAnsi="Times New Roman"/>
          <w:b/>
          <w:color w:val="0D0D0D"/>
          <w:sz w:val="24"/>
          <w:szCs w:val="24"/>
          <w:shd w:val="clear" w:color="auto" w:fill="FCFCFC"/>
        </w:rPr>
        <w:t xml:space="preserve"> –</w:t>
      </w:r>
      <w:r w:rsidRPr="0029093D">
        <w:rPr>
          <w:rFonts w:ascii="Times New Roman" w:hAnsi="Times New Roman"/>
          <w:color w:val="0D0D0D"/>
          <w:sz w:val="24"/>
          <w:szCs w:val="24"/>
          <w:shd w:val="clear" w:color="auto" w:fill="FCFCFC"/>
        </w:rPr>
        <w:t xml:space="preserve"> A cross-border project between North Macedonia and Albania involving Resen and aimed at promoting sustainable environmental practices among farmers, together with improvements in wastewater management and environmental awareness.</w:t>
      </w:r>
    </w:p>
    <w:p w14:paraId="089675EE" w14:textId="0E54B34F" w:rsidR="0029093D" w:rsidRPr="0029093D" w:rsidRDefault="0029093D" w:rsidP="008D141B">
      <w:pPr>
        <w:rPr>
          <w:rFonts w:ascii="Times New Roman" w:hAnsi="Times New Roman"/>
          <w:color w:val="0D0D0D"/>
          <w:sz w:val="24"/>
          <w:szCs w:val="24"/>
          <w:shd w:val="clear" w:color="auto" w:fill="FCFCFC"/>
        </w:rPr>
      </w:pPr>
      <w:r w:rsidRPr="0029093D">
        <w:rPr>
          <w:rStyle w:val="Strong"/>
          <w:rFonts w:ascii="Times New Roman" w:hAnsi="Times New Roman"/>
          <w:b w:val="0"/>
          <w:color w:val="0D0D0D"/>
          <w:sz w:val="24"/>
          <w:szCs w:val="24"/>
          <w:shd w:val="clear" w:color="auto" w:fill="FCFCFC"/>
        </w:rPr>
        <w:t>Local Action Plan for Waste Management of the Municipality of Resen</w:t>
      </w:r>
      <w:r w:rsidRPr="0029093D">
        <w:rPr>
          <w:rFonts w:ascii="Times New Roman" w:hAnsi="Times New Roman"/>
          <w:b/>
          <w:color w:val="0D0D0D"/>
          <w:sz w:val="24"/>
          <w:szCs w:val="24"/>
          <w:shd w:val="clear" w:color="auto" w:fill="FCFCFC"/>
        </w:rPr>
        <w:t xml:space="preserve"> –</w:t>
      </w:r>
      <w:r w:rsidRPr="0029093D">
        <w:rPr>
          <w:rFonts w:ascii="Times New Roman" w:hAnsi="Times New Roman"/>
          <w:color w:val="0D0D0D"/>
          <w:sz w:val="24"/>
          <w:szCs w:val="24"/>
          <w:shd w:val="clear" w:color="auto" w:fill="FCFCFC"/>
        </w:rPr>
        <w:t xml:space="preserve"> The Municipality has adopted a Local Action Plan for Waste Management that includes improving waste-management infrastructure, collection and treatment systems, and the introduction of more advanced waste-management technologies.</w:t>
      </w:r>
    </w:p>
    <w:p w14:paraId="225B4FBD" w14:textId="77777777" w:rsidR="00D81857" w:rsidRDefault="00D81857" w:rsidP="008A65FE">
      <w:pPr>
        <w:pStyle w:val="Heading1"/>
      </w:pPr>
      <w:bookmarkStart w:id="6" w:name="_Toc169536359"/>
      <w:r w:rsidRPr="0063749B">
        <w:t>OBJECTIVE</w:t>
      </w:r>
      <w:r w:rsidR="00671268">
        <w:t>S</w:t>
      </w:r>
      <w:r w:rsidRPr="0063749B">
        <w:t xml:space="preserve"> &amp; EXPECTED </w:t>
      </w:r>
      <w:r w:rsidR="00671268">
        <w:t>OUTPUTS</w:t>
      </w:r>
      <w:bookmarkEnd w:id="6"/>
    </w:p>
    <w:p w14:paraId="6805F5AA" w14:textId="77777777" w:rsidR="00D81857" w:rsidRPr="0063749B" w:rsidRDefault="00D81857" w:rsidP="008269FA">
      <w:pPr>
        <w:pStyle w:val="Heading2"/>
      </w:pPr>
      <w:bookmarkStart w:id="7" w:name="_Toc169536360"/>
      <w:r w:rsidRPr="0063749B">
        <w:t>Overall objective</w:t>
      </w:r>
      <w:bookmarkEnd w:id="7"/>
    </w:p>
    <w:p w14:paraId="47AE6202" w14:textId="3D96D8B9" w:rsidR="00D81857" w:rsidRDefault="00D81857" w:rsidP="009F2A7A">
      <w:pPr>
        <w:rPr>
          <w:rFonts w:ascii="Times New Roman" w:hAnsi="Times New Roman"/>
          <w:sz w:val="22"/>
          <w:szCs w:val="22"/>
        </w:rPr>
      </w:pPr>
      <w:r w:rsidRPr="0063749B">
        <w:rPr>
          <w:rFonts w:ascii="Times New Roman" w:hAnsi="Times New Roman"/>
          <w:sz w:val="22"/>
          <w:szCs w:val="22"/>
        </w:rPr>
        <w:t xml:space="preserve">The overall objective </w:t>
      </w:r>
      <w:r w:rsidR="00C8675C">
        <w:rPr>
          <w:rFonts w:ascii="Times New Roman" w:hAnsi="Times New Roman"/>
          <w:sz w:val="22"/>
          <w:szCs w:val="22"/>
        </w:rPr>
        <w:t>(I</w:t>
      </w:r>
      <w:r w:rsidR="009144FC">
        <w:rPr>
          <w:rFonts w:ascii="Times New Roman" w:hAnsi="Times New Roman"/>
          <w:sz w:val="22"/>
          <w:szCs w:val="22"/>
        </w:rPr>
        <w:t>mpact</w:t>
      </w:r>
      <w:r w:rsidR="00C8675C">
        <w:rPr>
          <w:rFonts w:ascii="Times New Roman" w:hAnsi="Times New Roman"/>
          <w:sz w:val="22"/>
          <w:szCs w:val="22"/>
        </w:rPr>
        <w:t>)</w:t>
      </w:r>
      <w:r w:rsidR="00312C82" w:rsidRPr="0063749B">
        <w:rPr>
          <w:rFonts w:ascii="Times New Roman" w:hAnsi="Times New Roman"/>
          <w:sz w:val="22"/>
          <w:szCs w:val="22"/>
        </w:rPr>
        <w:t xml:space="preserve"> </w:t>
      </w:r>
      <w:r w:rsidR="00312C82">
        <w:rPr>
          <w:rFonts w:ascii="Times New Roman" w:hAnsi="Times New Roman"/>
          <w:sz w:val="22"/>
          <w:szCs w:val="22"/>
        </w:rPr>
        <w:t xml:space="preserve">to which this action contributes is </w:t>
      </w:r>
      <w:r w:rsidRPr="0063749B">
        <w:rPr>
          <w:rFonts w:ascii="Times New Roman" w:hAnsi="Times New Roman"/>
          <w:sz w:val="22"/>
          <w:szCs w:val="22"/>
        </w:rPr>
        <w:t>:</w:t>
      </w:r>
    </w:p>
    <w:p w14:paraId="7FFE4D60" w14:textId="77777777" w:rsidR="00327714" w:rsidRDefault="00327714" w:rsidP="009F2A7A">
      <w:r>
        <w:t>To promote sustainable waste management and circular economy principles in the Prespa region.</w:t>
      </w:r>
    </w:p>
    <w:p w14:paraId="23C785A9" w14:textId="7A31A4C9" w:rsidR="00D81857" w:rsidRPr="0063749B" w:rsidRDefault="00312C82" w:rsidP="008269FA">
      <w:pPr>
        <w:pStyle w:val="Heading2"/>
      </w:pPr>
      <w:bookmarkStart w:id="8" w:name="_Toc64132845"/>
      <w:bookmarkStart w:id="9" w:name="_Toc169536361"/>
      <w:r>
        <w:t xml:space="preserve">Specific </w:t>
      </w:r>
      <w:r w:rsidR="00B14237">
        <w:t>o</w:t>
      </w:r>
      <w:r>
        <w:t>bjective(s)</w:t>
      </w:r>
      <w:bookmarkEnd w:id="8"/>
      <w:bookmarkEnd w:id="9"/>
    </w:p>
    <w:p w14:paraId="385F6AE7" w14:textId="268F391B" w:rsidR="00D81857" w:rsidRPr="0063749B" w:rsidRDefault="00D81857" w:rsidP="00A4001B">
      <w:pPr>
        <w:keepNext/>
        <w:keepLines/>
        <w:rPr>
          <w:rFonts w:ascii="Times New Roman" w:hAnsi="Times New Roman"/>
          <w:sz w:val="22"/>
          <w:szCs w:val="22"/>
        </w:rPr>
      </w:pPr>
      <w:r w:rsidRPr="0063749B">
        <w:rPr>
          <w:rFonts w:ascii="Times New Roman" w:hAnsi="Times New Roman"/>
          <w:sz w:val="22"/>
          <w:szCs w:val="22"/>
        </w:rPr>
        <w:t xml:space="preserve">The </w:t>
      </w:r>
      <w:r w:rsidR="00312C82">
        <w:rPr>
          <w:rFonts w:ascii="Times New Roman" w:hAnsi="Times New Roman"/>
          <w:sz w:val="22"/>
          <w:szCs w:val="22"/>
        </w:rPr>
        <w:t xml:space="preserve"> </w:t>
      </w:r>
      <w:r w:rsidR="00312C82" w:rsidRPr="001E27BD">
        <w:rPr>
          <w:rFonts w:ascii="Times New Roman" w:hAnsi="Times New Roman"/>
          <w:sz w:val="22"/>
          <w:szCs w:val="22"/>
        </w:rPr>
        <w:t>specific objective</w:t>
      </w:r>
      <w:r w:rsidR="00327714">
        <w:rPr>
          <w:rFonts w:ascii="Times New Roman" w:hAnsi="Times New Roman"/>
          <w:sz w:val="22"/>
          <w:szCs w:val="22"/>
        </w:rPr>
        <w:t>s</w:t>
      </w:r>
      <w:r w:rsidR="00312C82" w:rsidRPr="001E27BD">
        <w:rPr>
          <w:rFonts w:ascii="Times New Roman" w:hAnsi="Times New Roman"/>
          <w:sz w:val="22"/>
          <w:szCs w:val="22"/>
        </w:rPr>
        <w:t xml:space="preserve"> (Outcome</w:t>
      </w:r>
      <w:r w:rsidR="00327714">
        <w:rPr>
          <w:rFonts w:ascii="Times New Roman" w:hAnsi="Times New Roman"/>
          <w:sz w:val="22"/>
          <w:szCs w:val="22"/>
        </w:rPr>
        <w:t>s</w:t>
      </w:r>
      <w:r w:rsidR="00312C82" w:rsidRPr="001E27BD">
        <w:rPr>
          <w:rFonts w:ascii="Times New Roman" w:hAnsi="Times New Roman"/>
          <w:sz w:val="22"/>
          <w:szCs w:val="22"/>
        </w:rPr>
        <w:t xml:space="preserve">) </w:t>
      </w:r>
      <w:r w:rsidRPr="0063749B">
        <w:rPr>
          <w:rFonts w:ascii="Times New Roman" w:hAnsi="Times New Roman"/>
          <w:sz w:val="22"/>
          <w:szCs w:val="22"/>
        </w:rPr>
        <w:t xml:space="preserve">of this </w:t>
      </w:r>
      <w:r w:rsidRPr="00327714">
        <w:rPr>
          <w:rFonts w:ascii="Times New Roman" w:hAnsi="Times New Roman"/>
          <w:sz w:val="22"/>
          <w:szCs w:val="22"/>
        </w:rPr>
        <w:t>contract are as</w:t>
      </w:r>
      <w:r w:rsidRPr="0063749B">
        <w:rPr>
          <w:rFonts w:ascii="Times New Roman" w:hAnsi="Times New Roman"/>
          <w:sz w:val="22"/>
          <w:szCs w:val="22"/>
        </w:rPr>
        <w:t xml:space="preserve"> follows:</w:t>
      </w:r>
    </w:p>
    <w:p w14:paraId="56D323A9" w14:textId="3EC19891" w:rsidR="00327714" w:rsidRDefault="00327714" w:rsidP="00327714">
      <w:r>
        <w:t>The CARED project aligns with objective RSO2.6, focusing on effective agricultural waste management, nutrient recycling, sustainable development, and environmental protection in the Prespa region. It aims to tackle significant challenges such as poor waste management, environmental degradation, and the necessity for sustainable economic growth.</w:t>
      </w:r>
    </w:p>
    <w:p w14:paraId="3DE91AC9" w14:textId="437767BA" w:rsidR="00327714" w:rsidRDefault="00327714" w:rsidP="00327714">
      <w:r>
        <w:t>By focusing on the most significant agricultural waste streams, such as crop residues, livestock waste, pesticide waste, and recyclable materials like plastic and wood, the project seeks to close nutrient loops and support the area's sustainable development. The project involves detailed field research, the creation of local integrated management plans, and the implementation of efficient waste collection and processing systems.</w:t>
      </w:r>
    </w:p>
    <w:p w14:paraId="697B747B" w14:textId="31B312E8" w:rsidR="00312C82" w:rsidRPr="00327714" w:rsidRDefault="00327714" w:rsidP="00327714">
      <w:pPr>
        <w:rPr>
          <w:rFonts w:ascii="Times New Roman" w:hAnsi="Times New Roman"/>
          <w:sz w:val="22"/>
          <w:szCs w:val="22"/>
        </w:rPr>
      </w:pPr>
      <w:r>
        <w:t xml:space="preserve">One of the key components of the CARED project is the development of a comprehensive system for the separate collection and management of nearly the entire agricultural waste produced in the region. This includes the establishment of designated areas for collecting empty pesticide containers, the installation of biobed systems to prevent soil and water contamination, and the provision of necessary equipment for bio-waste processing. The project also emphasizes the importance of educating and engaging local farmers through training sessions and public awareness campaigns to ensure the successful implementation and sustainability of the waste management systems. Additionally, the CARED project incorporates innovative activities such as the creation of recreational areas from recycled materials, aligning with the principles of the green agenda and the European Bauhaus initiative. These activities aim to enhance the environmental and social value of the Prespa region by transforming </w:t>
      </w:r>
      <w:r>
        <w:lastRenderedPageBreak/>
        <w:t>waste into valuable resources and promoting a circular economy. Through these efforts, the project not only addresses environmental challenges but also fosters economic development and community well-being in the cross-border area.</w:t>
      </w:r>
    </w:p>
    <w:p w14:paraId="403074B1" w14:textId="77777777" w:rsidR="00D81857" w:rsidRPr="0063749B" w:rsidRDefault="00312C82" w:rsidP="008269FA">
      <w:pPr>
        <w:pStyle w:val="Heading2"/>
      </w:pPr>
      <w:bookmarkStart w:id="10" w:name="_Toc169536362"/>
      <w:r>
        <w:t xml:space="preserve">Expected outputs </w:t>
      </w:r>
      <w:r w:rsidR="00D81857" w:rsidRPr="0063749B">
        <w:t xml:space="preserve">to be achieved by the </w:t>
      </w:r>
      <w:r w:rsidR="00E21553">
        <w:t>c</w:t>
      </w:r>
      <w:r w:rsidR="00320C07">
        <w:t>ontractor</w:t>
      </w:r>
      <w:bookmarkEnd w:id="10"/>
    </w:p>
    <w:p w14:paraId="27FB1D6A" w14:textId="0DB2DC9F" w:rsidR="007A5600" w:rsidRPr="007A5600" w:rsidRDefault="007A5600" w:rsidP="00230DF4">
      <w:pPr>
        <w:rPr>
          <w:rFonts w:ascii="Times New Roman" w:hAnsi="Times New Roman"/>
          <w:sz w:val="22"/>
          <w:szCs w:val="22"/>
        </w:rPr>
      </w:pPr>
      <w:r w:rsidRPr="00336542">
        <w:rPr>
          <w:rFonts w:ascii="Times New Roman" w:hAnsi="Times New Roman"/>
          <w:sz w:val="22"/>
          <w:szCs w:val="22"/>
        </w:rPr>
        <w:t>The service will be paid on the basis of the delivery of the specified outputs. Payments might be totally or partially withh</w:t>
      </w:r>
      <w:r w:rsidR="00327714">
        <w:rPr>
          <w:rFonts w:ascii="Times New Roman" w:hAnsi="Times New Roman"/>
          <w:sz w:val="22"/>
          <w:szCs w:val="22"/>
        </w:rPr>
        <w:t>eld if the contractual results</w:t>
      </w:r>
      <w:r w:rsidRPr="00336542">
        <w:rPr>
          <w:rFonts w:ascii="Times New Roman" w:hAnsi="Times New Roman"/>
          <w:sz w:val="22"/>
          <w:szCs w:val="22"/>
        </w:rPr>
        <w:t xml:space="preserve"> have not been reached in conformity with the detailed terms of reference. Payment(s) is/are based on the approval of this/these deliverable(s).</w:t>
      </w:r>
      <w:r>
        <w:rPr>
          <w:rFonts w:ascii="Times New Roman" w:hAnsi="Times New Roman"/>
          <w:sz w:val="22"/>
          <w:szCs w:val="22"/>
        </w:rPr>
        <w:t xml:space="preserve"> </w:t>
      </w:r>
      <w:r w:rsidRPr="00336542">
        <w:rPr>
          <w:rFonts w:ascii="Times New Roman" w:hAnsi="Times New Roman"/>
          <w:sz w:val="22"/>
          <w:szCs w:val="22"/>
        </w:rPr>
        <w:t xml:space="preserve">Partial payment has to be determined according to the partial implementation of the output(s). </w:t>
      </w:r>
    </w:p>
    <w:p w14:paraId="1DF97442" w14:textId="1FD8C5B2" w:rsidR="00230DF4" w:rsidRDefault="00230DF4" w:rsidP="00230DF4">
      <w:pPr>
        <w:rPr>
          <w:rFonts w:ascii="Times New Roman" w:hAnsi="Times New Roman"/>
          <w:sz w:val="22"/>
          <w:szCs w:val="22"/>
        </w:rPr>
      </w:pPr>
      <w:r w:rsidRPr="00E03ECB">
        <w:rPr>
          <w:rFonts w:ascii="Times New Roman" w:hAnsi="Times New Roman"/>
          <w:sz w:val="22"/>
          <w:szCs w:val="22"/>
        </w:rPr>
        <w:t xml:space="preserve">The </w:t>
      </w:r>
      <w:r>
        <w:rPr>
          <w:rFonts w:ascii="Times New Roman" w:hAnsi="Times New Roman"/>
          <w:sz w:val="22"/>
          <w:szCs w:val="22"/>
        </w:rPr>
        <w:t>expected outputs</w:t>
      </w:r>
      <w:r w:rsidRPr="00E03ECB">
        <w:rPr>
          <w:rFonts w:ascii="Times New Roman" w:hAnsi="Times New Roman"/>
          <w:sz w:val="22"/>
          <w:szCs w:val="22"/>
        </w:rPr>
        <w:t xml:space="preserve"> of this contract </w:t>
      </w:r>
      <w:r>
        <w:rPr>
          <w:rFonts w:ascii="Times New Roman" w:hAnsi="Times New Roman"/>
          <w:sz w:val="22"/>
          <w:szCs w:val="22"/>
        </w:rPr>
        <w:t>are</w:t>
      </w:r>
      <w:r w:rsidRPr="00E03ECB">
        <w:rPr>
          <w:rFonts w:ascii="Times New Roman" w:hAnsi="Times New Roman"/>
          <w:sz w:val="22"/>
          <w:szCs w:val="22"/>
        </w:rPr>
        <w:t xml:space="preserve"> as follows:</w:t>
      </w:r>
    </w:p>
    <w:p w14:paraId="6E995B20" w14:textId="50049EDB" w:rsidR="009D1FF3" w:rsidRPr="009D1FF3" w:rsidRDefault="00327714" w:rsidP="009D1FF3">
      <w:pPr>
        <w:pStyle w:val="ListParagraph"/>
        <w:numPr>
          <w:ilvl w:val="0"/>
          <w:numId w:val="28"/>
        </w:numPr>
        <w:rPr>
          <w:rStyle w:val="Emphasis"/>
          <w:rFonts w:ascii="Times New Roman" w:hAnsi="Times New Roman" w:cs="Times New Roman"/>
          <w:b/>
          <w:i w:val="0"/>
        </w:rPr>
      </w:pPr>
      <w:r w:rsidRPr="009D1FF3">
        <w:rPr>
          <w:rFonts w:ascii="Times New Roman" w:hAnsi="Times New Roman" w:cs="Times New Roman"/>
          <w:b/>
        </w:rPr>
        <w:t>Complete technical documentation</w:t>
      </w:r>
      <w:r w:rsidRPr="009D1FF3">
        <w:rPr>
          <w:rStyle w:val="Emphasis"/>
          <w:rFonts w:ascii="Times New Roman" w:hAnsi="Times New Roman" w:cs="Times New Roman"/>
          <w:b/>
          <w:i w:val="0"/>
        </w:rPr>
        <w:t xml:space="preserve"> </w:t>
      </w:r>
      <w:r w:rsidR="009D1FF3" w:rsidRPr="009D1FF3">
        <w:rPr>
          <w:rStyle w:val="Emphasis"/>
          <w:rFonts w:ascii="Times New Roman" w:hAnsi="Times New Roman" w:cs="Times New Roman"/>
          <w:b/>
          <w:i w:val="0"/>
        </w:rPr>
        <w:t xml:space="preserve">, technical design for minor construction and works at the 5 (five) waste separation points for agricultural waste in Municipality of Resen, including all relevant documents , according to national legislation. </w:t>
      </w:r>
    </w:p>
    <w:p w14:paraId="5A24FE67" w14:textId="024065EA" w:rsidR="00327714" w:rsidRPr="00327714" w:rsidRDefault="00327714" w:rsidP="009D1FF3">
      <w:pPr>
        <w:pStyle w:val="ListParagraph"/>
        <w:rPr>
          <w:rFonts w:ascii="Times New Roman" w:hAnsi="Times New Roman" w:cs="Times New Roman"/>
          <w:b/>
        </w:rPr>
      </w:pPr>
    </w:p>
    <w:p w14:paraId="6EBA9A3F" w14:textId="77777777" w:rsidR="00327714" w:rsidRPr="006C3E27" w:rsidRDefault="00327714" w:rsidP="00327714">
      <w:pPr>
        <w:pStyle w:val="ListBullet"/>
        <w:numPr>
          <w:ilvl w:val="0"/>
          <w:numId w:val="0"/>
        </w:numPr>
        <w:rPr>
          <w:sz w:val="22"/>
          <w:szCs w:val="22"/>
          <w:lang w:val="en-US"/>
        </w:rPr>
      </w:pPr>
      <w:bookmarkStart w:id="11" w:name="_Toc169536363"/>
      <w:r w:rsidRPr="00327714">
        <w:rPr>
          <w:rStyle w:val="Emphasis"/>
          <w:i w:val="0"/>
          <w:sz w:val="22"/>
          <w:szCs w:val="22"/>
        </w:rPr>
        <w:t>The complete technical documentation should be developed in accordance with national legislation</w:t>
      </w:r>
      <w:r w:rsidRPr="006C3E27">
        <w:rPr>
          <w:rStyle w:val="Emphasis"/>
          <w:sz w:val="22"/>
          <w:szCs w:val="22"/>
        </w:rPr>
        <w:t xml:space="preserve">, </w:t>
      </w:r>
      <w:r w:rsidRPr="006C3E27">
        <w:rPr>
          <w:sz w:val="22"/>
          <w:szCs w:val="22"/>
          <w:lang w:val="en-US"/>
        </w:rPr>
        <w:t>primary National Law for Construction, Law for environmental protection and other relevant law regulations</w:t>
      </w:r>
      <w:r>
        <w:rPr>
          <w:rStyle w:val="Emphasis"/>
          <w:sz w:val="22"/>
          <w:szCs w:val="22"/>
        </w:rPr>
        <w:t xml:space="preserve">, national </w:t>
      </w:r>
      <w:r w:rsidRPr="006C3E27">
        <w:rPr>
          <w:rStyle w:val="Emphasis"/>
          <w:sz w:val="22"/>
          <w:szCs w:val="22"/>
        </w:rPr>
        <w:t xml:space="preserve">regulations and should be in line with approved detailed scope of work. Final technical </w:t>
      </w:r>
      <w:r w:rsidRPr="006C3E27">
        <w:rPr>
          <w:sz w:val="22"/>
          <w:szCs w:val="22"/>
          <w:lang w:val="en-US"/>
        </w:rPr>
        <w:t xml:space="preserve">documentation will be used as base to obtain municipal permission for trial adaptation. </w:t>
      </w:r>
    </w:p>
    <w:p w14:paraId="07BC4D83" w14:textId="77777777" w:rsidR="00327714" w:rsidRPr="006C3E27" w:rsidRDefault="00327714" w:rsidP="00327714">
      <w:pPr>
        <w:pStyle w:val="ListBullet"/>
        <w:numPr>
          <w:ilvl w:val="0"/>
          <w:numId w:val="0"/>
        </w:numPr>
        <w:rPr>
          <w:sz w:val="22"/>
          <w:szCs w:val="22"/>
        </w:rPr>
      </w:pPr>
      <w:r w:rsidRPr="006C3E27">
        <w:rPr>
          <w:sz w:val="22"/>
          <w:szCs w:val="22"/>
        </w:rPr>
        <w:t xml:space="preserve">The Basic Design has to include Bill of Quantities, Drawings, Technical Description and Graphic Part and other parts according to national law. </w:t>
      </w:r>
    </w:p>
    <w:p w14:paraId="5DF66059" w14:textId="77777777" w:rsidR="00327714" w:rsidRPr="006C3E27" w:rsidRDefault="00327714" w:rsidP="00327714">
      <w:pPr>
        <w:pStyle w:val="BodyText2"/>
        <w:spacing w:after="0" w:line="240" w:lineRule="auto"/>
        <w:rPr>
          <w:rFonts w:ascii="Times New Roman" w:hAnsi="Times New Roman"/>
          <w:sz w:val="22"/>
          <w:szCs w:val="22"/>
        </w:rPr>
      </w:pPr>
      <w:r w:rsidRPr="006C3E27">
        <w:rPr>
          <w:rFonts w:ascii="Times New Roman" w:hAnsi="Times New Roman"/>
          <w:sz w:val="22"/>
          <w:szCs w:val="22"/>
        </w:rPr>
        <w:t xml:space="preserve">Review of technical documentation has to be prepared, printed and signed. Review of all engineering phases has to be carried out by an independent licensed reviewer, hired by the contractor. </w:t>
      </w:r>
    </w:p>
    <w:p w14:paraId="7C39AC66" w14:textId="77777777" w:rsidR="00D81857" w:rsidRPr="0063749B" w:rsidRDefault="00D81857" w:rsidP="008A65FE">
      <w:pPr>
        <w:pStyle w:val="Heading1"/>
      </w:pPr>
      <w:r w:rsidRPr="0063749B">
        <w:t>ASSUMPTIONS &amp; RISKS</w:t>
      </w:r>
      <w:bookmarkEnd w:id="11"/>
    </w:p>
    <w:p w14:paraId="4B97C5B5" w14:textId="77777777" w:rsidR="00D81857" w:rsidRPr="0063749B" w:rsidRDefault="00D81857" w:rsidP="008269FA">
      <w:pPr>
        <w:pStyle w:val="Heading2"/>
      </w:pPr>
      <w:bookmarkStart w:id="12" w:name="_Toc169536364"/>
      <w:r w:rsidRPr="0063749B">
        <w:t>Assumptions underlying the project</w:t>
      </w:r>
      <w:bookmarkEnd w:id="12"/>
    </w:p>
    <w:p w14:paraId="25B87151" w14:textId="77777777" w:rsidR="009D1FF3" w:rsidRDefault="009D1FF3" w:rsidP="009D1FF3">
      <w:pPr>
        <w:autoSpaceDE w:val="0"/>
        <w:autoSpaceDN w:val="0"/>
        <w:adjustRightInd w:val="0"/>
        <w:spacing w:after="0"/>
        <w:rPr>
          <w:rFonts w:cs="Arial"/>
          <w:color w:val="000000"/>
          <w:sz w:val="18"/>
          <w:szCs w:val="18"/>
          <w:lang w:val="mk-MK" w:eastAsia="en-IE"/>
        </w:rPr>
      </w:pPr>
      <w:r w:rsidRPr="006C3E27">
        <w:rPr>
          <w:rFonts w:ascii="Times New Roman" w:hAnsi="Times New Roman"/>
          <w:sz w:val="22"/>
          <w:szCs w:val="22"/>
          <w:lang w:val="mk-MK" w:eastAsia="en-IE"/>
        </w:rPr>
        <w:t>Project Management establishes the standard operating procedures for administrative and financial</w:t>
      </w:r>
      <w:r w:rsidRPr="006C3E27">
        <w:rPr>
          <w:rFonts w:ascii="Times New Roman" w:hAnsi="Times New Roman"/>
          <w:sz w:val="22"/>
          <w:szCs w:val="22"/>
          <w:lang w:val="en-US" w:eastAsia="en-IE"/>
        </w:rPr>
        <w:t xml:space="preserve"> </w:t>
      </w:r>
      <w:r w:rsidRPr="006C3E27">
        <w:rPr>
          <w:rFonts w:ascii="Times New Roman" w:hAnsi="Times New Roman"/>
          <w:sz w:val="22"/>
          <w:szCs w:val="22"/>
          <w:lang w:val="mk-MK" w:eastAsia="en-IE"/>
        </w:rPr>
        <w:t>management, organizational structure, internal communication, monitoring and evaluation methodology, and risk management.</w:t>
      </w:r>
      <w:r>
        <w:rPr>
          <w:rFonts w:ascii="Times New Roman" w:hAnsi="Times New Roman"/>
          <w:sz w:val="22"/>
          <w:szCs w:val="22"/>
          <w:lang w:val="en-US" w:eastAsia="en-IE"/>
        </w:rPr>
        <w:t xml:space="preserve"> </w:t>
      </w:r>
      <w:r w:rsidRPr="006C3E27">
        <w:rPr>
          <w:rFonts w:ascii="Times New Roman" w:hAnsi="Times New Roman"/>
          <w:sz w:val="22"/>
          <w:szCs w:val="22"/>
          <w:lang w:val="mk-MK" w:eastAsia="en-IE"/>
        </w:rPr>
        <w:t>This horizontal action will be implemented throughout the project's lifetime</w:t>
      </w:r>
      <w:r>
        <w:rPr>
          <w:rFonts w:cs="Arial"/>
          <w:color w:val="000000"/>
          <w:sz w:val="18"/>
          <w:szCs w:val="18"/>
          <w:lang w:val="mk-MK" w:eastAsia="en-IE"/>
        </w:rPr>
        <w:t xml:space="preserve">. </w:t>
      </w:r>
    </w:p>
    <w:p w14:paraId="2FDFFD01" w14:textId="77777777" w:rsidR="009D1FF3" w:rsidRPr="0063749B" w:rsidRDefault="009D1FF3" w:rsidP="009D1FF3">
      <w:pPr>
        <w:rPr>
          <w:rFonts w:ascii="Times New Roman" w:hAnsi="Times New Roman"/>
          <w:sz w:val="22"/>
          <w:szCs w:val="22"/>
        </w:rPr>
      </w:pPr>
      <w:r>
        <w:rPr>
          <w:rFonts w:ascii="Times New Roman" w:hAnsi="Times New Roman"/>
          <w:sz w:val="22"/>
          <w:szCs w:val="22"/>
        </w:rPr>
        <w:t xml:space="preserve">Good cooperation between all parties involved in the project </w:t>
      </w:r>
    </w:p>
    <w:p w14:paraId="188885F3" w14:textId="08529E05" w:rsidR="00D81857" w:rsidRPr="0063749B" w:rsidRDefault="00D81857" w:rsidP="008D141B">
      <w:pPr>
        <w:rPr>
          <w:rFonts w:ascii="Times New Roman" w:hAnsi="Times New Roman"/>
          <w:sz w:val="22"/>
          <w:szCs w:val="22"/>
        </w:rPr>
      </w:pPr>
      <w:r w:rsidRPr="0063749B">
        <w:rPr>
          <w:rFonts w:ascii="Times New Roman" w:hAnsi="Times New Roman"/>
          <w:sz w:val="22"/>
          <w:szCs w:val="22"/>
        </w:rPr>
        <w:t xml:space="preserve"> </w:t>
      </w:r>
    </w:p>
    <w:p w14:paraId="488782E9" w14:textId="1D47F06E" w:rsidR="00D81857" w:rsidRPr="0063749B" w:rsidRDefault="00D81857" w:rsidP="008269FA">
      <w:pPr>
        <w:pStyle w:val="Heading2"/>
      </w:pPr>
      <w:bookmarkStart w:id="13" w:name="_Toc169536365"/>
      <w:r w:rsidRPr="0063749B">
        <w:t>Risks</w:t>
      </w:r>
      <w:bookmarkEnd w:id="13"/>
    </w:p>
    <w:p w14:paraId="50F44C10" w14:textId="77777777" w:rsidR="009D1FF3" w:rsidRPr="006C3E27" w:rsidRDefault="009D1FF3" w:rsidP="009D1FF3">
      <w:pPr>
        <w:autoSpaceDE w:val="0"/>
        <w:autoSpaceDN w:val="0"/>
        <w:adjustRightInd w:val="0"/>
        <w:spacing w:after="0"/>
        <w:rPr>
          <w:rFonts w:ascii="Times New Roman" w:hAnsi="Times New Roman"/>
          <w:color w:val="000000"/>
          <w:sz w:val="22"/>
          <w:szCs w:val="22"/>
          <w:lang w:val="mk-MK" w:eastAsia="en-IE"/>
        </w:rPr>
      </w:pPr>
      <w:r w:rsidRPr="006C3E27">
        <w:rPr>
          <w:rFonts w:ascii="Times New Roman" w:hAnsi="Times New Roman"/>
          <w:color w:val="000000"/>
          <w:sz w:val="22"/>
          <w:szCs w:val="22"/>
          <w:lang w:val="mk-MK" w:eastAsia="en-IE"/>
        </w:rPr>
        <w:t>The project will be implemented with a strong</w:t>
      </w:r>
      <w:r w:rsidRPr="006C3E27">
        <w:rPr>
          <w:rFonts w:ascii="Times New Roman" w:hAnsi="Times New Roman"/>
          <w:color w:val="000000"/>
          <w:sz w:val="22"/>
          <w:szCs w:val="22"/>
          <w:lang w:val="en-US" w:eastAsia="en-IE"/>
        </w:rPr>
        <w:t xml:space="preserve"> </w:t>
      </w:r>
      <w:r w:rsidRPr="006C3E27">
        <w:rPr>
          <w:rFonts w:ascii="Times New Roman" w:hAnsi="Times New Roman"/>
          <w:color w:val="000000"/>
          <w:sz w:val="22"/>
          <w:szCs w:val="22"/>
          <w:lang w:val="mk-MK" w:eastAsia="en-IE"/>
        </w:rPr>
        <w:t>commitment to respecting existing environmental conditions and preserving the sensitive ecosystems of the Prespa area.</w:t>
      </w:r>
    </w:p>
    <w:p w14:paraId="4716D415" w14:textId="77777777" w:rsidR="009D1FF3" w:rsidRPr="006C3E27" w:rsidRDefault="009D1FF3" w:rsidP="009D1FF3">
      <w:pPr>
        <w:autoSpaceDE w:val="0"/>
        <w:autoSpaceDN w:val="0"/>
        <w:adjustRightInd w:val="0"/>
        <w:spacing w:after="0"/>
        <w:rPr>
          <w:rFonts w:ascii="Times New Roman" w:hAnsi="Times New Roman"/>
          <w:color w:val="000000"/>
          <w:sz w:val="22"/>
          <w:szCs w:val="22"/>
          <w:lang w:val="mk-MK" w:eastAsia="en-IE"/>
        </w:rPr>
      </w:pPr>
      <w:r w:rsidRPr="006C3E27">
        <w:rPr>
          <w:rFonts w:ascii="Times New Roman" w:hAnsi="Times New Roman"/>
          <w:color w:val="000000"/>
          <w:sz w:val="22"/>
          <w:szCs w:val="22"/>
          <w:lang w:val="mk-MK" w:eastAsia="en-IE"/>
        </w:rPr>
        <w:t>Potential environmental risks will be carefully considered, and appropriate measures will be taken to mitigate any adverse effects.</w:t>
      </w:r>
    </w:p>
    <w:p w14:paraId="51D31467" w14:textId="77777777" w:rsidR="009D1FF3" w:rsidRDefault="009D1FF3" w:rsidP="009D1FF3">
      <w:pPr>
        <w:autoSpaceDE w:val="0"/>
        <w:autoSpaceDN w:val="0"/>
        <w:adjustRightInd w:val="0"/>
        <w:spacing w:after="0"/>
        <w:rPr>
          <w:rFonts w:ascii="Times New Roman" w:hAnsi="Times New Roman"/>
          <w:color w:val="000000"/>
          <w:sz w:val="22"/>
          <w:szCs w:val="22"/>
          <w:lang w:val="mk-MK" w:eastAsia="en-IE"/>
        </w:rPr>
      </w:pPr>
      <w:r w:rsidRPr="006C3E27">
        <w:rPr>
          <w:rFonts w:ascii="Times New Roman" w:hAnsi="Times New Roman"/>
          <w:color w:val="000000"/>
          <w:sz w:val="22"/>
          <w:szCs w:val="22"/>
          <w:lang w:val="mk-MK" w:eastAsia="en-IE"/>
        </w:rPr>
        <w:t>The project will also take into account the potential impacts of climate change, ensuring that the infrastructure is resilient and</w:t>
      </w:r>
      <w:r w:rsidRPr="006C3E27">
        <w:rPr>
          <w:rFonts w:ascii="Times New Roman" w:hAnsi="Times New Roman"/>
          <w:color w:val="000000"/>
          <w:sz w:val="22"/>
          <w:szCs w:val="22"/>
          <w:lang w:val="en-US" w:eastAsia="en-IE"/>
        </w:rPr>
        <w:t xml:space="preserve"> </w:t>
      </w:r>
      <w:r w:rsidRPr="006C3E27">
        <w:rPr>
          <w:rFonts w:ascii="Times New Roman" w:hAnsi="Times New Roman"/>
          <w:color w:val="000000"/>
          <w:sz w:val="22"/>
          <w:szCs w:val="22"/>
          <w:lang w:val="mk-MK" w:eastAsia="en-IE"/>
        </w:rPr>
        <w:t>sustainable over the long term.In terms of risks associated with the investment, a structured decision-making process will be</w:t>
      </w:r>
      <w:r w:rsidRPr="006C3E27">
        <w:rPr>
          <w:rFonts w:ascii="Times New Roman" w:hAnsi="Times New Roman"/>
          <w:color w:val="000000"/>
          <w:sz w:val="22"/>
          <w:szCs w:val="22"/>
          <w:lang w:val="en-US" w:eastAsia="en-IE"/>
        </w:rPr>
        <w:t xml:space="preserve"> </w:t>
      </w:r>
      <w:r w:rsidRPr="006C3E27">
        <w:rPr>
          <w:rFonts w:ascii="Times New Roman" w:hAnsi="Times New Roman"/>
          <w:color w:val="000000"/>
          <w:sz w:val="22"/>
          <w:szCs w:val="22"/>
          <w:lang w:val="mk-MK" w:eastAsia="en-IE"/>
        </w:rPr>
        <w:t>followed to ensure alignment with the region's environmental and social priorities.</w:t>
      </w:r>
    </w:p>
    <w:p w14:paraId="29C2870A" w14:textId="77777777" w:rsidR="009D1FF3" w:rsidRDefault="009D1FF3" w:rsidP="009D1FF3">
      <w:pPr>
        <w:rPr>
          <w:rFonts w:ascii="Times New Roman" w:hAnsi="Times New Roman"/>
          <w:sz w:val="22"/>
          <w:szCs w:val="22"/>
        </w:rPr>
      </w:pPr>
      <w:r>
        <w:rPr>
          <w:rFonts w:ascii="Times New Roman" w:hAnsi="Times New Roman"/>
          <w:sz w:val="22"/>
          <w:szCs w:val="22"/>
        </w:rPr>
        <w:t>Low level</w:t>
      </w:r>
      <w:r w:rsidRPr="005365A1">
        <w:rPr>
          <w:rFonts w:ascii="Times New Roman" w:hAnsi="Times New Roman"/>
          <w:sz w:val="22"/>
          <w:szCs w:val="22"/>
        </w:rPr>
        <w:t xml:space="preserve"> of communication among the project stakeholders</w:t>
      </w:r>
      <w:r>
        <w:rPr>
          <w:rFonts w:ascii="Times New Roman" w:hAnsi="Times New Roman"/>
          <w:sz w:val="22"/>
          <w:szCs w:val="22"/>
        </w:rPr>
        <w:t xml:space="preserve"> </w:t>
      </w:r>
    </w:p>
    <w:p w14:paraId="11B5F100" w14:textId="36DDF852" w:rsidR="00D81857" w:rsidRPr="0063749B" w:rsidRDefault="00D81857" w:rsidP="008D141B">
      <w:pPr>
        <w:rPr>
          <w:rFonts w:ascii="Times New Roman" w:hAnsi="Times New Roman"/>
          <w:sz w:val="22"/>
          <w:szCs w:val="22"/>
        </w:rPr>
      </w:pPr>
    </w:p>
    <w:p w14:paraId="0BEB4400" w14:textId="77777777" w:rsidR="00D81857" w:rsidRPr="0063749B" w:rsidRDefault="00D81857" w:rsidP="008A65FE">
      <w:pPr>
        <w:pStyle w:val="Heading1"/>
      </w:pPr>
      <w:bookmarkStart w:id="14" w:name="_Toc169536366"/>
      <w:r w:rsidRPr="0063749B">
        <w:lastRenderedPageBreak/>
        <w:t>SCOPE OF THE WORK</w:t>
      </w:r>
      <w:bookmarkEnd w:id="14"/>
    </w:p>
    <w:p w14:paraId="5B9C73EA" w14:textId="77777777" w:rsidR="00D81857" w:rsidRPr="0063749B" w:rsidRDefault="00D81857" w:rsidP="008269FA">
      <w:pPr>
        <w:pStyle w:val="Heading2"/>
      </w:pPr>
      <w:bookmarkStart w:id="15" w:name="_Toc169536367"/>
      <w:r w:rsidRPr="0063749B">
        <w:t>General</w:t>
      </w:r>
      <w:bookmarkEnd w:id="15"/>
    </w:p>
    <w:p w14:paraId="1C17AF87" w14:textId="77777777" w:rsidR="00D81857" w:rsidRPr="0063749B" w:rsidRDefault="00D81857" w:rsidP="008A13C7">
      <w:pPr>
        <w:pStyle w:val="Heading3"/>
      </w:pPr>
      <w:r w:rsidRPr="0063749B">
        <w:t xml:space="preserve">Description of the </w:t>
      </w:r>
      <w:r w:rsidR="002E468E" w:rsidRPr="0063749B">
        <w:t>assignment</w:t>
      </w:r>
    </w:p>
    <w:p w14:paraId="471DB943" w14:textId="47494A98" w:rsidR="00154652" w:rsidRDefault="00154652" w:rsidP="00154652">
      <w:pPr>
        <w:rPr>
          <w:rFonts w:ascii="Times New Roman" w:hAnsi="Times New Roman"/>
          <w:sz w:val="22"/>
          <w:szCs w:val="22"/>
        </w:rPr>
      </w:pPr>
      <w:r w:rsidRPr="00FF5ED5">
        <w:rPr>
          <w:rFonts w:ascii="Times New Roman" w:hAnsi="Times New Roman"/>
          <w:sz w:val="22"/>
          <w:szCs w:val="22"/>
        </w:rPr>
        <w:t xml:space="preserve">The general scope of the assignment is </w:t>
      </w:r>
      <w:r>
        <w:rPr>
          <w:rFonts w:ascii="Times New Roman" w:hAnsi="Times New Roman"/>
          <w:sz w:val="22"/>
          <w:szCs w:val="22"/>
        </w:rPr>
        <w:t xml:space="preserve">to </w:t>
      </w:r>
      <w:r w:rsidRPr="00FF5ED5">
        <w:rPr>
          <w:rFonts w:ascii="Times New Roman" w:hAnsi="Times New Roman"/>
          <w:sz w:val="22"/>
          <w:szCs w:val="22"/>
        </w:rPr>
        <w:t xml:space="preserve">Development </w:t>
      </w:r>
      <w:r>
        <w:rPr>
          <w:rFonts w:ascii="Times New Roman" w:hAnsi="Times New Roman"/>
          <w:sz w:val="22"/>
          <w:szCs w:val="22"/>
        </w:rPr>
        <w:t xml:space="preserve">of </w:t>
      </w:r>
      <w:r w:rsidRPr="00FF5ED5">
        <w:rPr>
          <w:rFonts w:ascii="Times New Roman" w:hAnsi="Times New Roman"/>
          <w:sz w:val="22"/>
          <w:szCs w:val="22"/>
        </w:rPr>
        <w:t>complete technical documentation</w:t>
      </w:r>
      <w:r>
        <w:rPr>
          <w:rFonts w:ascii="Times New Roman" w:hAnsi="Times New Roman"/>
          <w:sz w:val="22"/>
          <w:szCs w:val="22"/>
        </w:rPr>
        <w:t xml:space="preserve">, technical design for minor construction and works at 5(five) waste separation points for agriculture waste in Municipality of Resen. </w:t>
      </w:r>
    </w:p>
    <w:p w14:paraId="5A5910DC" w14:textId="69449556" w:rsidR="00154652" w:rsidRDefault="008E5BDD" w:rsidP="008E5BDD">
      <w:pPr>
        <w:rPr>
          <w:rStyle w:val="Emphasis"/>
          <w:i w:val="0"/>
          <w:sz w:val="22"/>
          <w:szCs w:val="22"/>
        </w:rPr>
      </w:pPr>
      <w:r w:rsidRPr="008E5BDD">
        <w:rPr>
          <w:rStyle w:val="Emphasis"/>
          <w:rFonts w:ascii="Times New Roman" w:hAnsi="Times New Roman"/>
          <w:i w:val="0"/>
          <w:sz w:val="22"/>
          <w:szCs w:val="22"/>
        </w:rPr>
        <w:t>Technical documentation must be developed according to national legislation</w:t>
      </w:r>
      <w:r>
        <w:rPr>
          <w:rStyle w:val="Emphasis"/>
          <w:rFonts w:ascii="Times New Roman" w:hAnsi="Times New Roman"/>
          <w:i w:val="0"/>
          <w:sz w:val="22"/>
          <w:szCs w:val="22"/>
        </w:rPr>
        <w:t xml:space="preserve">. </w:t>
      </w:r>
    </w:p>
    <w:p w14:paraId="761C92A4" w14:textId="77777777" w:rsidR="00D81857" w:rsidRPr="0063749B" w:rsidRDefault="00D81857" w:rsidP="008A13C7">
      <w:pPr>
        <w:pStyle w:val="Heading3"/>
      </w:pPr>
      <w:r w:rsidRPr="0063749B">
        <w:t>Geographical area to be covered</w:t>
      </w:r>
    </w:p>
    <w:p w14:paraId="4132868E" w14:textId="06E7B9B0" w:rsidR="00D81857" w:rsidRPr="0063749B" w:rsidRDefault="008E5BDD" w:rsidP="008D141B">
      <w:pPr>
        <w:rPr>
          <w:rFonts w:ascii="Times New Roman" w:hAnsi="Times New Roman"/>
          <w:sz w:val="22"/>
          <w:szCs w:val="22"/>
        </w:rPr>
      </w:pPr>
      <w:r>
        <w:rPr>
          <w:rFonts w:ascii="Times New Roman" w:hAnsi="Times New Roman"/>
          <w:sz w:val="22"/>
          <w:szCs w:val="22"/>
        </w:rPr>
        <w:t xml:space="preserve">Municipality of Resen, Republic of North Macedonia </w:t>
      </w:r>
    </w:p>
    <w:p w14:paraId="4A60BB7E" w14:textId="77777777" w:rsidR="00D81857" w:rsidRPr="0063749B" w:rsidRDefault="00D81857" w:rsidP="008A13C7">
      <w:pPr>
        <w:pStyle w:val="Heading3"/>
      </w:pPr>
      <w:r w:rsidRPr="0063749B">
        <w:t>Target groups</w:t>
      </w:r>
    </w:p>
    <w:p w14:paraId="2A6FDD7A" w14:textId="76FA22E8" w:rsidR="008E5BDD" w:rsidRDefault="008E5BDD" w:rsidP="008E5BDD">
      <w:pPr>
        <w:rPr>
          <w:rFonts w:ascii="Times New Roman" w:hAnsi="Times New Roman"/>
          <w:sz w:val="22"/>
          <w:szCs w:val="22"/>
        </w:rPr>
      </w:pPr>
      <w:bookmarkStart w:id="16" w:name="_Ref20657225"/>
      <w:bookmarkStart w:id="17" w:name="_Toc169536368"/>
      <w:r>
        <w:rPr>
          <w:rFonts w:ascii="Times New Roman" w:hAnsi="Times New Roman"/>
          <w:sz w:val="22"/>
          <w:szCs w:val="22"/>
        </w:rPr>
        <w:t xml:space="preserve">Local population, farmers and apple producers in Resen city and rural settlements in Resen Municipality </w:t>
      </w:r>
    </w:p>
    <w:p w14:paraId="0323DB8B" w14:textId="623144D5" w:rsidR="00D81857" w:rsidRDefault="00D81857" w:rsidP="008269FA">
      <w:pPr>
        <w:pStyle w:val="Heading2"/>
      </w:pPr>
      <w:r w:rsidRPr="0063749B">
        <w:t xml:space="preserve">Specific </w:t>
      </w:r>
      <w:r w:rsidR="00CA7163">
        <w:t>work</w:t>
      </w:r>
      <w:bookmarkEnd w:id="16"/>
      <w:bookmarkEnd w:id="17"/>
    </w:p>
    <w:p w14:paraId="32159F3C" w14:textId="79A1DB2E" w:rsidR="008E5BDD" w:rsidRPr="008E5BDD" w:rsidRDefault="008E5BDD" w:rsidP="008E5BDD">
      <w:pPr>
        <w:pStyle w:val="ListBullet"/>
        <w:numPr>
          <w:ilvl w:val="0"/>
          <w:numId w:val="0"/>
        </w:numPr>
        <w:rPr>
          <w:sz w:val="22"/>
          <w:szCs w:val="22"/>
          <w:lang w:val="en-US"/>
        </w:rPr>
      </w:pPr>
      <w:r w:rsidRPr="008E5BDD">
        <w:rPr>
          <w:rStyle w:val="Emphasis"/>
          <w:i w:val="0"/>
          <w:sz w:val="22"/>
          <w:szCs w:val="22"/>
        </w:rPr>
        <w:t>The complete</w:t>
      </w:r>
      <w:r>
        <w:rPr>
          <w:rStyle w:val="Emphasis"/>
          <w:i w:val="0"/>
          <w:sz w:val="22"/>
          <w:szCs w:val="22"/>
        </w:rPr>
        <w:t xml:space="preserve"> technical documentation must </w:t>
      </w:r>
      <w:r w:rsidRPr="008E5BDD">
        <w:rPr>
          <w:rStyle w:val="Emphasis"/>
          <w:i w:val="0"/>
          <w:sz w:val="22"/>
          <w:szCs w:val="22"/>
        </w:rPr>
        <w:t xml:space="preserve">be developed in accordance with national legislation, regulations and should be in line with approved detailed scope of work. Final technical </w:t>
      </w:r>
      <w:r w:rsidRPr="008E5BDD">
        <w:rPr>
          <w:sz w:val="22"/>
          <w:szCs w:val="22"/>
          <w:lang w:val="en-US"/>
        </w:rPr>
        <w:t>documentation will be used as base to obtain municipal permissio</w:t>
      </w:r>
      <w:r>
        <w:rPr>
          <w:sz w:val="22"/>
          <w:szCs w:val="22"/>
          <w:lang w:val="en-US"/>
        </w:rPr>
        <w:t xml:space="preserve">n for </w:t>
      </w:r>
      <w:r w:rsidR="004F1597">
        <w:rPr>
          <w:sz w:val="22"/>
          <w:szCs w:val="22"/>
          <w:lang w:val="en-US"/>
        </w:rPr>
        <w:t xml:space="preserve">execution of </w:t>
      </w:r>
      <w:r w:rsidR="004F1597">
        <w:rPr>
          <w:sz w:val="22"/>
          <w:szCs w:val="22"/>
        </w:rPr>
        <w:t xml:space="preserve">minor construction and works at 5(five) waste separation points for agriculture waste in Municipality of Resen. </w:t>
      </w:r>
      <w:r w:rsidRPr="008E5BDD">
        <w:rPr>
          <w:sz w:val="22"/>
          <w:szCs w:val="22"/>
          <w:lang w:val="en-US"/>
        </w:rPr>
        <w:t xml:space="preserve"> </w:t>
      </w:r>
    </w:p>
    <w:p w14:paraId="028A8955" w14:textId="3DC8DC31" w:rsidR="008E5BDD" w:rsidRDefault="008E5BDD" w:rsidP="008E5BDD">
      <w:pPr>
        <w:pStyle w:val="Blockquote"/>
        <w:ind w:left="0"/>
        <w:jc w:val="both"/>
        <w:rPr>
          <w:rStyle w:val="Emphasis"/>
          <w:rFonts w:ascii="Times New Roman" w:hAnsi="Times New Roman" w:cs="Times New Roman"/>
          <w:i w:val="0"/>
          <w:sz w:val="22"/>
          <w:szCs w:val="22"/>
        </w:rPr>
      </w:pPr>
      <w:r w:rsidRPr="008E5BDD">
        <w:rPr>
          <w:rStyle w:val="Emphasis"/>
          <w:rFonts w:ascii="Times New Roman" w:hAnsi="Times New Roman" w:cs="Times New Roman"/>
          <w:i w:val="0"/>
          <w:sz w:val="22"/>
          <w:szCs w:val="22"/>
        </w:rPr>
        <w:t xml:space="preserve">Under the direct supervision of the project coordinator and in cooperation with the Municipality of Resen staff (Sector for urbanism, communal affairs, </w:t>
      </w:r>
      <w:r w:rsidR="004F1597" w:rsidRPr="008E5BDD">
        <w:rPr>
          <w:rStyle w:val="Emphasis"/>
          <w:rFonts w:ascii="Times New Roman" w:hAnsi="Times New Roman" w:cs="Times New Roman"/>
          <w:i w:val="0"/>
          <w:sz w:val="22"/>
          <w:szCs w:val="22"/>
        </w:rPr>
        <w:t>and local</w:t>
      </w:r>
      <w:r w:rsidRPr="008E5BDD">
        <w:rPr>
          <w:rStyle w:val="Emphasis"/>
          <w:rFonts w:ascii="Times New Roman" w:hAnsi="Times New Roman" w:cs="Times New Roman"/>
          <w:i w:val="0"/>
          <w:sz w:val="22"/>
          <w:szCs w:val="22"/>
        </w:rPr>
        <w:t xml:space="preserve"> economic development and cross border cooperation and other project </w:t>
      </w:r>
      <w:r w:rsidR="004F1597" w:rsidRPr="008E5BDD">
        <w:rPr>
          <w:rStyle w:val="Emphasis"/>
          <w:rFonts w:ascii="Times New Roman" w:hAnsi="Times New Roman" w:cs="Times New Roman"/>
          <w:i w:val="0"/>
          <w:sz w:val="22"/>
          <w:szCs w:val="22"/>
        </w:rPr>
        <w:t>experts),</w:t>
      </w:r>
      <w:r w:rsidRPr="008E5BDD">
        <w:rPr>
          <w:rStyle w:val="Emphasis"/>
          <w:rFonts w:ascii="Times New Roman" w:hAnsi="Times New Roman" w:cs="Times New Roman"/>
          <w:i w:val="0"/>
          <w:sz w:val="22"/>
          <w:szCs w:val="22"/>
        </w:rPr>
        <w:t xml:space="preserve"> the contractor will be responsible to carry out the </w:t>
      </w:r>
      <w:r w:rsidR="004F1597">
        <w:rPr>
          <w:rStyle w:val="Emphasis"/>
          <w:rFonts w:ascii="Times New Roman" w:hAnsi="Times New Roman" w:cs="Times New Roman"/>
          <w:i w:val="0"/>
          <w:sz w:val="22"/>
          <w:szCs w:val="22"/>
        </w:rPr>
        <w:t xml:space="preserve">all </w:t>
      </w:r>
      <w:r w:rsidRPr="008E5BDD">
        <w:rPr>
          <w:rStyle w:val="Emphasis"/>
          <w:rFonts w:ascii="Times New Roman" w:hAnsi="Times New Roman" w:cs="Times New Roman"/>
          <w:i w:val="0"/>
          <w:sz w:val="22"/>
          <w:szCs w:val="22"/>
        </w:rPr>
        <w:t>activities</w:t>
      </w:r>
      <w:r w:rsidR="004F1597">
        <w:rPr>
          <w:rStyle w:val="Emphasis"/>
          <w:rFonts w:ascii="Times New Roman" w:hAnsi="Times New Roman" w:cs="Times New Roman"/>
          <w:i w:val="0"/>
          <w:sz w:val="22"/>
          <w:szCs w:val="22"/>
        </w:rPr>
        <w:t xml:space="preserve"> required to develop complete technical documentation. </w:t>
      </w:r>
      <w:r w:rsidRPr="008E5BDD">
        <w:rPr>
          <w:rStyle w:val="Emphasis"/>
          <w:rFonts w:ascii="Times New Roman" w:hAnsi="Times New Roman" w:cs="Times New Roman"/>
          <w:i w:val="0"/>
          <w:sz w:val="22"/>
          <w:szCs w:val="22"/>
        </w:rPr>
        <w:t xml:space="preserve"> </w:t>
      </w:r>
    </w:p>
    <w:p w14:paraId="06E5DACD" w14:textId="327A8096" w:rsidR="004F1597" w:rsidRPr="004F1597" w:rsidRDefault="004F1597" w:rsidP="004F1597">
      <w:pPr>
        <w:pStyle w:val="Blockquote"/>
        <w:ind w:left="0"/>
        <w:jc w:val="both"/>
        <w:rPr>
          <w:rStyle w:val="Emphasis"/>
          <w:rFonts w:ascii="Times New Roman" w:hAnsi="Times New Roman" w:cs="Times New Roman"/>
          <w:i w:val="0"/>
          <w:iCs w:val="0"/>
          <w:sz w:val="22"/>
          <w:szCs w:val="22"/>
        </w:rPr>
      </w:pPr>
      <w:r w:rsidRPr="004F1597">
        <w:rPr>
          <w:rStyle w:val="Emphasis"/>
          <w:rFonts w:ascii="Times New Roman" w:hAnsi="Times New Roman" w:cs="Times New Roman"/>
          <w:i w:val="0"/>
          <w:sz w:val="22"/>
          <w:szCs w:val="22"/>
        </w:rPr>
        <w:t xml:space="preserve">Revision </w:t>
      </w:r>
      <w:r w:rsidRPr="004F1597">
        <w:rPr>
          <w:rStyle w:val="Emphasis"/>
          <w:rFonts w:ascii="Times New Roman" w:hAnsi="Times New Roman" w:cs="Times New Roman"/>
          <w:i w:val="0"/>
          <w:sz w:val="22"/>
          <w:szCs w:val="22"/>
          <w:lang w:val="en-GB"/>
        </w:rPr>
        <w:t xml:space="preserve">of Basic Design </w:t>
      </w:r>
      <w:r w:rsidRPr="004F1597">
        <w:rPr>
          <w:rStyle w:val="Emphasis"/>
          <w:rFonts w:ascii="Times New Roman" w:hAnsi="Times New Roman" w:cs="Times New Roman"/>
          <w:i w:val="0"/>
          <w:sz w:val="22"/>
          <w:szCs w:val="22"/>
          <w:lang w:val="mk-MK"/>
        </w:rPr>
        <w:t>(</w:t>
      </w:r>
      <w:r w:rsidRPr="004F1597">
        <w:rPr>
          <w:rStyle w:val="Emphasis"/>
          <w:rFonts w:ascii="Times New Roman" w:hAnsi="Times New Roman" w:cs="Times New Roman"/>
          <w:i w:val="0"/>
          <w:sz w:val="22"/>
          <w:szCs w:val="22"/>
        </w:rPr>
        <w:t xml:space="preserve">in line with National Construction Law and other legislation). The revision should cover all phases of the Basic Design. The reviser should prepare written report and certify the revised project. </w:t>
      </w:r>
      <w:r w:rsidRPr="004F1597">
        <w:rPr>
          <w:rStyle w:val="Emphasis"/>
          <w:rFonts w:ascii="Times New Roman" w:hAnsi="Times New Roman" w:cs="Times New Roman"/>
          <w:i w:val="0"/>
          <w:sz w:val="22"/>
          <w:szCs w:val="22"/>
          <w:lang w:val="en-GB"/>
        </w:rPr>
        <w:t xml:space="preserve"> </w:t>
      </w:r>
    </w:p>
    <w:p w14:paraId="172A9A91" w14:textId="77777777" w:rsidR="008E5BDD" w:rsidRPr="008E5BDD" w:rsidRDefault="008E5BDD" w:rsidP="008E5BDD">
      <w:pPr>
        <w:pStyle w:val="Text2"/>
      </w:pPr>
    </w:p>
    <w:p w14:paraId="5A9FF94E" w14:textId="77777777" w:rsidR="00D81857" w:rsidRPr="0063749B" w:rsidRDefault="00D81857" w:rsidP="008269FA">
      <w:pPr>
        <w:pStyle w:val="Heading2"/>
      </w:pPr>
      <w:bookmarkStart w:id="18" w:name="_Ref530906824"/>
      <w:bookmarkStart w:id="19" w:name="_Toc169536369"/>
      <w:r w:rsidRPr="0063749B">
        <w:t>Project management</w:t>
      </w:r>
      <w:bookmarkEnd w:id="18"/>
      <w:bookmarkEnd w:id="19"/>
    </w:p>
    <w:p w14:paraId="462BFA9B" w14:textId="77777777" w:rsidR="00D81857" w:rsidRPr="0063749B" w:rsidRDefault="00D81857" w:rsidP="008A13C7">
      <w:pPr>
        <w:pStyle w:val="Heading3"/>
      </w:pPr>
      <w:r w:rsidRPr="0063749B">
        <w:t>Responsible body</w:t>
      </w:r>
    </w:p>
    <w:p w14:paraId="67C5C95D" w14:textId="77777777" w:rsidR="004F1597" w:rsidRPr="0063749B" w:rsidRDefault="004F1597" w:rsidP="004F1597">
      <w:pPr>
        <w:rPr>
          <w:rFonts w:ascii="Times New Roman" w:hAnsi="Times New Roman"/>
          <w:sz w:val="22"/>
          <w:szCs w:val="22"/>
        </w:rPr>
      </w:pPr>
      <w:r>
        <w:rPr>
          <w:rFonts w:ascii="Times New Roman" w:hAnsi="Times New Roman"/>
          <w:sz w:val="22"/>
          <w:szCs w:val="22"/>
        </w:rPr>
        <w:t xml:space="preserve">Municipality of Resen , Republic of North Macedonia </w:t>
      </w:r>
    </w:p>
    <w:p w14:paraId="668FE4E0" w14:textId="77777777" w:rsidR="00D81857" w:rsidRPr="0063749B" w:rsidRDefault="00D81857" w:rsidP="008A13C7">
      <w:pPr>
        <w:pStyle w:val="Heading3"/>
      </w:pPr>
      <w:r w:rsidRPr="0063749B">
        <w:t>Management structure</w:t>
      </w:r>
    </w:p>
    <w:p w14:paraId="645F53FA" w14:textId="07066911" w:rsidR="004F1597" w:rsidRDefault="004F1597" w:rsidP="008D141B">
      <w:pPr>
        <w:rPr>
          <w:rFonts w:ascii="Times New Roman" w:hAnsi="Times New Roman"/>
          <w:sz w:val="22"/>
          <w:szCs w:val="22"/>
          <w:lang w:val="en-US"/>
        </w:rPr>
      </w:pPr>
      <w:r>
        <w:rPr>
          <w:rFonts w:ascii="Times New Roman" w:hAnsi="Times New Roman"/>
          <w:sz w:val="22"/>
          <w:szCs w:val="22"/>
        </w:rPr>
        <w:t xml:space="preserve">The Contracting Authority is unit of local self-government. Competences of the municipality are practicing in line with Local self-government law as well as other legislation. The Contracting Authority is consisting of </w:t>
      </w:r>
      <w:r>
        <w:rPr>
          <w:rFonts w:ascii="Times New Roman" w:hAnsi="Times New Roman"/>
          <w:sz w:val="22"/>
          <w:szCs w:val="22"/>
          <w:lang w:val="en-US"/>
        </w:rPr>
        <w:t>decision makers and administration. There are two bodies of decision maker: Mayor and Council of Resen Municipality. Members of decision-making bodies appointed</w:t>
      </w:r>
      <w:r w:rsidR="00B476BE">
        <w:rPr>
          <w:rFonts w:ascii="Times New Roman" w:hAnsi="Times New Roman"/>
          <w:sz w:val="22"/>
          <w:szCs w:val="22"/>
          <w:lang w:val="en-US"/>
        </w:rPr>
        <w:t xml:space="preserve"> via</w:t>
      </w:r>
      <w:r>
        <w:rPr>
          <w:rFonts w:ascii="Times New Roman" w:hAnsi="Times New Roman"/>
          <w:sz w:val="22"/>
          <w:szCs w:val="22"/>
          <w:lang w:val="en-US"/>
        </w:rPr>
        <w:t xml:space="preserve"> l</w:t>
      </w:r>
      <w:r w:rsidR="00B476BE">
        <w:rPr>
          <w:rFonts w:ascii="Times New Roman" w:hAnsi="Times New Roman"/>
          <w:sz w:val="22"/>
          <w:szCs w:val="22"/>
          <w:lang w:val="en-US"/>
        </w:rPr>
        <w:t xml:space="preserve">ocal municipal elections, </w:t>
      </w:r>
      <w:r>
        <w:rPr>
          <w:rFonts w:ascii="Times New Roman" w:hAnsi="Times New Roman"/>
          <w:sz w:val="22"/>
          <w:szCs w:val="22"/>
          <w:lang w:val="en-US"/>
        </w:rPr>
        <w:t>organized every four years. The Council of municipality is consisting of 15 members. One member is appointed as Preside</w:t>
      </w:r>
      <w:r w:rsidRPr="00322220">
        <w:rPr>
          <w:rFonts w:ascii="Times New Roman" w:hAnsi="Times New Roman"/>
          <w:sz w:val="22"/>
          <w:szCs w:val="22"/>
          <w:lang w:val="en-US"/>
        </w:rPr>
        <w:t xml:space="preserve">nt of the municipal Council. </w:t>
      </w:r>
    </w:p>
    <w:p w14:paraId="394C431C" w14:textId="26FEB91A" w:rsidR="00D81857" w:rsidRPr="0063749B" w:rsidRDefault="004F1597" w:rsidP="008D141B">
      <w:pPr>
        <w:rPr>
          <w:rFonts w:ascii="Times New Roman" w:hAnsi="Times New Roman"/>
          <w:sz w:val="22"/>
          <w:szCs w:val="22"/>
        </w:rPr>
      </w:pPr>
      <w:r w:rsidRPr="004F1597">
        <w:rPr>
          <w:rFonts w:ascii="Times New Roman" w:hAnsi="Times New Roman"/>
          <w:sz w:val="22"/>
          <w:szCs w:val="22"/>
          <w:lang w:val="en-US"/>
        </w:rPr>
        <w:t>The project "</w:t>
      </w:r>
      <w:r w:rsidRPr="004F1597">
        <w:rPr>
          <w:rFonts w:ascii="Times New Roman" w:hAnsi="Times New Roman"/>
          <w:sz w:val="22"/>
          <w:szCs w:val="22"/>
        </w:rPr>
        <w:t>Circular Agriculture for Rural Economic Development</w:t>
      </w:r>
      <w:r w:rsidRPr="004F1597">
        <w:rPr>
          <w:rFonts w:ascii="Times New Roman" w:hAnsi="Times New Roman"/>
          <w:sz w:val="22"/>
          <w:szCs w:val="22"/>
          <w:lang w:val="en-US"/>
        </w:rPr>
        <w:t>"</w:t>
      </w:r>
      <w:r>
        <w:rPr>
          <w:rFonts w:ascii="Times New Roman" w:hAnsi="Times New Roman"/>
          <w:sz w:val="22"/>
          <w:szCs w:val="22"/>
          <w:lang w:val="en-US"/>
        </w:rPr>
        <w:t xml:space="preserve"> (CARED</w:t>
      </w:r>
      <w:r w:rsidRPr="00D85274">
        <w:rPr>
          <w:rFonts w:ascii="Times New Roman" w:hAnsi="Times New Roman"/>
          <w:sz w:val="22"/>
          <w:szCs w:val="22"/>
          <w:lang w:val="en-US"/>
        </w:rPr>
        <w:t>)</w:t>
      </w:r>
      <w:r>
        <w:rPr>
          <w:rFonts w:ascii="Times New Roman" w:hAnsi="Times New Roman"/>
          <w:sz w:val="22"/>
          <w:szCs w:val="22"/>
          <w:lang w:val="mk-MK"/>
        </w:rPr>
        <w:t xml:space="preserve"> “ </w:t>
      </w:r>
      <w:r>
        <w:rPr>
          <w:rFonts w:ascii="Times New Roman" w:hAnsi="Times New Roman"/>
          <w:sz w:val="22"/>
          <w:szCs w:val="22"/>
          <w:lang w:val="en-US"/>
        </w:rPr>
        <w:t xml:space="preserve"> is a partner project implemented by 5 (five) </w:t>
      </w:r>
      <w:r>
        <w:rPr>
          <w:rFonts w:ascii="Times New Roman" w:hAnsi="Times New Roman"/>
          <w:sz w:val="22"/>
          <w:szCs w:val="22"/>
          <w:lang w:val="mk-MK"/>
        </w:rPr>
        <w:t xml:space="preserve"> </w:t>
      </w:r>
      <w:r>
        <w:rPr>
          <w:rFonts w:ascii="Times New Roman" w:hAnsi="Times New Roman"/>
          <w:sz w:val="22"/>
          <w:szCs w:val="22"/>
          <w:lang w:val="en-US"/>
        </w:rPr>
        <w:t>project</w:t>
      </w:r>
      <w:r>
        <w:rPr>
          <w:rFonts w:ascii="Times New Roman" w:hAnsi="Times New Roman"/>
          <w:sz w:val="22"/>
          <w:szCs w:val="22"/>
          <w:lang w:val="mk-MK"/>
        </w:rPr>
        <w:t xml:space="preserve"> </w:t>
      </w:r>
      <w:r>
        <w:rPr>
          <w:rFonts w:ascii="Times New Roman" w:hAnsi="Times New Roman"/>
          <w:sz w:val="22"/>
          <w:szCs w:val="22"/>
          <w:lang w:val="en-US"/>
        </w:rPr>
        <w:t xml:space="preserve"> partners in Republic of Greece and Republic of North Macedonia, financed by INTERREG IPA Cross Border Programe Greece -  R of North Macedonia 2021-2027. The </w:t>
      </w:r>
      <w:r>
        <w:rPr>
          <w:rFonts w:ascii="Times New Roman" w:hAnsi="Times New Roman"/>
          <w:sz w:val="22"/>
          <w:szCs w:val="22"/>
          <w:lang w:val="en-US"/>
        </w:rPr>
        <w:lastRenderedPageBreak/>
        <w:t>Mayor of Resen municipality with Decision appointed project team which is obligated to implement all project activities. The Project team has one project manager and one financial manager. During the project implementation, all needed decisions shall be signed by the Mayor as authorized person for project implementation</w:t>
      </w:r>
      <w:r>
        <w:rPr>
          <w:rFonts w:ascii="Times New Roman" w:hAnsi="Times New Roman"/>
          <w:sz w:val="22"/>
          <w:szCs w:val="22"/>
        </w:rPr>
        <w:t xml:space="preserve">. </w:t>
      </w:r>
    </w:p>
    <w:p w14:paraId="3DB76BEE" w14:textId="77777777" w:rsidR="00D81857" w:rsidRPr="0063749B" w:rsidRDefault="00D81857" w:rsidP="008A13C7">
      <w:pPr>
        <w:pStyle w:val="Heading3"/>
      </w:pPr>
      <w:r w:rsidRPr="0063749B">
        <w:t xml:space="preserve">Facilities to be provided by the </w:t>
      </w:r>
      <w:r w:rsidR="00E21553">
        <w:t>c</w:t>
      </w:r>
      <w:r w:rsidRPr="0063749B">
        <w:t xml:space="preserve">ontracting </w:t>
      </w:r>
      <w:r w:rsidR="00E21553">
        <w:t>a</w:t>
      </w:r>
      <w:r w:rsidRPr="0063749B">
        <w:t>uthority and/or other parties</w:t>
      </w:r>
    </w:p>
    <w:p w14:paraId="40B44C5F" w14:textId="319A949A" w:rsidR="00D81857" w:rsidRPr="0063749B" w:rsidRDefault="00D81857" w:rsidP="008D141B">
      <w:pPr>
        <w:rPr>
          <w:rFonts w:ascii="Times New Roman" w:hAnsi="Times New Roman"/>
          <w:sz w:val="22"/>
          <w:szCs w:val="22"/>
        </w:rPr>
      </w:pPr>
      <w:r w:rsidRPr="0063749B">
        <w:rPr>
          <w:rFonts w:ascii="Times New Roman" w:hAnsi="Times New Roman"/>
          <w:sz w:val="22"/>
          <w:szCs w:val="22"/>
        </w:rPr>
        <w:t xml:space="preserve">&lt; </w:t>
      </w:r>
      <w:r w:rsidR="00B476BE">
        <w:rPr>
          <w:rFonts w:ascii="Times New Roman" w:hAnsi="Times New Roman"/>
          <w:sz w:val="22"/>
          <w:szCs w:val="22"/>
        </w:rPr>
        <w:t xml:space="preserve">n/a </w:t>
      </w:r>
    </w:p>
    <w:p w14:paraId="5FE2BA37" w14:textId="4D6F8A73" w:rsidR="00D81857" w:rsidRPr="0063749B" w:rsidRDefault="00D81857" w:rsidP="008A65FE">
      <w:pPr>
        <w:pStyle w:val="Heading1"/>
      </w:pPr>
      <w:bookmarkStart w:id="20" w:name="_Toc169536370"/>
      <w:r w:rsidRPr="0063749B">
        <w:t>LOGISTICS AND TIMING</w:t>
      </w:r>
      <w:bookmarkEnd w:id="20"/>
    </w:p>
    <w:p w14:paraId="180ECACA" w14:textId="77777777" w:rsidR="00D81857" w:rsidRPr="0063749B" w:rsidRDefault="00D81857" w:rsidP="008269FA">
      <w:pPr>
        <w:pStyle w:val="Heading2"/>
      </w:pPr>
      <w:bookmarkStart w:id="21" w:name="_Toc169536371"/>
      <w:r w:rsidRPr="0063749B">
        <w:t>Location</w:t>
      </w:r>
      <w:bookmarkEnd w:id="21"/>
    </w:p>
    <w:p w14:paraId="0A867610" w14:textId="15B90E7E" w:rsidR="00D81857" w:rsidRDefault="004446ED" w:rsidP="002E6B75">
      <w:pPr>
        <w:rPr>
          <w:rFonts w:ascii="Times New Roman" w:eastAsia="Calibri" w:hAnsi="Times New Roman" w:cs="Calibri"/>
          <w:sz w:val="22"/>
          <w:szCs w:val="22"/>
        </w:rPr>
      </w:pPr>
      <w:r>
        <w:rPr>
          <w:rFonts w:ascii="Times New Roman" w:hAnsi="Times New Roman"/>
          <w:sz w:val="22"/>
          <w:szCs w:val="22"/>
        </w:rPr>
        <w:t xml:space="preserve">Resen Municipality </w:t>
      </w:r>
    </w:p>
    <w:p w14:paraId="636BECA6" w14:textId="77777777" w:rsidR="00D81857" w:rsidRPr="0063749B" w:rsidRDefault="00875B1B" w:rsidP="008269FA">
      <w:pPr>
        <w:pStyle w:val="Heading2"/>
      </w:pPr>
      <w:bookmarkStart w:id="22" w:name="_Toc169536372"/>
      <w:r>
        <w:t>Start</w:t>
      </w:r>
      <w:r w:rsidR="00D81857" w:rsidRPr="0063749B">
        <w:t xml:space="preserve"> date &amp; </w:t>
      </w:r>
      <w:r w:rsidR="00E21553">
        <w:t>p</w:t>
      </w:r>
      <w:r w:rsidR="00D81857" w:rsidRPr="0063749B">
        <w:t xml:space="preserve">eriod of </w:t>
      </w:r>
      <w:r w:rsidR="006B423E" w:rsidRPr="0063749B">
        <w:t>implementation</w:t>
      </w:r>
      <w:r w:rsidR="00C77E2E" w:rsidRPr="0063749B">
        <w:t xml:space="preserve"> of tasks</w:t>
      </w:r>
      <w:bookmarkEnd w:id="22"/>
    </w:p>
    <w:p w14:paraId="3E6275EB" w14:textId="4C27C911" w:rsidR="00935F4D" w:rsidRPr="0063749B" w:rsidRDefault="00D81857" w:rsidP="00212FA5">
      <w:pPr>
        <w:rPr>
          <w:rFonts w:ascii="Times New Roman" w:hAnsi="Times New Roman"/>
          <w:sz w:val="22"/>
          <w:szCs w:val="22"/>
        </w:rPr>
      </w:pPr>
      <w:r w:rsidRPr="0063749B">
        <w:rPr>
          <w:rFonts w:ascii="Times New Roman" w:hAnsi="Times New Roman"/>
          <w:sz w:val="22"/>
          <w:szCs w:val="22"/>
        </w:rPr>
        <w:t xml:space="preserve">The intended </w:t>
      </w:r>
      <w:r w:rsidR="00875B1B">
        <w:rPr>
          <w:rFonts w:ascii="Times New Roman" w:hAnsi="Times New Roman"/>
          <w:sz w:val="22"/>
          <w:szCs w:val="22"/>
        </w:rPr>
        <w:t>start</w:t>
      </w:r>
      <w:r w:rsidR="004446ED">
        <w:rPr>
          <w:rFonts w:ascii="Times New Roman" w:hAnsi="Times New Roman"/>
          <w:sz w:val="22"/>
          <w:szCs w:val="22"/>
        </w:rPr>
        <w:t xml:space="preserve"> date is </w:t>
      </w:r>
      <w:r w:rsidR="00AE44B0">
        <w:rPr>
          <w:rFonts w:ascii="Times New Roman" w:hAnsi="Times New Roman"/>
          <w:sz w:val="22"/>
          <w:szCs w:val="22"/>
        </w:rPr>
        <w:t>02.11.2026</w:t>
      </w:r>
      <w:r w:rsidRPr="0063749B">
        <w:rPr>
          <w:rFonts w:ascii="Times New Roman" w:hAnsi="Times New Roman"/>
          <w:sz w:val="22"/>
          <w:szCs w:val="22"/>
        </w:rPr>
        <w:t xml:space="preserve"> and the period of </w:t>
      </w:r>
      <w:r w:rsidR="006B423E" w:rsidRPr="0063749B">
        <w:rPr>
          <w:rFonts w:ascii="Times New Roman" w:hAnsi="Times New Roman"/>
          <w:sz w:val="22"/>
          <w:szCs w:val="22"/>
        </w:rPr>
        <w:t>implementation</w:t>
      </w:r>
      <w:r w:rsidRPr="0063749B">
        <w:rPr>
          <w:rFonts w:ascii="Times New Roman" w:hAnsi="Times New Roman"/>
          <w:sz w:val="22"/>
          <w:szCs w:val="22"/>
        </w:rPr>
        <w:t xml:space="preserve"> of the contract will be </w:t>
      </w:r>
      <w:r w:rsidR="00AE44B0">
        <w:rPr>
          <w:rFonts w:ascii="Times New Roman" w:hAnsi="Times New Roman"/>
          <w:sz w:val="22"/>
          <w:szCs w:val="22"/>
        </w:rPr>
        <w:t>3</w:t>
      </w:r>
      <w:r w:rsidRPr="0063749B">
        <w:rPr>
          <w:rFonts w:ascii="Times New Roman" w:hAnsi="Times New Roman"/>
          <w:sz w:val="22"/>
          <w:szCs w:val="22"/>
        </w:rPr>
        <w:t xml:space="preserve"> months from this date.</w:t>
      </w:r>
      <w:r w:rsidR="00935F4D" w:rsidRPr="0063749B">
        <w:rPr>
          <w:rFonts w:ascii="Times New Roman" w:hAnsi="Times New Roman"/>
          <w:sz w:val="22"/>
          <w:szCs w:val="22"/>
        </w:rPr>
        <w:t xml:space="preserve"> </w:t>
      </w:r>
      <w:r w:rsidRPr="0063749B">
        <w:rPr>
          <w:rFonts w:ascii="Times New Roman" w:hAnsi="Times New Roman"/>
          <w:sz w:val="22"/>
          <w:szCs w:val="22"/>
        </w:rPr>
        <w:t xml:space="preserve">Please </w:t>
      </w:r>
      <w:r w:rsidR="00875B1B">
        <w:rPr>
          <w:rFonts w:ascii="Times New Roman" w:hAnsi="Times New Roman"/>
          <w:sz w:val="22"/>
          <w:szCs w:val="22"/>
        </w:rPr>
        <w:t>see</w:t>
      </w:r>
      <w:r w:rsidRPr="0063749B">
        <w:rPr>
          <w:rFonts w:ascii="Times New Roman" w:hAnsi="Times New Roman"/>
          <w:sz w:val="22"/>
          <w:szCs w:val="22"/>
        </w:rPr>
        <w:t xml:space="preserve"> </w:t>
      </w:r>
      <w:r w:rsidR="00F063F5" w:rsidRPr="00F063F5">
        <w:rPr>
          <w:rFonts w:ascii="Times New Roman" w:hAnsi="Times New Roman"/>
          <w:bCs/>
          <w:sz w:val="22"/>
          <w:szCs w:val="22"/>
        </w:rPr>
        <w:t>point 3 of the main conditions</w:t>
      </w:r>
      <w:r w:rsidRPr="0063749B">
        <w:rPr>
          <w:rFonts w:ascii="Times New Roman" w:hAnsi="Times New Roman"/>
          <w:sz w:val="22"/>
          <w:szCs w:val="22"/>
        </w:rPr>
        <w:t xml:space="preserve"> for the actual </w:t>
      </w:r>
      <w:r w:rsidR="00875B1B">
        <w:rPr>
          <w:rFonts w:ascii="Times New Roman" w:hAnsi="Times New Roman"/>
          <w:sz w:val="22"/>
          <w:szCs w:val="22"/>
        </w:rPr>
        <w:t>start</w:t>
      </w:r>
      <w:r w:rsidRPr="0063749B">
        <w:rPr>
          <w:rFonts w:ascii="Times New Roman" w:hAnsi="Times New Roman"/>
          <w:sz w:val="22"/>
          <w:szCs w:val="22"/>
        </w:rPr>
        <w:t xml:space="preserve"> date and period of </w:t>
      </w:r>
      <w:r w:rsidR="006B423E" w:rsidRPr="0063749B">
        <w:rPr>
          <w:rFonts w:ascii="Times New Roman" w:hAnsi="Times New Roman"/>
          <w:sz w:val="22"/>
          <w:szCs w:val="22"/>
        </w:rPr>
        <w:t>implementation</w:t>
      </w:r>
      <w:r w:rsidR="00212FA5">
        <w:rPr>
          <w:rFonts w:ascii="Times New Roman" w:hAnsi="Times New Roman"/>
          <w:sz w:val="22"/>
          <w:szCs w:val="22"/>
        </w:rPr>
        <w:t>.</w:t>
      </w:r>
    </w:p>
    <w:p w14:paraId="16246341" w14:textId="77777777" w:rsidR="00D81857" w:rsidRPr="0063749B" w:rsidRDefault="00D81857" w:rsidP="008A65FE">
      <w:pPr>
        <w:pStyle w:val="Heading1"/>
      </w:pPr>
      <w:bookmarkStart w:id="23" w:name="_Toc169536373"/>
      <w:r w:rsidRPr="0063749B">
        <w:t>REQUIREMENTS</w:t>
      </w:r>
      <w:bookmarkEnd w:id="23"/>
    </w:p>
    <w:p w14:paraId="0D0081B8" w14:textId="72238171" w:rsidR="00D81857" w:rsidRDefault="001D05A6" w:rsidP="008269FA">
      <w:pPr>
        <w:pStyle w:val="Heading2"/>
      </w:pPr>
      <w:bookmarkStart w:id="24" w:name="_Toc169536374"/>
      <w:r>
        <w:t>Personnel</w:t>
      </w:r>
      <w:bookmarkEnd w:id="24"/>
    </w:p>
    <w:p w14:paraId="677D1FCC" w14:textId="7900D1C5" w:rsidR="00C7526D" w:rsidRDefault="0006795C" w:rsidP="00C7526D">
      <w:pPr>
        <w:autoSpaceDE w:val="0"/>
        <w:autoSpaceDN w:val="0"/>
        <w:adjustRightInd w:val="0"/>
        <w:rPr>
          <w:rFonts w:ascii="Times New Roman" w:hAnsi="Times New Roman"/>
          <w:sz w:val="22"/>
          <w:szCs w:val="22"/>
        </w:rPr>
      </w:pPr>
      <w:r w:rsidRPr="00287A5B">
        <w:rPr>
          <w:rFonts w:ascii="Times New Roman" w:hAnsi="Times New Roman"/>
          <w:sz w:val="22"/>
          <w:szCs w:val="22"/>
        </w:rPr>
        <w:t xml:space="preserve">Note that civil servants and other staff of the public administration of the </w:t>
      </w:r>
      <w:r w:rsidR="001C7648">
        <w:rPr>
          <w:rFonts w:ascii="Times New Roman" w:hAnsi="Times New Roman"/>
          <w:sz w:val="22"/>
          <w:szCs w:val="22"/>
        </w:rPr>
        <w:t>partner</w:t>
      </w:r>
      <w:r w:rsidRPr="00287A5B">
        <w:rPr>
          <w:rFonts w:ascii="Times New Roman" w:hAnsi="Times New Roman"/>
          <w:sz w:val="22"/>
          <w:szCs w:val="22"/>
        </w:rPr>
        <w:t xml:space="preserve"> country</w:t>
      </w:r>
      <w:r w:rsidR="000717C4">
        <w:rPr>
          <w:rFonts w:ascii="Times New Roman" w:hAnsi="Times New Roman"/>
          <w:sz w:val="22"/>
          <w:szCs w:val="22"/>
        </w:rPr>
        <w:t xml:space="preserve">, or of </w:t>
      </w:r>
      <w:r w:rsidR="000717C4" w:rsidRPr="00253608">
        <w:rPr>
          <w:rFonts w:ascii="Times New Roman" w:hAnsi="Times New Roman"/>
          <w:sz w:val="22"/>
          <w:szCs w:val="22"/>
        </w:rPr>
        <w:t>international/regional organisations based in the country,</w:t>
      </w:r>
      <w:r w:rsidRPr="00287A5B">
        <w:rPr>
          <w:rFonts w:ascii="Times New Roman" w:hAnsi="Times New Roman"/>
          <w:sz w:val="22"/>
          <w:szCs w:val="22"/>
        </w:rPr>
        <w:t xml:space="preserve"> </w:t>
      </w:r>
      <w:r w:rsidR="00EC428E">
        <w:rPr>
          <w:rFonts w:ascii="Times New Roman" w:hAnsi="Times New Roman"/>
          <w:sz w:val="22"/>
          <w:szCs w:val="22"/>
        </w:rPr>
        <w:t xml:space="preserve">shall only </w:t>
      </w:r>
      <w:r w:rsidR="000933A1">
        <w:rPr>
          <w:rFonts w:ascii="Times New Roman" w:hAnsi="Times New Roman"/>
          <w:sz w:val="22"/>
          <w:szCs w:val="22"/>
        </w:rPr>
        <w:t>be able to provide input as</w:t>
      </w:r>
      <w:r w:rsidR="00EC428E">
        <w:rPr>
          <w:rFonts w:ascii="Times New Roman" w:hAnsi="Times New Roman"/>
          <w:sz w:val="22"/>
          <w:szCs w:val="22"/>
        </w:rPr>
        <w:t xml:space="preserve"> experts if well justified. The justification should be submitted with the tender and shall include information on the added value the expert will bring as well </w:t>
      </w:r>
      <w:r w:rsidR="003A2878" w:rsidRPr="00336542">
        <w:rPr>
          <w:rFonts w:ascii="Times New Roman" w:hAnsi="Times New Roman"/>
          <w:sz w:val="22"/>
          <w:szCs w:val="22"/>
        </w:rPr>
        <w:t>on any potential interference or conflict of interest of the proposed expert in his/her function as expert and his/her present or previous functions working as civil servant</w:t>
      </w:r>
      <w:r w:rsidR="003A2878">
        <w:rPr>
          <w:rFonts w:ascii="Times New Roman" w:hAnsi="Times New Roman"/>
          <w:sz w:val="22"/>
          <w:szCs w:val="22"/>
        </w:rPr>
        <w:t>. Moreover</w:t>
      </w:r>
      <w:r w:rsidR="003A2878" w:rsidRPr="00336542">
        <w:rPr>
          <w:rFonts w:ascii="Times New Roman" w:hAnsi="Times New Roman"/>
          <w:sz w:val="22"/>
          <w:szCs w:val="22"/>
        </w:rPr>
        <w:t xml:space="preserve"> </w:t>
      </w:r>
      <w:r w:rsidR="00EC428E">
        <w:rPr>
          <w:rFonts w:ascii="Times New Roman" w:hAnsi="Times New Roman"/>
          <w:sz w:val="22"/>
          <w:szCs w:val="22"/>
        </w:rPr>
        <w:t xml:space="preserve">proof </w:t>
      </w:r>
      <w:r w:rsidR="003A2878">
        <w:rPr>
          <w:rFonts w:ascii="Times New Roman" w:hAnsi="Times New Roman"/>
          <w:sz w:val="22"/>
          <w:szCs w:val="22"/>
        </w:rPr>
        <w:t xml:space="preserve">should be submitted </w:t>
      </w:r>
      <w:r w:rsidR="00EC428E">
        <w:rPr>
          <w:rFonts w:ascii="Times New Roman" w:hAnsi="Times New Roman"/>
          <w:sz w:val="22"/>
          <w:szCs w:val="22"/>
        </w:rPr>
        <w:t xml:space="preserve">that the expert is </w:t>
      </w:r>
      <w:r w:rsidR="006745A0">
        <w:rPr>
          <w:rFonts w:ascii="Times New Roman" w:hAnsi="Times New Roman"/>
          <w:sz w:val="22"/>
          <w:szCs w:val="22"/>
        </w:rPr>
        <w:t>seconded</w:t>
      </w:r>
      <w:r w:rsidR="00EC428E">
        <w:rPr>
          <w:rFonts w:ascii="Times New Roman" w:hAnsi="Times New Roman"/>
          <w:sz w:val="22"/>
          <w:szCs w:val="22"/>
        </w:rPr>
        <w:t xml:space="preserve"> or on personal leave. </w:t>
      </w:r>
    </w:p>
    <w:p w14:paraId="61425BA6" w14:textId="70A8757D" w:rsidR="003F70C3" w:rsidRDefault="003F70C3" w:rsidP="003F70C3">
      <w:pPr>
        <w:autoSpaceDE w:val="0"/>
        <w:autoSpaceDN w:val="0"/>
        <w:adjustRightInd w:val="0"/>
        <w:rPr>
          <w:rFonts w:ascii="Times New Roman" w:hAnsi="Times New Roman"/>
          <w:sz w:val="22"/>
          <w:szCs w:val="22"/>
        </w:rPr>
      </w:pPr>
      <w:r w:rsidRPr="0050727F">
        <w:rPr>
          <w:rFonts w:ascii="Times New Roman" w:hAnsi="Times New Roman"/>
          <w:sz w:val="22"/>
          <w:szCs w:val="22"/>
        </w:rPr>
        <w:t xml:space="preserve">The selection procedures used by the contractor to select the experts </w:t>
      </w:r>
      <w:r>
        <w:rPr>
          <w:rFonts w:ascii="Times New Roman" w:hAnsi="Times New Roman"/>
          <w:sz w:val="22"/>
          <w:szCs w:val="22"/>
        </w:rPr>
        <w:t xml:space="preserve">who provide input to the contract </w:t>
      </w:r>
      <w:r w:rsidRPr="0050727F">
        <w:rPr>
          <w:rFonts w:ascii="Times New Roman" w:hAnsi="Times New Roman"/>
          <w:sz w:val="22"/>
          <w:szCs w:val="22"/>
        </w:rPr>
        <w:t xml:space="preserve">must be transparent, must guarantee the absence of </w:t>
      </w:r>
      <w:r>
        <w:rPr>
          <w:rFonts w:ascii="Times New Roman" w:hAnsi="Times New Roman"/>
          <w:sz w:val="22"/>
          <w:szCs w:val="22"/>
        </w:rPr>
        <w:t xml:space="preserve">professional </w:t>
      </w:r>
      <w:r w:rsidRPr="0050727F">
        <w:rPr>
          <w:rFonts w:ascii="Times New Roman" w:hAnsi="Times New Roman"/>
          <w:sz w:val="22"/>
          <w:szCs w:val="22"/>
        </w:rPr>
        <w:t>conflict</w:t>
      </w:r>
      <w:r>
        <w:rPr>
          <w:rFonts w:ascii="Times New Roman" w:hAnsi="Times New Roman"/>
          <w:sz w:val="22"/>
          <w:szCs w:val="22"/>
        </w:rPr>
        <w:t xml:space="preserve">ing </w:t>
      </w:r>
      <w:r w:rsidRPr="0050727F">
        <w:rPr>
          <w:rFonts w:ascii="Times New Roman" w:hAnsi="Times New Roman"/>
          <w:sz w:val="22"/>
          <w:szCs w:val="22"/>
        </w:rPr>
        <w:t>interest</w:t>
      </w:r>
      <w:r>
        <w:rPr>
          <w:rFonts w:ascii="Times New Roman" w:hAnsi="Times New Roman"/>
          <w:sz w:val="22"/>
          <w:szCs w:val="22"/>
        </w:rPr>
        <w:t>s</w:t>
      </w:r>
      <w:r w:rsidRPr="0050727F">
        <w:rPr>
          <w:rFonts w:ascii="Times New Roman" w:hAnsi="Times New Roman"/>
          <w:sz w:val="22"/>
          <w:szCs w:val="22"/>
        </w:rPr>
        <w:t xml:space="preserve"> and the absence of any discrimination based on former or current nationality, gender, place of residence, </w:t>
      </w:r>
      <w:r>
        <w:rPr>
          <w:rFonts w:ascii="Times New Roman" w:hAnsi="Times New Roman"/>
          <w:sz w:val="22"/>
          <w:szCs w:val="22"/>
        </w:rPr>
        <w:t>or any other ground</w:t>
      </w:r>
      <w:r w:rsidRPr="0050727F">
        <w:rPr>
          <w:rFonts w:ascii="Times New Roman" w:hAnsi="Times New Roman"/>
          <w:sz w:val="22"/>
          <w:szCs w:val="22"/>
        </w:rPr>
        <w:t>.</w:t>
      </w:r>
      <w:r w:rsidRPr="00287A5B">
        <w:rPr>
          <w:rFonts w:ascii="Times New Roman" w:hAnsi="Times New Roman"/>
          <w:sz w:val="22"/>
          <w:szCs w:val="22"/>
        </w:rPr>
        <w:t xml:space="preserve"> The findings of the selection panel </w:t>
      </w:r>
      <w:r>
        <w:rPr>
          <w:rFonts w:ascii="Times New Roman" w:hAnsi="Times New Roman"/>
          <w:sz w:val="22"/>
          <w:szCs w:val="22"/>
        </w:rPr>
        <w:t>must</w:t>
      </w:r>
      <w:r w:rsidRPr="00287A5B">
        <w:rPr>
          <w:rFonts w:ascii="Times New Roman" w:hAnsi="Times New Roman"/>
          <w:sz w:val="22"/>
          <w:szCs w:val="22"/>
        </w:rPr>
        <w:t xml:space="preserve"> be recorded</w:t>
      </w:r>
      <w:r>
        <w:rPr>
          <w:rFonts w:ascii="Times New Roman" w:hAnsi="Times New Roman"/>
          <w:sz w:val="22"/>
          <w:szCs w:val="22"/>
        </w:rPr>
        <w:t>.</w:t>
      </w:r>
    </w:p>
    <w:p w14:paraId="1826DEFF" w14:textId="58857D67" w:rsidR="003F70C3" w:rsidRPr="00287A5B" w:rsidRDefault="003F70C3" w:rsidP="00336542">
      <w:pPr>
        <w:rPr>
          <w:rFonts w:ascii="Times New Roman" w:hAnsi="Times New Roman"/>
          <w:sz w:val="22"/>
          <w:szCs w:val="22"/>
        </w:rPr>
      </w:pPr>
      <w:r w:rsidRPr="00F76C55">
        <w:rPr>
          <w:rFonts w:ascii="Times New Roman" w:hAnsi="Times New Roman"/>
          <w:snapToGrid w:val="0"/>
          <w:sz w:val="22"/>
          <w:szCs w:val="22"/>
          <w:lang w:eastAsia="en-US"/>
        </w:rPr>
        <w:t>All experts must be independent and free from conflicts of interest in the responsibilities they take on</w:t>
      </w:r>
      <w:r w:rsidRPr="00747F9F">
        <w:rPr>
          <w:rFonts w:ascii="Times New Roman" w:hAnsi="Times New Roman"/>
          <w:snapToGrid w:val="0"/>
          <w:sz w:val="22"/>
          <w:szCs w:val="22"/>
          <w:lang w:eastAsia="en-US"/>
        </w:rPr>
        <w:t>.</w:t>
      </w:r>
    </w:p>
    <w:p w14:paraId="1D77D0A1" w14:textId="26CB7B56" w:rsidR="00AE44B0" w:rsidRPr="000933A1" w:rsidRDefault="003F70C3" w:rsidP="00AE44B0">
      <w:pPr>
        <w:pStyle w:val="Heading3"/>
        <w:rPr>
          <w:rStyle w:val="Bodytext1"/>
          <w:b w:val="0"/>
          <w:bCs/>
        </w:rPr>
      </w:pPr>
      <w:r>
        <w:t>E</w:t>
      </w:r>
      <w:r w:rsidR="00D81857" w:rsidRPr="0063749B">
        <w:t>xperts</w:t>
      </w:r>
    </w:p>
    <w:p w14:paraId="36BD69F2" w14:textId="38BC45EE" w:rsidR="000933A1" w:rsidRPr="00AE44B0" w:rsidRDefault="000933A1" w:rsidP="00336542">
      <w:pPr>
        <w:pStyle w:val="Bodytext10"/>
        <w:spacing w:after="200"/>
        <w:ind w:firstLine="23"/>
        <w:rPr>
          <w:rStyle w:val="Bodytext1"/>
          <w:rFonts w:ascii="Arial" w:hAnsi="Arial"/>
          <w:lang w:val="en-GB" w:eastAsia="en-GB"/>
        </w:rPr>
      </w:pPr>
      <w:r w:rsidRPr="00AE44B0">
        <w:rPr>
          <w:rStyle w:val="Bodytext1"/>
          <w:b/>
          <w:bCs/>
          <w:lang w:val="en-GB"/>
        </w:rPr>
        <w:t>Minimum requirements for</w:t>
      </w:r>
      <w:r w:rsidRPr="00AE44B0">
        <w:rPr>
          <w:rStyle w:val="Bodytext1"/>
          <w:lang w:val="en-GB"/>
        </w:rPr>
        <w:t xml:space="preserve"> </w:t>
      </w:r>
      <w:r w:rsidRPr="00AE44B0">
        <w:rPr>
          <w:rStyle w:val="Bodytext1"/>
          <w:b/>
          <w:bCs/>
          <w:lang w:val="en-GB"/>
        </w:rPr>
        <w:t>experts are not defined</w:t>
      </w:r>
    </w:p>
    <w:p w14:paraId="65C4D1BD" w14:textId="4607CB34" w:rsidR="008B2A2C" w:rsidRDefault="008B2A2C" w:rsidP="00336542">
      <w:pPr>
        <w:spacing w:after="0"/>
        <w:rPr>
          <w:rFonts w:ascii="Times New Roman" w:hAnsi="Times New Roman"/>
          <w:sz w:val="22"/>
          <w:szCs w:val="22"/>
          <w:highlight w:val="lightGray"/>
        </w:rPr>
      </w:pPr>
    </w:p>
    <w:p w14:paraId="340B5100" w14:textId="77777777" w:rsidR="00AE44B0" w:rsidRPr="009A57DF" w:rsidRDefault="00AE44B0" w:rsidP="00336542">
      <w:pPr>
        <w:spacing w:after="0"/>
        <w:rPr>
          <w:rFonts w:ascii="Times New Roman" w:hAnsi="Times New Roman"/>
          <w:sz w:val="22"/>
          <w:szCs w:val="22"/>
          <w:highlight w:val="lightGray"/>
        </w:rPr>
      </w:pPr>
    </w:p>
    <w:p w14:paraId="4AAF2377" w14:textId="0E8BA076" w:rsidR="00D81857" w:rsidRPr="0063749B" w:rsidRDefault="00BD1A34" w:rsidP="008A13C7">
      <w:pPr>
        <w:pStyle w:val="Heading3"/>
      </w:pPr>
      <w:r>
        <w:t>S</w:t>
      </w:r>
      <w:r w:rsidR="00D81857" w:rsidRPr="0063749B">
        <w:t xml:space="preserve">upport </w:t>
      </w:r>
      <w:r w:rsidR="009A57DF">
        <w:t>facilities</w:t>
      </w:r>
      <w:r w:rsidR="00D81857" w:rsidRPr="0063749B">
        <w:t xml:space="preserve"> &amp; backstoppin</w:t>
      </w:r>
      <w:bookmarkStart w:id="25" w:name="_GoBack"/>
      <w:bookmarkEnd w:id="25"/>
      <w:r w:rsidR="00D81857" w:rsidRPr="0063749B">
        <w:t>g</w:t>
      </w:r>
    </w:p>
    <w:p w14:paraId="103815D6" w14:textId="7A350288" w:rsidR="00851DA8" w:rsidRDefault="00F24DAB" w:rsidP="001D07DD">
      <w:pPr>
        <w:rPr>
          <w:rFonts w:ascii="Times New Roman" w:hAnsi="Times New Roman"/>
          <w:sz w:val="22"/>
          <w:szCs w:val="22"/>
        </w:rPr>
      </w:pPr>
      <w:r w:rsidRPr="00336542">
        <w:rPr>
          <w:rFonts w:ascii="Times New Roman" w:hAnsi="Times New Roman"/>
          <w:sz w:val="22"/>
          <w:szCs w:val="22"/>
        </w:rPr>
        <w:t>The c</w:t>
      </w:r>
      <w:r w:rsidR="00453705" w:rsidRPr="00336542">
        <w:rPr>
          <w:rFonts w:ascii="Times New Roman" w:hAnsi="Times New Roman"/>
          <w:sz w:val="22"/>
          <w:szCs w:val="22"/>
        </w:rPr>
        <w:t>ost</w:t>
      </w:r>
      <w:r w:rsidRPr="00336542">
        <w:rPr>
          <w:rFonts w:ascii="Times New Roman" w:hAnsi="Times New Roman"/>
          <w:sz w:val="22"/>
          <w:szCs w:val="22"/>
        </w:rPr>
        <w:t>s</w:t>
      </w:r>
      <w:r w:rsidR="00453705" w:rsidRPr="00336542">
        <w:rPr>
          <w:rFonts w:ascii="Times New Roman" w:hAnsi="Times New Roman"/>
          <w:sz w:val="22"/>
          <w:szCs w:val="22"/>
        </w:rPr>
        <w:t xml:space="preserve"> for</w:t>
      </w:r>
      <w:r w:rsidR="00E363BD">
        <w:rPr>
          <w:rFonts w:ascii="Times New Roman" w:hAnsi="Times New Roman"/>
          <w:sz w:val="22"/>
          <w:szCs w:val="22"/>
        </w:rPr>
        <w:t xml:space="preserve"> support </w:t>
      </w:r>
      <w:r w:rsidR="00A512CA">
        <w:rPr>
          <w:rFonts w:ascii="Times New Roman" w:hAnsi="Times New Roman"/>
          <w:sz w:val="22"/>
          <w:szCs w:val="22"/>
        </w:rPr>
        <w:t>facilities, including backstopping,</w:t>
      </w:r>
      <w:r w:rsidR="00453705" w:rsidRPr="00336542">
        <w:rPr>
          <w:rFonts w:ascii="Times New Roman" w:hAnsi="Times New Roman"/>
          <w:sz w:val="22"/>
          <w:szCs w:val="22"/>
        </w:rPr>
        <w:t xml:space="preserve"> </w:t>
      </w:r>
      <w:r w:rsidR="00A512CA" w:rsidRPr="00A512CA">
        <w:rPr>
          <w:rFonts w:ascii="Times New Roman" w:hAnsi="Times New Roman"/>
          <w:sz w:val="22"/>
          <w:szCs w:val="22"/>
        </w:rPr>
        <w:t>are</w:t>
      </w:r>
      <w:r w:rsidR="00453705" w:rsidRPr="00336542">
        <w:rPr>
          <w:rFonts w:ascii="Times New Roman" w:hAnsi="Times New Roman"/>
          <w:sz w:val="22"/>
          <w:szCs w:val="22"/>
        </w:rPr>
        <w:t xml:space="preserve"> included in the </w:t>
      </w:r>
      <w:r w:rsidR="005A41BF" w:rsidRPr="00336542">
        <w:rPr>
          <w:rFonts w:ascii="Times New Roman" w:hAnsi="Times New Roman"/>
          <w:sz w:val="22"/>
          <w:szCs w:val="22"/>
        </w:rPr>
        <w:t xml:space="preserve">tenderer's </w:t>
      </w:r>
      <w:r w:rsidR="00453705" w:rsidRPr="00336542">
        <w:rPr>
          <w:rFonts w:ascii="Times New Roman" w:hAnsi="Times New Roman"/>
          <w:sz w:val="22"/>
          <w:szCs w:val="22"/>
        </w:rPr>
        <w:t>financial offer.</w:t>
      </w:r>
    </w:p>
    <w:p w14:paraId="52AA6611" w14:textId="77777777" w:rsidR="00D81857" w:rsidRPr="0063749B" w:rsidRDefault="00D81857" w:rsidP="008269FA">
      <w:pPr>
        <w:pStyle w:val="Heading2"/>
      </w:pPr>
      <w:bookmarkStart w:id="26" w:name="_Toc169536375"/>
      <w:r w:rsidRPr="0063749B">
        <w:t>Office accommodation</w:t>
      </w:r>
      <w:bookmarkEnd w:id="26"/>
    </w:p>
    <w:p w14:paraId="6E1A8446" w14:textId="47E5F9D8" w:rsidR="00D81857" w:rsidRPr="0063749B" w:rsidRDefault="00D81857" w:rsidP="008D141B">
      <w:pPr>
        <w:rPr>
          <w:rFonts w:ascii="Times New Roman" w:hAnsi="Times New Roman"/>
          <w:sz w:val="22"/>
          <w:szCs w:val="22"/>
        </w:rPr>
      </w:pPr>
      <w:r w:rsidRPr="00AE44B0">
        <w:rPr>
          <w:rFonts w:ascii="Times New Roman" w:hAnsi="Times New Roman"/>
          <w:sz w:val="22"/>
          <w:szCs w:val="22"/>
        </w:rPr>
        <w:t xml:space="preserve">Office accommodation for each expert </w:t>
      </w:r>
      <w:r w:rsidR="00A34E4C" w:rsidRPr="00AE44B0">
        <w:rPr>
          <w:rFonts w:ascii="Times New Roman" w:hAnsi="Times New Roman"/>
          <w:sz w:val="22"/>
          <w:szCs w:val="22"/>
        </w:rPr>
        <w:t xml:space="preserve">providing input to </w:t>
      </w:r>
      <w:r w:rsidRPr="00AE44B0">
        <w:rPr>
          <w:rFonts w:ascii="Times New Roman" w:hAnsi="Times New Roman"/>
          <w:sz w:val="22"/>
          <w:szCs w:val="22"/>
        </w:rPr>
        <w:t xml:space="preserve">the contract is to be provided by the </w:t>
      </w:r>
      <w:r w:rsidR="00144AAA" w:rsidRPr="00AE44B0">
        <w:rPr>
          <w:rFonts w:ascii="Times New Roman" w:hAnsi="Times New Roman"/>
          <w:sz w:val="22"/>
          <w:szCs w:val="22"/>
        </w:rPr>
        <w:t>c</w:t>
      </w:r>
      <w:r w:rsidR="00320C07" w:rsidRPr="00AE44B0">
        <w:rPr>
          <w:rFonts w:ascii="Times New Roman" w:hAnsi="Times New Roman"/>
          <w:sz w:val="22"/>
          <w:szCs w:val="22"/>
        </w:rPr>
        <w:t>ontractor</w:t>
      </w:r>
      <w:r w:rsidRPr="00AE44B0">
        <w:rPr>
          <w:rFonts w:ascii="Times New Roman" w:hAnsi="Times New Roman"/>
          <w:sz w:val="22"/>
          <w:szCs w:val="22"/>
        </w:rPr>
        <w:t>.</w:t>
      </w:r>
    </w:p>
    <w:p w14:paraId="0A515311" w14:textId="77777777" w:rsidR="00D81857" w:rsidRPr="0063749B" w:rsidRDefault="00D81857" w:rsidP="008269FA">
      <w:pPr>
        <w:pStyle w:val="Heading2"/>
      </w:pPr>
      <w:bookmarkStart w:id="27" w:name="_Toc169536376"/>
      <w:r w:rsidRPr="0063749B">
        <w:lastRenderedPageBreak/>
        <w:t xml:space="preserve">Facilities to be provided by the </w:t>
      </w:r>
      <w:r w:rsidR="00E21553">
        <w:t>c</w:t>
      </w:r>
      <w:r w:rsidR="00320C07">
        <w:t>ontractor</w:t>
      </w:r>
      <w:bookmarkEnd w:id="27"/>
    </w:p>
    <w:p w14:paraId="6CEC5A5C" w14:textId="6ACB67BE" w:rsidR="00D81857" w:rsidRPr="0063749B" w:rsidRDefault="00D81857" w:rsidP="008D141B">
      <w:pPr>
        <w:rPr>
          <w:rFonts w:ascii="Times New Roman" w:hAnsi="Times New Roman"/>
          <w:sz w:val="22"/>
          <w:szCs w:val="22"/>
        </w:rPr>
      </w:pPr>
      <w:r w:rsidRPr="0063749B">
        <w:rPr>
          <w:rFonts w:ascii="Times New Roman" w:hAnsi="Times New Roman"/>
          <w:sz w:val="22"/>
          <w:szCs w:val="22"/>
        </w:rPr>
        <w:t xml:space="preserve">The </w:t>
      </w:r>
      <w:r w:rsidR="00144AAA">
        <w:rPr>
          <w:rFonts w:ascii="Times New Roman" w:hAnsi="Times New Roman"/>
          <w:sz w:val="22"/>
          <w:szCs w:val="22"/>
        </w:rPr>
        <w:t>c</w:t>
      </w:r>
      <w:r w:rsidR="00320C07">
        <w:rPr>
          <w:rFonts w:ascii="Times New Roman" w:hAnsi="Times New Roman"/>
          <w:sz w:val="22"/>
          <w:szCs w:val="22"/>
        </w:rPr>
        <w:t>ontractor</w:t>
      </w:r>
      <w:r w:rsidRPr="0063749B">
        <w:rPr>
          <w:rFonts w:ascii="Times New Roman" w:hAnsi="Times New Roman"/>
          <w:sz w:val="22"/>
          <w:szCs w:val="22"/>
        </w:rPr>
        <w:t xml:space="preserve"> shall ensure that experts are adequately supported and equipped.</w:t>
      </w:r>
      <w:r w:rsidR="00935F4D" w:rsidRPr="0063749B">
        <w:rPr>
          <w:rFonts w:ascii="Times New Roman" w:hAnsi="Times New Roman"/>
          <w:sz w:val="22"/>
          <w:szCs w:val="22"/>
        </w:rPr>
        <w:t xml:space="preserve"> </w:t>
      </w:r>
      <w:r w:rsidRPr="0063749B">
        <w:rPr>
          <w:rFonts w:ascii="Times New Roman" w:hAnsi="Times New Roman"/>
          <w:sz w:val="22"/>
          <w:szCs w:val="22"/>
        </w:rPr>
        <w:t xml:space="preserve">In particular it </w:t>
      </w:r>
      <w:r w:rsidR="00F24DAB">
        <w:rPr>
          <w:rFonts w:ascii="Times New Roman" w:hAnsi="Times New Roman"/>
          <w:sz w:val="22"/>
          <w:szCs w:val="22"/>
        </w:rPr>
        <w:t>must</w:t>
      </w:r>
      <w:r w:rsidRPr="0063749B">
        <w:rPr>
          <w:rFonts w:ascii="Times New Roman" w:hAnsi="Times New Roman"/>
          <w:sz w:val="22"/>
          <w:szCs w:val="22"/>
        </w:rPr>
        <w:t xml:space="preserve"> ensure that there is sufficient administrative, secretarial and interpreting provision to enable experts to concentrate on their primary responsibilities.</w:t>
      </w:r>
      <w:r w:rsidR="00935F4D" w:rsidRPr="0063749B">
        <w:rPr>
          <w:rFonts w:ascii="Times New Roman" w:hAnsi="Times New Roman"/>
          <w:sz w:val="22"/>
          <w:szCs w:val="22"/>
        </w:rPr>
        <w:t xml:space="preserve"> </w:t>
      </w:r>
      <w:r w:rsidRPr="0063749B">
        <w:rPr>
          <w:rFonts w:ascii="Times New Roman" w:hAnsi="Times New Roman"/>
          <w:sz w:val="22"/>
          <w:szCs w:val="22"/>
        </w:rPr>
        <w:t xml:space="preserve">It must also transfer funds as necessary to support </w:t>
      </w:r>
      <w:r w:rsidR="00F24DAB">
        <w:rPr>
          <w:rFonts w:ascii="Times New Roman" w:hAnsi="Times New Roman"/>
          <w:sz w:val="22"/>
          <w:szCs w:val="22"/>
        </w:rPr>
        <w:t>their work</w:t>
      </w:r>
      <w:r w:rsidRPr="0063749B">
        <w:rPr>
          <w:rFonts w:ascii="Times New Roman" w:hAnsi="Times New Roman"/>
          <w:sz w:val="22"/>
          <w:szCs w:val="22"/>
        </w:rPr>
        <w:t xml:space="preserve"> under the contract and to ensure that its employees are paid regularly and in a timely fashion</w:t>
      </w:r>
      <w:r w:rsidR="00025DFC">
        <w:rPr>
          <w:rFonts w:ascii="Times New Roman" w:hAnsi="Times New Roman"/>
          <w:sz w:val="22"/>
          <w:szCs w:val="22"/>
        </w:rPr>
        <w:t>.</w:t>
      </w:r>
    </w:p>
    <w:p w14:paraId="42537B8D" w14:textId="624CD634" w:rsidR="00D81857" w:rsidRPr="0063749B" w:rsidRDefault="00D81857" w:rsidP="008269FA">
      <w:pPr>
        <w:pStyle w:val="Heading2"/>
      </w:pPr>
      <w:bookmarkStart w:id="28" w:name="_Toc169536377"/>
      <w:r w:rsidRPr="0063749B">
        <w:t>Equipment</w:t>
      </w:r>
      <w:bookmarkEnd w:id="28"/>
    </w:p>
    <w:p w14:paraId="17B79B14" w14:textId="77777777" w:rsidR="00BD0DB2" w:rsidRPr="0063749B" w:rsidRDefault="00D81857" w:rsidP="008D141B">
      <w:pPr>
        <w:rPr>
          <w:rFonts w:ascii="Times New Roman" w:hAnsi="Times New Roman"/>
          <w:sz w:val="22"/>
          <w:szCs w:val="22"/>
        </w:rPr>
      </w:pPr>
      <w:r w:rsidRPr="0063749B">
        <w:rPr>
          <w:rFonts w:ascii="Times New Roman" w:hAnsi="Times New Roman"/>
          <w:b/>
          <w:sz w:val="22"/>
          <w:szCs w:val="22"/>
        </w:rPr>
        <w:t>No</w:t>
      </w:r>
      <w:r w:rsidRPr="0063749B">
        <w:rPr>
          <w:rFonts w:ascii="Times New Roman" w:hAnsi="Times New Roman"/>
          <w:sz w:val="22"/>
          <w:szCs w:val="22"/>
        </w:rPr>
        <w:t xml:space="preserve"> equipment is to be purchased on behalf of the </w:t>
      </w:r>
      <w:r w:rsidR="00144AAA">
        <w:rPr>
          <w:rFonts w:ascii="Times New Roman" w:hAnsi="Times New Roman"/>
          <w:sz w:val="22"/>
          <w:szCs w:val="22"/>
        </w:rPr>
        <w:t>c</w:t>
      </w:r>
      <w:r w:rsidRPr="0063749B">
        <w:rPr>
          <w:rFonts w:ascii="Times New Roman" w:hAnsi="Times New Roman"/>
          <w:sz w:val="22"/>
          <w:szCs w:val="22"/>
        </w:rPr>
        <w:t xml:space="preserve">ontracting </w:t>
      </w:r>
      <w:r w:rsidR="00144AAA">
        <w:rPr>
          <w:rFonts w:ascii="Times New Roman" w:hAnsi="Times New Roman"/>
          <w:sz w:val="22"/>
          <w:szCs w:val="22"/>
        </w:rPr>
        <w:t>a</w:t>
      </w:r>
      <w:r w:rsidRPr="0063749B">
        <w:rPr>
          <w:rFonts w:ascii="Times New Roman" w:hAnsi="Times New Roman"/>
          <w:sz w:val="22"/>
          <w:szCs w:val="22"/>
        </w:rPr>
        <w:t xml:space="preserve">uthority / </w:t>
      </w:r>
      <w:r w:rsidR="001C7648">
        <w:rPr>
          <w:rFonts w:ascii="Times New Roman" w:hAnsi="Times New Roman"/>
          <w:sz w:val="22"/>
          <w:szCs w:val="22"/>
        </w:rPr>
        <w:t>partner</w:t>
      </w:r>
      <w:r w:rsidRPr="0063749B">
        <w:rPr>
          <w:rFonts w:ascii="Times New Roman" w:hAnsi="Times New Roman"/>
          <w:sz w:val="22"/>
          <w:szCs w:val="22"/>
        </w:rPr>
        <w:t xml:space="preserve"> country as part of this service contract or transferred to the </w:t>
      </w:r>
      <w:r w:rsidR="00144AAA">
        <w:rPr>
          <w:rFonts w:ascii="Times New Roman" w:hAnsi="Times New Roman"/>
          <w:sz w:val="22"/>
          <w:szCs w:val="22"/>
        </w:rPr>
        <w:t>c</w:t>
      </w:r>
      <w:r w:rsidRPr="0063749B">
        <w:rPr>
          <w:rFonts w:ascii="Times New Roman" w:hAnsi="Times New Roman"/>
          <w:sz w:val="22"/>
          <w:szCs w:val="22"/>
        </w:rPr>
        <w:t xml:space="preserve">ontracting </w:t>
      </w:r>
      <w:r w:rsidR="00144AAA">
        <w:rPr>
          <w:rFonts w:ascii="Times New Roman" w:hAnsi="Times New Roman"/>
          <w:sz w:val="22"/>
          <w:szCs w:val="22"/>
        </w:rPr>
        <w:t>a</w:t>
      </w:r>
      <w:r w:rsidRPr="0063749B">
        <w:rPr>
          <w:rFonts w:ascii="Times New Roman" w:hAnsi="Times New Roman"/>
          <w:sz w:val="22"/>
          <w:szCs w:val="22"/>
        </w:rPr>
        <w:t xml:space="preserve">uthority / </w:t>
      </w:r>
      <w:r w:rsidR="001C7648">
        <w:rPr>
          <w:rFonts w:ascii="Times New Roman" w:hAnsi="Times New Roman"/>
          <w:sz w:val="22"/>
          <w:szCs w:val="22"/>
        </w:rPr>
        <w:t>partner</w:t>
      </w:r>
      <w:r w:rsidRPr="0063749B">
        <w:rPr>
          <w:rFonts w:ascii="Times New Roman" w:hAnsi="Times New Roman"/>
          <w:sz w:val="22"/>
          <w:szCs w:val="22"/>
        </w:rPr>
        <w:t xml:space="preserve"> country at the end of this contract.</w:t>
      </w:r>
      <w:r w:rsidR="00935F4D" w:rsidRPr="0063749B">
        <w:rPr>
          <w:rFonts w:ascii="Times New Roman" w:hAnsi="Times New Roman"/>
          <w:sz w:val="22"/>
          <w:szCs w:val="22"/>
        </w:rPr>
        <w:t xml:space="preserve"> </w:t>
      </w:r>
      <w:r w:rsidRPr="0063749B">
        <w:rPr>
          <w:rFonts w:ascii="Times New Roman" w:hAnsi="Times New Roman"/>
          <w:sz w:val="22"/>
          <w:szCs w:val="22"/>
        </w:rPr>
        <w:t xml:space="preserve">Any equipment related to this contract which is to be acquired by the </w:t>
      </w:r>
      <w:r w:rsidR="001C7648">
        <w:rPr>
          <w:rFonts w:ascii="Times New Roman" w:hAnsi="Times New Roman"/>
          <w:sz w:val="22"/>
          <w:szCs w:val="22"/>
        </w:rPr>
        <w:t>partner</w:t>
      </w:r>
      <w:r w:rsidRPr="0063749B">
        <w:rPr>
          <w:rFonts w:ascii="Times New Roman" w:hAnsi="Times New Roman"/>
          <w:sz w:val="22"/>
          <w:szCs w:val="22"/>
        </w:rPr>
        <w:t xml:space="preserve"> country must be purchased by means of a separate supply tender procedure.</w:t>
      </w:r>
    </w:p>
    <w:p w14:paraId="79C51359" w14:textId="77777777" w:rsidR="00D81857" w:rsidRPr="0063749B" w:rsidRDefault="00D81857" w:rsidP="008A65FE">
      <w:pPr>
        <w:pStyle w:val="Heading1"/>
      </w:pPr>
      <w:bookmarkStart w:id="29" w:name="_Toc169536378"/>
      <w:r w:rsidRPr="0063749B">
        <w:t>REPORTS</w:t>
      </w:r>
      <w:bookmarkEnd w:id="29"/>
    </w:p>
    <w:p w14:paraId="1884294E" w14:textId="77777777" w:rsidR="00D81857" w:rsidRPr="0063749B" w:rsidRDefault="00D81857" w:rsidP="008269FA">
      <w:pPr>
        <w:pStyle w:val="Heading2"/>
      </w:pPr>
      <w:bookmarkStart w:id="30" w:name="_Ref20555417"/>
      <w:bookmarkStart w:id="31" w:name="_Ref20656720"/>
      <w:bookmarkStart w:id="32" w:name="_Toc169536379"/>
      <w:r w:rsidRPr="0063749B">
        <w:t>Reporting requirements</w:t>
      </w:r>
      <w:bookmarkEnd w:id="30"/>
      <w:bookmarkEnd w:id="31"/>
      <w:bookmarkEnd w:id="32"/>
    </w:p>
    <w:p w14:paraId="21316570" w14:textId="286CE3CA" w:rsidR="004E5639" w:rsidRPr="0063749B" w:rsidRDefault="004E5639" w:rsidP="008D141B">
      <w:pPr>
        <w:rPr>
          <w:rFonts w:ascii="Times New Roman" w:hAnsi="Times New Roman"/>
          <w:sz w:val="22"/>
          <w:szCs w:val="22"/>
        </w:rPr>
      </w:pPr>
      <w:r w:rsidRPr="0063749B">
        <w:rPr>
          <w:rFonts w:ascii="Times New Roman" w:hAnsi="Times New Roman"/>
          <w:sz w:val="22"/>
          <w:szCs w:val="22"/>
        </w:rPr>
        <w:t xml:space="preserve">The </w:t>
      </w:r>
      <w:r w:rsidR="00144AAA">
        <w:rPr>
          <w:rFonts w:ascii="Times New Roman" w:hAnsi="Times New Roman"/>
          <w:sz w:val="22"/>
          <w:szCs w:val="22"/>
        </w:rPr>
        <w:t>c</w:t>
      </w:r>
      <w:r w:rsidR="00320C07">
        <w:rPr>
          <w:rFonts w:ascii="Times New Roman" w:hAnsi="Times New Roman"/>
          <w:sz w:val="22"/>
          <w:szCs w:val="22"/>
        </w:rPr>
        <w:t>ontractor</w:t>
      </w:r>
      <w:r w:rsidRPr="0063749B">
        <w:rPr>
          <w:rFonts w:ascii="Times New Roman" w:hAnsi="Times New Roman"/>
          <w:sz w:val="22"/>
          <w:szCs w:val="22"/>
        </w:rPr>
        <w:t xml:space="preserve"> will submit the following reports in </w:t>
      </w:r>
      <w:r w:rsidR="00025DFC">
        <w:rPr>
          <w:rFonts w:ascii="Times New Roman" w:hAnsi="Times New Roman"/>
          <w:sz w:val="22"/>
          <w:szCs w:val="22"/>
        </w:rPr>
        <w:t xml:space="preserve"> </w:t>
      </w:r>
      <w:r w:rsidR="00025DFC" w:rsidRPr="00025DFC">
        <w:rPr>
          <w:rFonts w:ascii="Times New Roman" w:hAnsi="Times New Roman"/>
          <w:sz w:val="22"/>
          <w:szCs w:val="22"/>
        </w:rPr>
        <w:t xml:space="preserve">Macedonian </w:t>
      </w:r>
      <w:r w:rsidRPr="00025DFC">
        <w:rPr>
          <w:rFonts w:ascii="Times New Roman" w:hAnsi="Times New Roman"/>
          <w:sz w:val="22"/>
          <w:szCs w:val="22"/>
        </w:rPr>
        <w:t>language</w:t>
      </w:r>
      <w:r w:rsidR="00025DFC">
        <w:rPr>
          <w:rFonts w:ascii="Times New Roman" w:hAnsi="Times New Roman"/>
          <w:sz w:val="22"/>
          <w:szCs w:val="22"/>
        </w:rPr>
        <w:t xml:space="preserve"> in one original and 2 </w:t>
      </w:r>
      <w:r w:rsidR="00155998" w:rsidRPr="0063749B">
        <w:rPr>
          <w:rFonts w:ascii="Times New Roman" w:hAnsi="Times New Roman"/>
          <w:sz w:val="22"/>
          <w:szCs w:val="22"/>
        </w:rPr>
        <w:t>copies</w:t>
      </w:r>
      <w:r w:rsidRPr="0063749B">
        <w:rPr>
          <w:rFonts w:ascii="Times New Roman" w:hAnsi="Times New Roman"/>
          <w:sz w:val="22"/>
          <w:szCs w:val="22"/>
        </w:rPr>
        <w:t>:</w:t>
      </w:r>
    </w:p>
    <w:p w14:paraId="7F0D33D4" w14:textId="643CB086" w:rsidR="00780D1B" w:rsidRDefault="004E5639" w:rsidP="008D141B">
      <w:pPr>
        <w:pStyle w:val="ListBullet"/>
        <w:numPr>
          <w:ilvl w:val="0"/>
          <w:numId w:val="4"/>
        </w:numPr>
        <w:rPr>
          <w:sz w:val="22"/>
          <w:szCs w:val="22"/>
        </w:rPr>
      </w:pPr>
      <w:r w:rsidRPr="0063749B">
        <w:rPr>
          <w:b/>
          <w:bCs/>
          <w:sz w:val="22"/>
          <w:szCs w:val="22"/>
        </w:rPr>
        <w:t>Inception Report</w:t>
      </w:r>
      <w:r w:rsidRPr="0063749B">
        <w:rPr>
          <w:sz w:val="22"/>
          <w:szCs w:val="22"/>
        </w:rPr>
        <w:t xml:space="preserve"> of ma</w:t>
      </w:r>
      <w:r w:rsidR="00780D1B" w:rsidRPr="0063749B">
        <w:rPr>
          <w:sz w:val="22"/>
          <w:szCs w:val="22"/>
        </w:rPr>
        <w:t>x</w:t>
      </w:r>
      <w:r w:rsidRPr="0063749B">
        <w:rPr>
          <w:sz w:val="22"/>
          <w:szCs w:val="22"/>
        </w:rPr>
        <w:t xml:space="preserve">imum 12 pages to be produced after </w:t>
      </w:r>
      <w:r w:rsidR="00025DFC" w:rsidRPr="00025DFC">
        <w:rPr>
          <w:sz w:val="22"/>
          <w:szCs w:val="22"/>
        </w:rPr>
        <w:t>two</w:t>
      </w:r>
      <w:r w:rsidRPr="00025DFC">
        <w:rPr>
          <w:sz w:val="22"/>
          <w:szCs w:val="22"/>
        </w:rPr>
        <w:t xml:space="preserve"> week</w:t>
      </w:r>
      <w:r w:rsidR="00025DFC" w:rsidRPr="00025DFC">
        <w:rPr>
          <w:sz w:val="22"/>
          <w:szCs w:val="22"/>
        </w:rPr>
        <w:t>s</w:t>
      </w:r>
      <w:r w:rsidR="00CF0F68" w:rsidRPr="00025DFC">
        <w:rPr>
          <w:sz w:val="22"/>
          <w:szCs w:val="22"/>
        </w:rPr>
        <w:t xml:space="preserve">, </w:t>
      </w:r>
      <w:r w:rsidRPr="00025DFC">
        <w:rPr>
          <w:sz w:val="22"/>
          <w:szCs w:val="22"/>
        </w:rPr>
        <w:t>from</w:t>
      </w:r>
      <w:r w:rsidRPr="0063749B">
        <w:rPr>
          <w:sz w:val="22"/>
          <w:szCs w:val="22"/>
        </w:rPr>
        <w:t xml:space="preserve"> the </w:t>
      </w:r>
      <w:r w:rsidR="00F24DAB">
        <w:rPr>
          <w:sz w:val="22"/>
          <w:szCs w:val="22"/>
        </w:rPr>
        <w:t>start</w:t>
      </w:r>
      <w:r w:rsidRPr="0063749B">
        <w:rPr>
          <w:sz w:val="22"/>
          <w:szCs w:val="22"/>
        </w:rPr>
        <w:t xml:space="preserve"> of implementation. </w:t>
      </w:r>
      <w:r w:rsidR="00780D1B" w:rsidRPr="0063749B">
        <w:rPr>
          <w:sz w:val="22"/>
          <w:szCs w:val="22"/>
        </w:rPr>
        <w:t xml:space="preserve">In the report the </w:t>
      </w:r>
      <w:r w:rsidR="00E21553">
        <w:rPr>
          <w:sz w:val="22"/>
          <w:szCs w:val="22"/>
        </w:rPr>
        <w:t>c</w:t>
      </w:r>
      <w:r w:rsidR="00320C07">
        <w:rPr>
          <w:sz w:val="22"/>
          <w:szCs w:val="22"/>
        </w:rPr>
        <w:t>ontractor</w:t>
      </w:r>
      <w:r w:rsidR="00780D1B" w:rsidRPr="0063749B">
        <w:rPr>
          <w:sz w:val="22"/>
          <w:szCs w:val="22"/>
        </w:rPr>
        <w:t xml:space="preserve"> shall describe </w:t>
      </w:r>
      <w:r w:rsidR="00AE124B" w:rsidRPr="0063749B">
        <w:rPr>
          <w:sz w:val="22"/>
          <w:szCs w:val="22"/>
        </w:rPr>
        <w:t xml:space="preserve">e.g. </w:t>
      </w:r>
      <w:r w:rsidR="005A41BF">
        <w:rPr>
          <w:sz w:val="22"/>
          <w:szCs w:val="22"/>
        </w:rPr>
        <w:t>initial</w:t>
      </w:r>
      <w:r w:rsidR="00780D1B" w:rsidRPr="0063749B">
        <w:rPr>
          <w:sz w:val="22"/>
          <w:szCs w:val="22"/>
        </w:rPr>
        <w:t xml:space="preserve"> finding</w:t>
      </w:r>
      <w:r w:rsidR="00AE124B" w:rsidRPr="0063749B">
        <w:rPr>
          <w:sz w:val="22"/>
          <w:szCs w:val="22"/>
        </w:rPr>
        <w:t>s</w:t>
      </w:r>
      <w:r w:rsidR="00780D1B" w:rsidRPr="0063749B">
        <w:rPr>
          <w:sz w:val="22"/>
          <w:szCs w:val="22"/>
        </w:rPr>
        <w:t xml:space="preserve">, progress in collecting data, </w:t>
      </w:r>
      <w:r w:rsidR="004978F8">
        <w:rPr>
          <w:sz w:val="22"/>
          <w:szCs w:val="22"/>
        </w:rPr>
        <w:t xml:space="preserve">any </w:t>
      </w:r>
      <w:r w:rsidR="00780D1B" w:rsidRPr="0063749B">
        <w:rPr>
          <w:sz w:val="22"/>
          <w:szCs w:val="22"/>
        </w:rPr>
        <w:t xml:space="preserve">difficulties </w:t>
      </w:r>
      <w:r w:rsidR="004978F8">
        <w:rPr>
          <w:sz w:val="22"/>
          <w:szCs w:val="22"/>
        </w:rPr>
        <w:t xml:space="preserve">encountered or expected </w:t>
      </w:r>
      <w:r w:rsidR="00780D1B" w:rsidRPr="0063749B">
        <w:rPr>
          <w:sz w:val="22"/>
          <w:szCs w:val="22"/>
        </w:rPr>
        <w:t xml:space="preserve">in addition to the </w:t>
      </w:r>
      <w:r w:rsidR="00AE124B" w:rsidRPr="0063749B">
        <w:rPr>
          <w:sz w:val="22"/>
          <w:szCs w:val="22"/>
        </w:rPr>
        <w:t xml:space="preserve">work </w:t>
      </w:r>
      <w:r w:rsidR="00780D1B" w:rsidRPr="0063749B">
        <w:rPr>
          <w:sz w:val="22"/>
          <w:szCs w:val="22"/>
        </w:rPr>
        <w:t xml:space="preserve">programme and staff </w:t>
      </w:r>
      <w:r w:rsidR="004978F8">
        <w:rPr>
          <w:sz w:val="22"/>
          <w:szCs w:val="22"/>
        </w:rPr>
        <w:t>travel</w:t>
      </w:r>
      <w:r w:rsidR="00780D1B" w:rsidRPr="0063749B">
        <w:rPr>
          <w:sz w:val="22"/>
          <w:szCs w:val="22"/>
        </w:rPr>
        <w:t xml:space="preserve">. The </w:t>
      </w:r>
      <w:r w:rsidR="00144AAA">
        <w:rPr>
          <w:sz w:val="22"/>
          <w:szCs w:val="22"/>
        </w:rPr>
        <w:t>c</w:t>
      </w:r>
      <w:r w:rsidR="00320C07">
        <w:rPr>
          <w:sz w:val="22"/>
          <w:szCs w:val="22"/>
        </w:rPr>
        <w:t>ontractor</w:t>
      </w:r>
      <w:r w:rsidR="00780D1B" w:rsidRPr="0063749B">
        <w:rPr>
          <w:sz w:val="22"/>
          <w:szCs w:val="22"/>
        </w:rPr>
        <w:t xml:space="preserve"> </w:t>
      </w:r>
      <w:r w:rsidR="005A41BF">
        <w:rPr>
          <w:sz w:val="22"/>
          <w:szCs w:val="22"/>
        </w:rPr>
        <w:t>should</w:t>
      </w:r>
      <w:r w:rsidR="00780D1B" w:rsidRPr="0063749B">
        <w:rPr>
          <w:sz w:val="22"/>
          <w:szCs w:val="22"/>
        </w:rPr>
        <w:t xml:space="preserve"> proceed with his</w:t>
      </w:r>
      <w:r w:rsidR="00BF64F5" w:rsidRPr="0063749B">
        <w:rPr>
          <w:sz w:val="22"/>
          <w:szCs w:val="22"/>
        </w:rPr>
        <w:t>/her</w:t>
      </w:r>
      <w:r w:rsidR="00780D1B" w:rsidRPr="0063749B">
        <w:rPr>
          <w:sz w:val="22"/>
          <w:szCs w:val="22"/>
        </w:rPr>
        <w:t xml:space="preserve"> work </w:t>
      </w:r>
      <w:r w:rsidR="005A41BF">
        <w:rPr>
          <w:sz w:val="22"/>
          <w:szCs w:val="22"/>
        </w:rPr>
        <w:t xml:space="preserve">unless </w:t>
      </w:r>
      <w:r w:rsidR="00AE124B" w:rsidRPr="0063749B">
        <w:rPr>
          <w:sz w:val="22"/>
          <w:szCs w:val="22"/>
        </w:rPr>
        <w:t xml:space="preserve">the </w:t>
      </w:r>
      <w:r w:rsidR="00144AAA">
        <w:rPr>
          <w:sz w:val="22"/>
          <w:szCs w:val="22"/>
        </w:rPr>
        <w:t>c</w:t>
      </w:r>
      <w:r w:rsidR="00AE124B" w:rsidRPr="0063749B">
        <w:rPr>
          <w:sz w:val="22"/>
          <w:szCs w:val="22"/>
        </w:rPr>
        <w:t xml:space="preserve">ontracting </w:t>
      </w:r>
      <w:r w:rsidR="00144AAA">
        <w:rPr>
          <w:sz w:val="22"/>
          <w:szCs w:val="22"/>
        </w:rPr>
        <w:t>a</w:t>
      </w:r>
      <w:r w:rsidR="00AE124B" w:rsidRPr="0063749B">
        <w:rPr>
          <w:sz w:val="22"/>
          <w:szCs w:val="22"/>
        </w:rPr>
        <w:t xml:space="preserve">uthority </w:t>
      </w:r>
      <w:r w:rsidR="005A41BF">
        <w:rPr>
          <w:sz w:val="22"/>
          <w:szCs w:val="22"/>
        </w:rPr>
        <w:t xml:space="preserve">sends comments on </w:t>
      </w:r>
      <w:r w:rsidR="00780D1B" w:rsidRPr="0063749B">
        <w:rPr>
          <w:sz w:val="22"/>
          <w:szCs w:val="22"/>
        </w:rPr>
        <w:t xml:space="preserve">the inception report. </w:t>
      </w:r>
    </w:p>
    <w:p w14:paraId="2C55D532" w14:textId="0ED2C401" w:rsidR="00780D1B" w:rsidRPr="0063749B" w:rsidRDefault="00780D1B" w:rsidP="008D141B">
      <w:pPr>
        <w:pStyle w:val="ListBullet"/>
        <w:rPr>
          <w:b/>
          <w:bCs/>
          <w:sz w:val="22"/>
          <w:szCs w:val="22"/>
        </w:rPr>
      </w:pPr>
      <w:r w:rsidRPr="0063749B">
        <w:rPr>
          <w:b/>
          <w:bCs/>
          <w:sz w:val="22"/>
          <w:szCs w:val="22"/>
        </w:rPr>
        <w:t xml:space="preserve">Draft </w:t>
      </w:r>
      <w:r w:rsidR="00697562" w:rsidRPr="0063749B">
        <w:rPr>
          <w:b/>
          <w:bCs/>
          <w:sz w:val="22"/>
          <w:szCs w:val="22"/>
        </w:rPr>
        <w:t>final</w:t>
      </w:r>
      <w:r w:rsidRPr="0063749B">
        <w:rPr>
          <w:b/>
          <w:bCs/>
          <w:sz w:val="22"/>
          <w:szCs w:val="22"/>
        </w:rPr>
        <w:t xml:space="preserve"> report </w:t>
      </w:r>
      <w:r w:rsidRPr="0063749B">
        <w:rPr>
          <w:sz w:val="22"/>
          <w:szCs w:val="22"/>
        </w:rPr>
        <w:t xml:space="preserve">of maximum </w:t>
      </w:r>
      <w:r w:rsidR="00025DFC">
        <w:rPr>
          <w:sz w:val="22"/>
          <w:szCs w:val="22"/>
        </w:rPr>
        <w:t>30</w:t>
      </w:r>
      <w:r w:rsidRPr="0063749B">
        <w:rPr>
          <w:sz w:val="22"/>
          <w:szCs w:val="22"/>
        </w:rPr>
        <w:t xml:space="preserve"> pages (main text, excluding annexes)</w:t>
      </w:r>
      <w:r w:rsidR="00025DFC">
        <w:rPr>
          <w:sz w:val="22"/>
          <w:szCs w:val="22"/>
        </w:rPr>
        <w:t>.</w:t>
      </w:r>
      <w:r w:rsidRPr="0063749B">
        <w:rPr>
          <w:sz w:val="22"/>
          <w:szCs w:val="22"/>
        </w:rPr>
        <w:t xml:space="preserve"> This report shall be submitted no later than </w:t>
      </w:r>
      <w:r w:rsidR="00697562" w:rsidRPr="0063749B">
        <w:rPr>
          <w:sz w:val="22"/>
          <w:szCs w:val="22"/>
        </w:rPr>
        <w:t>one month before the end of the period of implementation</w:t>
      </w:r>
      <w:r w:rsidR="00AE124B" w:rsidRPr="0063749B">
        <w:rPr>
          <w:sz w:val="22"/>
          <w:szCs w:val="22"/>
        </w:rPr>
        <w:t xml:space="preserve"> of tasks</w:t>
      </w:r>
      <w:r w:rsidR="00697562" w:rsidRPr="0063749B">
        <w:rPr>
          <w:sz w:val="22"/>
          <w:szCs w:val="22"/>
        </w:rPr>
        <w:t>.</w:t>
      </w:r>
    </w:p>
    <w:p w14:paraId="73E0AF56" w14:textId="2744E19A" w:rsidR="00697562" w:rsidRPr="0063749B" w:rsidRDefault="00780D1B" w:rsidP="008D141B">
      <w:pPr>
        <w:pStyle w:val="ListBullet"/>
        <w:rPr>
          <w:b/>
          <w:bCs/>
          <w:sz w:val="22"/>
          <w:szCs w:val="22"/>
        </w:rPr>
      </w:pPr>
      <w:r w:rsidRPr="0063749B">
        <w:rPr>
          <w:b/>
          <w:bCs/>
          <w:sz w:val="22"/>
          <w:szCs w:val="22"/>
        </w:rPr>
        <w:t xml:space="preserve">Final report </w:t>
      </w:r>
      <w:r w:rsidRPr="0063749B">
        <w:rPr>
          <w:sz w:val="22"/>
          <w:szCs w:val="22"/>
        </w:rPr>
        <w:t xml:space="preserve">with the same specifications as the </w:t>
      </w:r>
      <w:r w:rsidR="00601667" w:rsidRPr="0063749B">
        <w:rPr>
          <w:sz w:val="22"/>
          <w:szCs w:val="22"/>
        </w:rPr>
        <w:t>draft final</w:t>
      </w:r>
      <w:r w:rsidR="00072591" w:rsidRPr="0063749B">
        <w:rPr>
          <w:sz w:val="22"/>
          <w:szCs w:val="22"/>
        </w:rPr>
        <w:t xml:space="preserve"> </w:t>
      </w:r>
      <w:r w:rsidRPr="0063749B">
        <w:rPr>
          <w:sz w:val="22"/>
          <w:szCs w:val="22"/>
        </w:rPr>
        <w:t xml:space="preserve">report, incorporating any comments received from the parties on the draft report. </w:t>
      </w:r>
      <w:r w:rsidRPr="00025DFC">
        <w:rPr>
          <w:sz w:val="22"/>
          <w:szCs w:val="22"/>
        </w:rPr>
        <w:t xml:space="preserve">The </w:t>
      </w:r>
      <w:r w:rsidR="00423811" w:rsidRPr="00025DFC">
        <w:rPr>
          <w:sz w:val="22"/>
          <w:szCs w:val="22"/>
        </w:rPr>
        <w:t xml:space="preserve">deadline for sending the </w:t>
      </w:r>
      <w:r w:rsidR="00697562" w:rsidRPr="00025DFC">
        <w:rPr>
          <w:sz w:val="22"/>
          <w:szCs w:val="22"/>
        </w:rPr>
        <w:t xml:space="preserve">final report </w:t>
      </w:r>
      <w:r w:rsidR="00423811" w:rsidRPr="00025DFC">
        <w:rPr>
          <w:sz w:val="22"/>
          <w:szCs w:val="22"/>
        </w:rPr>
        <w:t xml:space="preserve">is </w:t>
      </w:r>
      <w:r w:rsidR="00025DFC" w:rsidRPr="00025DFC">
        <w:rPr>
          <w:sz w:val="22"/>
          <w:szCs w:val="22"/>
        </w:rPr>
        <w:t>10</w:t>
      </w:r>
      <w:r w:rsidRPr="00025DFC">
        <w:rPr>
          <w:sz w:val="22"/>
          <w:szCs w:val="22"/>
        </w:rPr>
        <w:t xml:space="preserve"> days after rece</w:t>
      </w:r>
      <w:r w:rsidR="00423811" w:rsidRPr="00025DFC">
        <w:rPr>
          <w:sz w:val="22"/>
          <w:szCs w:val="22"/>
        </w:rPr>
        <w:t>i</w:t>
      </w:r>
      <w:r w:rsidRPr="00025DFC">
        <w:rPr>
          <w:sz w:val="22"/>
          <w:szCs w:val="22"/>
        </w:rPr>
        <w:t xml:space="preserve">pt of </w:t>
      </w:r>
      <w:r w:rsidR="00697562" w:rsidRPr="00025DFC">
        <w:rPr>
          <w:sz w:val="22"/>
          <w:szCs w:val="22"/>
        </w:rPr>
        <w:t xml:space="preserve">comments on the </w:t>
      </w:r>
      <w:r w:rsidRPr="00025DFC">
        <w:rPr>
          <w:sz w:val="22"/>
          <w:szCs w:val="22"/>
        </w:rPr>
        <w:t>draft</w:t>
      </w:r>
      <w:r w:rsidR="00697562" w:rsidRPr="00025DFC">
        <w:rPr>
          <w:sz w:val="22"/>
          <w:szCs w:val="22"/>
        </w:rPr>
        <w:t xml:space="preserve"> final report</w:t>
      </w:r>
      <w:r w:rsidRPr="00025DFC">
        <w:rPr>
          <w:sz w:val="22"/>
          <w:szCs w:val="22"/>
        </w:rPr>
        <w:t xml:space="preserve">. </w:t>
      </w:r>
      <w:r w:rsidR="00697562" w:rsidRPr="0063749B">
        <w:rPr>
          <w:sz w:val="22"/>
          <w:szCs w:val="22"/>
        </w:rPr>
        <w:t xml:space="preserve">The report shall contain a sufficiently detailed description of the different options to </w:t>
      </w:r>
      <w:r w:rsidR="00423811">
        <w:rPr>
          <w:sz w:val="22"/>
          <w:szCs w:val="22"/>
        </w:rPr>
        <w:t>support</w:t>
      </w:r>
      <w:r w:rsidR="00025DFC">
        <w:rPr>
          <w:sz w:val="22"/>
          <w:szCs w:val="22"/>
        </w:rPr>
        <w:t xml:space="preserve"> an informed decision</w:t>
      </w:r>
      <w:r w:rsidR="00697562" w:rsidRPr="0063749B">
        <w:rPr>
          <w:sz w:val="22"/>
          <w:szCs w:val="22"/>
        </w:rPr>
        <w:t>.</w:t>
      </w:r>
      <w:r w:rsidR="00935F4D" w:rsidRPr="0063749B">
        <w:rPr>
          <w:sz w:val="22"/>
          <w:szCs w:val="22"/>
        </w:rPr>
        <w:t xml:space="preserve"> </w:t>
      </w:r>
      <w:r w:rsidR="00697562" w:rsidRPr="0063749B">
        <w:rPr>
          <w:sz w:val="22"/>
          <w:szCs w:val="22"/>
        </w:rPr>
        <w:t>The detailed analyses under</w:t>
      </w:r>
      <w:r w:rsidR="00423811">
        <w:rPr>
          <w:sz w:val="22"/>
          <w:szCs w:val="22"/>
        </w:rPr>
        <w:t>pinning</w:t>
      </w:r>
      <w:r w:rsidR="00697562" w:rsidRPr="0063749B">
        <w:rPr>
          <w:sz w:val="22"/>
          <w:szCs w:val="22"/>
        </w:rPr>
        <w:t xml:space="preserve"> the recommendations will be presented in annexes to the main report. The final report must be provided along with the corresponding invoice</w:t>
      </w:r>
      <w:r w:rsidR="00155998" w:rsidRPr="0063749B">
        <w:rPr>
          <w:sz w:val="22"/>
          <w:szCs w:val="22"/>
        </w:rPr>
        <w:t xml:space="preserve">. </w:t>
      </w:r>
    </w:p>
    <w:p w14:paraId="351F2FD7" w14:textId="77777777" w:rsidR="00D81857" w:rsidRPr="0063749B" w:rsidRDefault="00D81857" w:rsidP="008269FA">
      <w:pPr>
        <w:pStyle w:val="Heading2"/>
      </w:pPr>
      <w:bookmarkStart w:id="33" w:name="_Toc169536380"/>
      <w:r w:rsidRPr="0063749B">
        <w:t xml:space="preserve">Submission </w:t>
      </w:r>
      <w:r w:rsidR="00423811">
        <w:t>and</w:t>
      </w:r>
      <w:r w:rsidRPr="0063749B">
        <w:t xml:space="preserve"> approval of reports</w:t>
      </w:r>
      <w:bookmarkEnd w:id="33"/>
    </w:p>
    <w:p w14:paraId="087B1656" w14:textId="77777777" w:rsidR="00D81857" w:rsidRPr="0063749B" w:rsidRDefault="00FE277B" w:rsidP="008D141B">
      <w:pPr>
        <w:rPr>
          <w:rFonts w:ascii="Times New Roman" w:hAnsi="Times New Roman"/>
          <w:sz w:val="22"/>
          <w:szCs w:val="22"/>
        </w:rPr>
      </w:pPr>
      <w:r w:rsidRPr="0063749B">
        <w:rPr>
          <w:rFonts w:ascii="Times New Roman" w:hAnsi="Times New Roman"/>
          <w:sz w:val="22"/>
          <w:szCs w:val="22"/>
        </w:rPr>
        <w:t>T</w:t>
      </w:r>
      <w:r w:rsidR="00D81857" w:rsidRPr="0063749B">
        <w:rPr>
          <w:rFonts w:ascii="Times New Roman" w:hAnsi="Times New Roman"/>
          <w:sz w:val="22"/>
          <w:szCs w:val="22"/>
        </w:rPr>
        <w:t xml:space="preserve">he report referred to above must be submitted to the </w:t>
      </w:r>
      <w:r w:rsidR="00144AAA">
        <w:rPr>
          <w:rFonts w:ascii="Times New Roman" w:hAnsi="Times New Roman"/>
          <w:sz w:val="22"/>
          <w:szCs w:val="22"/>
        </w:rPr>
        <w:t>p</w:t>
      </w:r>
      <w:r w:rsidR="00D81857" w:rsidRPr="0063749B">
        <w:rPr>
          <w:rFonts w:ascii="Times New Roman" w:hAnsi="Times New Roman"/>
          <w:sz w:val="22"/>
          <w:szCs w:val="22"/>
        </w:rPr>
        <w:t xml:space="preserve">roject </w:t>
      </w:r>
      <w:r w:rsidR="00144AAA">
        <w:rPr>
          <w:rFonts w:ascii="Times New Roman" w:hAnsi="Times New Roman"/>
          <w:sz w:val="22"/>
          <w:szCs w:val="22"/>
        </w:rPr>
        <w:t>m</w:t>
      </w:r>
      <w:r w:rsidR="00D81857" w:rsidRPr="0063749B">
        <w:rPr>
          <w:rFonts w:ascii="Times New Roman" w:hAnsi="Times New Roman"/>
          <w:sz w:val="22"/>
          <w:szCs w:val="22"/>
        </w:rPr>
        <w:t>anager identified in the contract.</w:t>
      </w:r>
      <w:r w:rsidR="00935F4D" w:rsidRPr="0063749B">
        <w:rPr>
          <w:rFonts w:ascii="Times New Roman" w:hAnsi="Times New Roman"/>
          <w:sz w:val="22"/>
          <w:szCs w:val="22"/>
        </w:rPr>
        <w:t xml:space="preserve"> </w:t>
      </w:r>
      <w:r w:rsidR="00D81857" w:rsidRPr="0063749B">
        <w:rPr>
          <w:rFonts w:ascii="Times New Roman" w:hAnsi="Times New Roman"/>
          <w:sz w:val="22"/>
          <w:szCs w:val="22"/>
        </w:rPr>
        <w:t xml:space="preserve">The </w:t>
      </w:r>
      <w:r w:rsidR="00E21553">
        <w:rPr>
          <w:rFonts w:ascii="Times New Roman" w:hAnsi="Times New Roman"/>
          <w:sz w:val="22"/>
          <w:szCs w:val="22"/>
        </w:rPr>
        <w:t>p</w:t>
      </w:r>
      <w:r w:rsidR="00D81857" w:rsidRPr="0063749B">
        <w:rPr>
          <w:rFonts w:ascii="Times New Roman" w:hAnsi="Times New Roman"/>
          <w:sz w:val="22"/>
          <w:szCs w:val="22"/>
        </w:rPr>
        <w:t xml:space="preserve">roject </w:t>
      </w:r>
      <w:r w:rsidR="00E21553">
        <w:rPr>
          <w:rFonts w:ascii="Times New Roman" w:hAnsi="Times New Roman"/>
          <w:sz w:val="22"/>
          <w:szCs w:val="22"/>
        </w:rPr>
        <w:t>m</w:t>
      </w:r>
      <w:r w:rsidR="00D81857" w:rsidRPr="0063749B">
        <w:rPr>
          <w:rFonts w:ascii="Times New Roman" w:hAnsi="Times New Roman"/>
          <w:sz w:val="22"/>
          <w:szCs w:val="22"/>
        </w:rPr>
        <w:t>anager is responsible for approving the reports.</w:t>
      </w:r>
    </w:p>
    <w:p w14:paraId="33B69034" w14:textId="77777777" w:rsidR="00D81857" w:rsidRPr="0063749B" w:rsidRDefault="00D81857" w:rsidP="008A65FE">
      <w:pPr>
        <w:pStyle w:val="Heading1"/>
      </w:pPr>
      <w:bookmarkStart w:id="34" w:name="_Toc169536381"/>
      <w:r w:rsidRPr="0063749B">
        <w:t>MONITORING AND EVALUATION</w:t>
      </w:r>
      <w:bookmarkEnd w:id="34"/>
    </w:p>
    <w:p w14:paraId="7DC6ECEF" w14:textId="77777777" w:rsidR="00D81857" w:rsidRPr="0063749B" w:rsidRDefault="00D81857" w:rsidP="008269FA">
      <w:pPr>
        <w:pStyle w:val="Heading2"/>
      </w:pPr>
      <w:bookmarkStart w:id="35" w:name="_Toc169536382"/>
      <w:r w:rsidRPr="0063749B">
        <w:t>Definition of indicators</w:t>
      </w:r>
      <w:bookmarkEnd w:id="35"/>
    </w:p>
    <w:p w14:paraId="411E9F1E" w14:textId="77777777" w:rsidR="00025DFC" w:rsidRDefault="00025DFC" w:rsidP="00025DFC">
      <w:pPr>
        <w:pStyle w:val="ListParagraph"/>
        <w:numPr>
          <w:ilvl w:val="0"/>
          <w:numId w:val="28"/>
        </w:numPr>
        <w:rPr>
          <w:rFonts w:ascii="Times New Roman" w:hAnsi="Times New Roman"/>
        </w:rPr>
      </w:pPr>
      <w:r>
        <w:rPr>
          <w:rFonts w:ascii="Times New Roman" w:hAnsi="Times New Roman"/>
        </w:rPr>
        <w:t xml:space="preserve">Complete technical documentation , according to national legislation </w:t>
      </w:r>
    </w:p>
    <w:p w14:paraId="6AD13068" w14:textId="77777777" w:rsidR="00025DFC" w:rsidRDefault="00025DFC" w:rsidP="00025DFC">
      <w:pPr>
        <w:pStyle w:val="ListParagraph"/>
        <w:numPr>
          <w:ilvl w:val="0"/>
          <w:numId w:val="28"/>
        </w:numPr>
        <w:rPr>
          <w:rFonts w:ascii="Times New Roman" w:hAnsi="Times New Roman"/>
        </w:rPr>
      </w:pPr>
      <w:r>
        <w:rPr>
          <w:rFonts w:ascii="Times New Roman" w:hAnsi="Times New Roman"/>
        </w:rPr>
        <w:t xml:space="preserve">Revision on technical documentation, according to national legislation </w:t>
      </w:r>
    </w:p>
    <w:p w14:paraId="537C890E" w14:textId="19D1E856" w:rsidR="00D81857" w:rsidRDefault="00025DFC" w:rsidP="00025DFC">
      <w:pPr>
        <w:pStyle w:val="ListParagraph"/>
        <w:numPr>
          <w:ilvl w:val="0"/>
          <w:numId w:val="28"/>
        </w:numPr>
        <w:rPr>
          <w:rFonts w:ascii="Times New Roman" w:hAnsi="Times New Roman"/>
        </w:rPr>
      </w:pPr>
      <w:r>
        <w:rPr>
          <w:rFonts w:ascii="Times New Roman" w:hAnsi="Times New Roman"/>
        </w:rPr>
        <w:t>All other relevant documents and annexes , according national legislation, required in function of permit obtaining procedure.</w:t>
      </w:r>
    </w:p>
    <w:p w14:paraId="24CAE04B" w14:textId="77777777" w:rsidR="00025DFC" w:rsidRPr="00025DFC" w:rsidRDefault="00025DFC" w:rsidP="00025DFC">
      <w:pPr>
        <w:pStyle w:val="ListParagraph"/>
        <w:rPr>
          <w:rFonts w:ascii="Times New Roman" w:hAnsi="Times New Roman"/>
        </w:rPr>
      </w:pPr>
    </w:p>
    <w:p w14:paraId="6BA2BE37" w14:textId="5EEBBFAF" w:rsidR="00D81857" w:rsidRPr="0063749B" w:rsidRDefault="00D81857" w:rsidP="008269FA">
      <w:pPr>
        <w:pStyle w:val="Heading2"/>
      </w:pPr>
      <w:bookmarkStart w:id="36" w:name="_Toc169536383"/>
      <w:r w:rsidRPr="0063749B">
        <w:lastRenderedPageBreak/>
        <w:t>Special requirements</w:t>
      </w:r>
      <w:bookmarkEnd w:id="36"/>
    </w:p>
    <w:p w14:paraId="2487D9CC" w14:textId="426C5946" w:rsidR="00025DFC" w:rsidRDefault="00025DFC" w:rsidP="00025DFC">
      <w:pPr>
        <w:pStyle w:val="BodyText2"/>
        <w:spacing w:before="60" w:line="240" w:lineRule="auto"/>
        <w:rPr>
          <w:rFonts w:ascii="Times New Roman" w:hAnsi="Times New Roman"/>
          <w:sz w:val="22"/>
          <w:szCs w:val="22"/>
        </w:rPr>
      </w:pPr>
      <w:r>
        <w:rPr>
          <w:rFonts w:ascii="Times New Roman" w:hAnsi="Times New Roman"/>
          <w:sz w:val="22"/>
          <w:szCs w:val="22"/>
        </w:rPr>
        <w:t xml:space="preserve">All primary data, reports, complete technical documentation </w:t>
      </w:r>
      <w:r w:rsidRPr="00D26375">
        <w:rPr>
          <w:rFonts w:ascii="Times New Roman" w:hAnsi="Times New Roman"/>
          <w:sz w:val="22"/>
          <w:szCs w:val="22"/>
        </w:rPr>
        <w:t>and other documentation produced during the assignment shall be made available to Municipality of Resen in electronic format on CDs and printed version</w:t>
      </w:r>
      <w:r>
        <w:rPr>
          <w:rFonts w:ascii="Times New Roman" w:hAnsi="Times New Roman"/>
          <w:sz w:val="22"/>
          <w:szCs w:val="22"/>
        </w:rPr>
        <w:t xml:space="preserve"> in 4 (four) originals</w:t>
      </w:r>
      <w:r w:rsidRPr="00D26375">
        <w:rPr>
          <w:rFonts w:ascii="Times New Roman" w:hAnsi="Times New Roman"/>
          <w:sz w:val="22"/>
          <w:szCs w:val="22"/>
        </w:rPr>
        <w:t xml:space="preserve">. </w:t>
      </w:r>
    </w:p>
    <w:p w14:paraId="0ABB3CAE" w14:textId="0BE5AB3D" w:rsidR="00025DFC" w:rsidRDefault="00025DFC" w:rsidP="00025DFC">
      <w:pPr>
        <w:pStyle w:val="BodyText2"/>
        <w:spacing w:before="60" w:line="240" w:lineRule="auto"/>
        <w:rPr>
          <w:rFonts w:ascii="Times New Roman" w:hAnsi="Times New Roman"/>
          <w:sz w:val="22"/>
          <w:szCs w:val="22"/>
          <w:lang w:val="en-US"/>
        </w:rPr>
      </w:pPr>
      <w:r>
        <w:rPr>
          <w:rFonts w:ascii="Times New Roman" w:hAnsi="Times New Roman"/>
          <w:sz w:val="22"/>
          <w:szCs w:val="22"/>
        </w:rPr>
        <w:t xml:space="preserve">Technical documentation shall be prepared in electronic format </w:t>
      </w:r>
      <w:r>
        <w:rPr>
          <w:rFonts w:ascii="Times New Roman" w:hAnsi="Times New Roman"/>
          <w:sz w:val="22"/>
          <w:szCs w:val="22"/>
          <w:lang w:val="mk-MK"/>
        </w:rPr>
        <w:t>(</w:t>
      </w:r>
      <w:r>
        <w:rPr>
          <w:rFonts w:ascii="Times New Roman" w:hAnsi="Times New Roman"/>
          <w:sz w:val="22"/>
          <w:szCs w:val="22"/>
          <w:lang w:val="en-US"/>
        </w:rPr>
        <w:t xml:space="preserve">PDF) and (DWG) format , in one or more electronic records , signed with valid digital certificate, issued by authorized issuer , according to the Rulebook on the project content, marking the project , project verification and how to use electronic records. </w:t>
      </w:r>
    </w:p>
    <w:p w14:paraId="4C13A352" w14:textId="77777777" w:rsidR="00025DFC" w:rsidRDefault="00025DFC" w:rsidP="00025DFC">
      <w:pPr>
        <w:pStyle w:val="BodyText2"/>
        <w:spacing w:before="60" w:line="240" w:lineRule="auto"/>
        <w:rPr>
          <w:rFonts w:ascii="Times New Roman" w:hAnsi="Times New Roman"/>
          <w:sz w:val="22"/>
          <w:szCs w:val="22"/>
          <w:lang w:val="en-US"/>
        </w:rPr>
      </w:pPr>
      <w:r>
        <w:rPr>
          <w:rFonts w:ascii="Times New Roman" w:hAnsi="Times New Roman"/>
          <w:sz w:val="22"/>
          <w:szCs w:val="22"/>
          <w:lang w:val="en-US"/>
        </w:rPr>
        <w:t xml:space="preserve">In PDF format all parts of the project documentation has to be attached, in (DWG) format – only the drawings has to be attached. </w:t>
      </w:r>
    </w:p>
    <w:p w14:paraId="286D5EE7" w14:textId="77777777" w:rsidR="00025DFC" w:rsidRPr="00ED2ECA" w:rsidRDefault="00025DFC" w:rsidP="00025DFC">
      <w:pPr>
        <w:pStyle w:val="BodyText2"/>
        <w:spacing w:before="60" w:line="240" w:lineRule="auto"/>
        <w:rPr>
          <w:rFonts w:ascii="Times New Roman" w:hAnsi="Times New Roman"/>
          <w:sz w:val="22"/>
          <w:szCs w:val="22"/>
        </w:rPr>
      </w:pPr>
      <w:r w:rsidRPr="00D26375">
        <w:rPr>
          <w:rFonts w:ascii="Times New Roman" w:hAnsi="Times New Roman"/>
          <w:sz w:val="22"/>
          <w:szCs w:val="22"/>
        </w:rPr>
        <w:t>All data acquired and products developed in the course of the assignment are in the ownership of Municipality of Resen.</w:t>
      </w:r>
      <w:r w:rsidRPr="00ED2ECA">
        <w:rPr>
          <w:rFonts w:ascii="Times New Roman" w:hAnsi="Times New Roman"/>
          <w:sz w:val="22"/>
          <w:szCs w:val="22"/>
        </w:rPr>
        <w:t xml:space="preserve"> </w:t>
      </w:r>
    </w:p>
    <w:p w14:paraId="43CB1FBB" w14:textId="1E4229CD" w:rsidR="00645E11" w:rsidRPr="0063749B" w:rsidRDefault="00645E11" w:rsidP="00336542">
      <w:pPr>
        <w:spacing w:before="840"/>
        <w:jc w:val="center"/>
        <w:rPr>
          <w:rFonts w:ascii="Times New Roman" w:hAnsi="Times New Roman"/>
          <w:sz w:val="22"/>
          <w:szCs w:val="22"/>
        </w:rPr>
      </w:pPr>
      <w:r>
        <w:rPr>
          <w:rFonts w:ascii="Times New Roman" w:hAnsi="Times New Roman"/>
          <w:sz w:val="22"/>
          <w:szCs w:val="22"/>
        </w:rPr>
        <w:t>* * *</w:t>
      </w:r>
    </w:p>
    <w:sectPr w:rsidR="00645E11" w:rsidRPr="0063749B" w:rsidSect="00336542">
      <w:pgSz w:w="11913" w:h="16834" w:code="9"/>
      <w:pgMar w:top="709" w:right="1134" w:bottom="1134" w:left="1134" w:header="720" w:footer="720" w:gutter="567"/>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42EC71" w14:textId="77777777" w:rsidR="00833750" w:rsidRDefault="00833750">
      <w:r>
        <w:separator/>
      </w:r>
    </w:p>
  </w:endnote>
  <w:endnote w:type="continuationSeparator" w:id="0">
    <w:p w14:paraId="64AE8E0A" w14:textId="77777777" w:rsidR="00833750" w:rsidRDefault="008337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Optima">
    <w:altName w:val="Calibri"/>
    <w:panose1 w:val="00000000000000000000"/>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B7B9C" w14:textId="77777777" w:rsidR="008E5BDD" w:rsidRDefault="008E5B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A861B4" w14:textId="1C03B389" w:rsidR="008E5BDD" w:rsidRPr="008A65FE" w:rsidRDefault="008E5BDD" w:rsidP="00996BDD">
    <w:pPr>
      <w:pStyle w:val="Footer"/>
      <w:tabs>
        <w:tab w:val="right" w:pos="9078"/>
      </w:tabs>
      <w:spacing w:before="120"/>
      <w:rPr>
        <w:rStyle w:val="PageNumber"/>
        <w:rFonts w:ascii="Times New Roman" w:hAnsi="Times New Roman"/>
        <w:b/>
        <w:sz w:val="18"/>
        <w:szCs w:val="18"/>
      </w:rPr>
    </w:pPr>
    <w:r>
      <w:rPr>
        <w:rFonts w:ascii="Times New Roman" w:hAnsi="Times New Roman"/>
        <w:b/>
        <w:snapToGrid w:val="0"/>
        <w:sz w:val="18"/>
        <w:szCs w:val="18"/>
      </w:rPr>
      <w:t>2025</w:t>
    </w:r>
    <w:r w:rsidRPr="00D611BE">
      <w:rPr>
        <w:sz w:val="20"/>
      </w:rPr>
      <w:tab/>
    </w:r>
    <w:r w:rsidRPr="00D611BE">
      <w:rPr>
        <w:rFonts w:ascii="Times New Roman" w:hAnsi="Times New Roman"/>
        <w:sz w:val="18"/>
        <w:szCs w:val="18"/>
      </w:rPr>
      <w:t xml:space="preserve">Page </w:t>
    </w:r>
    <w:r w:rsidRPr="00D611BE">
      <w:rPr>
        <w:rStyle w:val="PageNumber"/>
        <w:rFonts w:ascii="Times New Roman" w:hAnsi="Times New Roman"/>
        <w:sz w:val="18"/>
        <w:szCs w:val="18"/>
      </w:rPr>
      <w:fldChar w:fldCharType="begin"/>
    </w:r>
    <w:r w:rsidRPr="00D611BE">
      <w:rPr>
        <w:rStyle w:val="PageNumber"/>
        <w:rFonts w:ascii="Times New Roman" w:hAnsi="Times New Roman"/>
        <w:sz w:val="18"/>
        <w:szCs w:val="18"/>
      </w:rPr>
      <w:instrText xml:space="preserve"> PAGE </w:instrText>
    </w:r>
    <w:r w:rsidRPr="00D611BE">
      <w:rPr>
        <w:rStyle w:val="PageNumber"/>
        <w:rFonts w:ascii="Times New Roman" w:hAnsi="Times New Roman"/>
        <w:sz w:val="18"/>
        <w:szCs w:val="18"/>
      </w:rPr>
      <w:fldChar w:fldCharType="separate"/>
    </w:r>
    <w:r w:rsidR="00D02031">
      <w:rPr>
        <w:rStyle w:val="PageNumber"/>
        <w:rFonts w:ascii="Times New Roman" w:hAnsi="Times New Roman"/>
        <w:noProof/>
        <w:sz w:val="18"/>
        <w:szCs w:val="18"/>
      </w:rPr>
      <w:t>7</w:t>
    </w:r>
    <w:r w:rsidRPr="00D611BE">
      <w:rPr>
        <w:rStyle w:val="PageNumber"/>
        <w:rFonts w:ascii="Times New Roman" w:hAnsi="Times New Roman"/>
        <w:sz w:val="18"/>
        <w:szCs w:val="18"/>
      </w:rPr>
      <w:fldChar w:fldCharType="end"/>
    </w:r>
    <w:r w:rsidRPr="00D611BE">
      <w:rPr>
        <w:rStyle w:val="PageNumber"/>
        <w:rFonts w:ascii="Times New Roman" w:hAnsi="Times New Roman"/>
        <w:sz w:val="18"/>
        <w:szCs w:val="18"/>
      </w:rPr>
      <w:t xml:space="preserve"> of</w:t>
    </w:r>
    <w:r>
      <w:rPr>
        <w:rStyle w:val="PageNumber"/>
        <w:rFonts w:ascii="Times New Roman" w:hAnsi="Times New Roman"/>
        <w:sz w:val="18"/>
        <w:szCs w:val="18"/>
      </w:rPr>
      <w:t xml:space="preserve"> </w:t>
    </w:r>
    <w:r w:rsidRPr="00D611BE">
      <w:rPr>
        <w:rStyle w:val="PageNumber"/>
        <w:rFonts w:ascii="Times New Roman" w:hAnsi="Times New Roman"/>
        <w:sz w:val="18"/>
        <w:szCs w:val="18"/>
      </w:rPr>
      <w:t xml:space="preserve"> </w:t>
    </w:r>
    <w:r w:rsidRPr="00D611BE">
      <w:rPr>
        <w:rStyle w:val="PageNumber"/>
        <w:rFonts w:ascii="Times New Roman" w:hAnsi="Times New Roman"/>
        <w:sz w:val="18"/>
        <w:szCs w:val="18"/>
      </w:rPr>
      <w:fldChar w:fldCharType="begin"/>
    </w:r>
    <w:r w:rsidRPr="00D611BE">
      <w:rPr>
        <w:rStyle w:val="PageNumber"/>
        <w:rFonts w:ascii="Times New Roman" w:hAnsi="Times New Roman"/>
        <w:sz w:val="18"/>
        <w:szCs w:val="18"/>
      </w:rPr>
      <w:instrText xml:space="preserve"> NUMPAGES </w:instrText>
    </w:r>
    <w:r w:rsidRPr="00D611BE">
      <w:rPr>
        <w:rStyle w:val="PageNumber"/>
        <w:rFonts w:ascii="Times New Roman" w:hAnsi="Times New Roman"/>
        <w:sz w:val="18"/>
        <w:szCs w:val="18"/>
      </w:rPr>
      <w:fldChar w:fldCharType="separate"/>
    </w:r>
    <w:r w:rsidR="00D02031">
      <w:rPr>
        <w:rStyle w:val="PageNumber"/>
        <w:rFonts w:ascii="Times New Roman" w:hAnsi="Times New Roman"/>
        <w:noProof/>
        <w:sz w:val="18"/>
        <w:szCs w:val="18"/>
      </w:rPr>
      <w:t>8</w:t>
    </w:r>
    <w:r w:rsidRPr="00D611BE">
      <w:rPr>
        <w:rStyle w:val="PageNumber"/>
        <w:rFonts w:ascii="Times New Roman" w:hAnsi="Times New Roman"/>
        <w:sz w:val="18"/>
        <w:szCs w:val="18"/>
      </w:rPr>
      <w:fldChar w:fldCharType="end"/>
    </w:r>
  </w:p>
  <w:p w14:paraId="1BB8FABA" w14:textId="51034257" w:rsidR="008E5BDD" w:rsidRPr="00210C5D" w:rsidRDefault="008E5BDD" w:rsidP="00645E11">
    <w:pPr>
      <w:pStyle w:val="Footer"/>
      <w:tabs>
        <w:tab w:val="right" w:pos="9078"/>
      </w:tabs>
      <w:rPr>
        <w:b/>
      </w:rPr>
    </w:pPr>
    <w:r>
      <w:rPr>
        <w:rStyle w:val="PageNumber"/>
        <w:rFonts w:ascii="Times New Roman" w:hAnsi="Times New Roman"/>
        <w:sz w:val="18"/>
        <w:szCs w:val="18"/>
      </w:rPr>
      <w:fldChar w:fldCharType="begin"/>
    </w:r>
    <w:r>
      <w:rPr>
        <w:rStyle w:val="PageNumber"/>
        <w:rFonts w:ascii="Times New Roman" w:hAnsi="Times New Roman"/>
        <w:sz w:val="18"/>
        <w:szCs w:val="18"/>
      </w:rPr>
      <w:instrText xml:space="preserve"> FILENAME   \* MERGEFORMAT </w:instrText>
    </w:r>
    <w:r>
      <w:rPr>
        <w:rStyle w:val="PageNumber"/>
        <w:rFonts w:ascii="Times New Roman" w:hAnsi="Times New Roman"/>
        <w:sz w:val="18"/>
        <w:szCs w:val="18"/>
      </w:rPr>
      <w:fldChar w:fldCharType="separate"/>
    </w:r>
    <w:r w:rsidR="00D02031">
      <w:rPr>
        <w:rStyle w:val="PageNumber"/>
        <w:rFonts w:ascii="Times New Roman" w:hAnsi="Times New Roman"/>
        <w:noProof/>
        <w:sz w:val="18"/>
        <w:szCs w:val="18"/>
      </w:rPr>
      <w:t>b8f_annex_ii_torglobal_en (13).docx</w:t>
    </w:r>
    <w:r>
      <w:rPr>
        <w:rStyle w:val="PageNumber"/>
        <w:rFonts w:ascii="Times New Roman" w:hAnsi="Times New Roman"/>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80D8F6" w14:textId="0B639CE5" w:rsidR="008E5BDD" w:rsidRPr="00FB4BCC" w:rsidRDefault="008E5BDD" w:rsidP="007F5547">
    <w:pPr>
      <w:pStyle w:val="Footer"/>
      <w:tabs>
        <w:tab w:val="right" w:pos="9000"/>
      </w:tabs>
      <w:spacing w:before="120"/>
      <w:rPr>
        <w:rFonts w:ascii="Times New Roman" w:hAnsi="Times New Roman"/>
        <w:sz w:val="18"/>
        <w:szCs w:val="18"/>
      </w:rPr>
    </w:pPr>
    <w:r>
      <w:rPr>
        <w:rFonts w:ascii="Times New Roman" w:hAnsi="Times New Roman"/>
        <w:b/>
        <w:snapToGrid w:val="0"/>
        <w:sz w:val="18"/>
        <w:szCs w:val="18"/>
      </w:rPr>
      <w:t>2021.1</w:t>
    </w:r>
    <w:r>
      <w:rPr>
        <w:rFonts w:ascii="Times New Roman" w:hAnsi="Times New Roman"/>
        <w:sz w:val="18"/>
        <w:szCs w:val="18"/>
      </w:rPr>
      <w:tab/>
    </w:r>
    <w:r w:rsidRPr="00FB4BCC">
      <w:rPr>
        <w:rFonts w:ascii="Times New Roman" w:hAnsi="Times New Roman"/>
        <w:sz w:val="18"/>
        <w:szCs w:val="18"/>
      </w:rPr>
      <w:t xml:space="preserve">Page </w:t>
    </w:r>
    <w:r>
      <w:rPr>
        <w:rFonts w:ascii="Times New Roman" w:hAnsi="Times New Roman"/>
        <w:sz w:val="18"/>
        <w:szCs w:val="18"/>
      </w:rPr>
      <w:fldChar w:fldCharType="begin"/>
    </w:r>
    <w:r>
      <w:rPr>
        <w:rFonts w:ascii="Times New Roman" w:hAnsi="Times New Roman"/>
        <w:sz w:val="18"/>
        <w:szCs w:val="18"/>
      </w:rPr>
      <w:instrText xml:space="preserve"> PAGE  </w:instrText>
    </w:r>
    <w:r>
      <w:rPr>
        <w:rFonts w:ascii="Times New Roman" w:hAnsi="Times New Roman"/>
        <w:sz w:val="18"/>
        <w:szCs w:val="18"/>
      </w:rPr>
      <w:fldChar w:fldCharType="separate"/>
    </w:r>
    <w:r>
      <w:rPr>
        <w:rFonts w:ascii="Times New Roman" w:hAnsi="Times New Roman"/>
        <w:noProof/>
        <w:sz w:val="18"/>
        <w:szCs w:val="18"/>
      </w:rPr>
      <w:t>2</w:t>
    </w:r>
    <w:r>
      <w:rPr>
        <w:rFonts w:ascii="Times New Roman" w:hAnsi="Times New Roman"/>
        <w:sz w:val="18"/>
        <w:szCs w:val="18"/>
      </w:rPr>
      <w:fldChar w:fldCharType="end"/>
    </w:r>
    <w:r w:rsidRPr="00FB4BCC">
      <w:rPr>
        <w:rFonts w:ascii="Times New Roman" w:hAnsi="Times New Roman"/>
        <w:sz w:val="18"/>
        <w:szCs w:val="18"/>
      </w:rPr>
      <w:t xml:space="preserve"> of </w:t>
    </w:r>
    <w:r w:rsidRPr="00FB4BCC">
      <w:rPr>
        <w:rFonts w:ascii="Times New Roman" w:hAnsi="Times New Roman"/>
        <w:sz w:val="18"/>
        <w:szCs w:val="18"/>
      </w:rPr>
      <w:fldChar w:fldCharType="begin"/>
    </w:r>
    <w:r w:rsidRPr="00FB4BCC">
      <w:rPr>
        <w:rFonts w:ascii="Times New Roman" w:hAnsi="Times New Roman"/>
        <w:sz w:val="18"/>
        <w:szCs w:val="18"/>
      </w:rPr>
      <w:instrText xml:space="preserve"> NUMPAGES </w:instrText>
    </w:r>
    <w:r w:rsidRPr="00FB4BCC">
      <w:rPr>
        <w:rFonts w:ascii="Times New Roman" w:hAnsi="Times New Roman"/>
        <w:sz w:val="18"/>
        <w:szCs w:val="18"/>
      </w:rPr>
      <w:fldChar w:fldCharType="separate"/>
    </w:r>
    <w:r w:rsidR="00D02031">
      <w:rPr>
        <w:rFonts w:ascii="Times New Roman" w:hAnsi="Times New Roman"/>
        <w:noProof/>
        <w:sz w:val="18"/>
        <w:szCs w:val="18"/>
      </w:rPr>
      <w:t>8</w:t>
    </w:r>
    <w:r w:rsidRPr="00FB4BCC">
      <w:rPr>
        <w:rFonts w:ascii="Times New Roman" w:hAnsi="Times New Roman"/>
        <w:sz w:val="18"/>
        <w:szCs w:val="18"/>
      </w:rPr>
      <w:fldChar w:fldCharType="end"/>
    </w:r>
  </w:p>
  <w:p w14:paraId="48104D7A" w14:textId="53099AC1" w:rsidR="008E5BDD" w:rsidRPr="00210C5D" w:rsidRDefault="008E5BDD" w:rsidP="00FF48DC">
    <w:pPr>
      <w:pStyle w:val="Footer"/>
      <w:tabs>
        <w:tab w:val="right" w:pos="9000"/>
      </w:tabs>
      <w:rPr>
        <w:sz w:val="18"/>
        <w:szCs w:val="18"/>
      </w:rPr>
    </w:pPr>
    <w:r w:rsidRPr="005E5BE5">
      <w:rPr>
        <w:rStyle w:val="PageNumber"/>
        <w:rFonts w:ascii="Times New Roman" w:hAnsi="Times New Roman"/>
        <w:sz w:val="18"/>
        <w:szCs w:val="18"/>
      </w:rPr>
      <w:fldChar w:fldCharType="begin"/>
    </w:r>
    <w:r w:rsidRPr="005E5BE5">
      <w:rPr>
        <w:rStyle w:val="PageNumber"/>
        <w:rFonts w:ascii="Times New Roman" w:hAnsi="Times New Roman"/>
        <w:sz w:val="18"/>
        <w:szCs w:val="18"/>
      </w:rPr>
      <w:instrText xml:space="preserve"> FILENAME </w:instrText>
    </w:r>
    <w:r w:rsidRPr="005E5BE5">
      <w:rPr>
        <w:rStyle w:val="PageNumber"/>
        <w:rFonts w:ascii="Times New Roman" w:hAnsi="Times New Roman"/>
        <w:sz w:val="18"/>
        <w:szCs w:val="18"/>
      </w:rPr>
      <w:fldChar w:fldCharType="separate"/>
    </w:r>
    <w:r w:rsidR="00D02031">
      <w:rPr>
        <w:rStyle w:val="PageNumber"/>
        <w:rFonts w:ascii="Times New Roman" w:hAnsi="Times New Roman"/>
        <w:noProof/>
        <w:sz w:val="18"/>
        <w:szCs w:val="18"/>
      </w:rPr>
      <w:t>b8f_annex_ii_torglobal_en (13).docx</w:t>
    </w:r>
    <w:r w:rsidRPr="005E5BE5">
      <w:rPr>
        <w:rStyle w:val="PageNumber"/>
        <w:rFonts w:ascii="Times New Roman" w:hAnsi="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36A1B8" w14:textId="77777777" w:rsidR="00833750" w:rsidRDefault="00833750">
      <w:r>
        <w:separator/>
      </w:r>
    </w:p>
  </w:footnote>
  <w:footnote w:type="continuationSeparator" w:id="0">
    <w:p w14:paraId="30A8FDE6" w14:textId="77777777" w:rsidR="00833750" w:rsidRDefault="008337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D44627" w14:textId="77777777" w:rsidR="008E5BDD" w:rsidRDefault="008E5B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3D201F" w14:textId="77777777" w:rsidR="008E5BDD" w:rsidRDefault="008E5B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D102BE" w14:textId="77777777" w:rsidR="008E5BDD" w:rsidRDefault="008E5B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72123E0"/>
    <w:multiLevelType w:val="hybridMultilevel"/>
    <w:tmpl w:val="BA062F4C"/>
    <w:lvl w:ilvl="0" w:tplc="3A764A1E">
      <w:start w:val="7"/>
      <w:numFmt w:val="bullet"/>
      <w:lvlText w:val="-"/>
      <w:lvlJc w:val="left"/>
      <w:pPr>
        <w:ind w:left="720" w:hanging="360"/>
      </w:pPr>
      <w:rPr>
        <w:rFonts w:ascii="Times New Roman" w:eastAsia="Times New Roman" w:hAnsi="Times New Roman" w:cs="Times New Roman" w:hint="default"/>
        <w:b/>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6"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8"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10"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1"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2"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3" w15:restartNumberingAfterBreak="0">
    <w:nsid w:val="59D930C1"/>
    <w:multiLevelType w:val="hybridMultilevel"/>
    <w:tmpl w:val="EC9E1C7C"/>
    <w:lvl w:ilvl="0" w:tplc="BCA80870">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5"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6"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7" w15:restartNumberingAfterBreak="0">
    <w:nsid w:val="6A7B4BF1"/>
    <w:multiLevelType w:val="multilevel"/>
    <w:tmpl w:val="88AA6FBC"/>
    <w:lvl w:ilvl="0">
      <w:start w:val="1"/>
      <w:numFmt w:val="decimal"/>
      <w:pStyle w:val="Heading1"/>
      <w:lvlText w:val="%1."/>
      <w:lvlJc w:val="left"/>
      <w:pPr>
        <w:tabs>
          <w:tab w:val="num" w:pos="480"/>
        </w:tabs>
        <w:ind w:left="480" w:hanging="480"/>
      </w:pPr>
    </w:lvl>
    <w:lvl w:ilvl="1">
      <w:start w:val="1"/>
      <w:numFmt w:val="decimal"/>
      <w:pStyle w:val="Heading2"/>
      <w:lvlText w:val="%1.%2."/>
      <w:lvlJc w:val="left"/>
      <w:rPr>
        <w:rFonts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2.%3."/>
      <w:lvlJc w:val="left"/>
      <w:pPr>
        <w:tabs>
          <w:tab w:val="num" w:pos="862"/>
        </w:tabs>
        <w:ind w:left="862"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9"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76E161E8"/>
    <w:multiLevelType w:val="hybridMultilevel"/>
    <w:tmpl w:val="20C485E0"/>
    <w:lvl w:ilvl="0" w:tplc="02885AC2">
      <w:start w:val="3"/>
      <w:numFmt w:val="bullet"/>
      <w:lvlText w:val="-"/>
      <w:lvlJc w:val="left"/>
      <w:pPr>
        <w:ind w:left="720" w:hanging="360"/>
      </w:pPr>
      <w:rPr>
        <w:rFonts w:ascii="Times New Roman" w:eastAsia="Times New Roman" w:hAnsi="Times New Roman" w:cs="Times New Roman"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17"/>
  </w:num>
  <w:num w:numId="4">
    <w:abstractNumId w:val="10"/>
    <w:lvlOverride w:ilvl="0">
      <w:startOverride w:val="1"/>
    </w:lvlOverride>
  </w:num>
  <w:num w:numId="5">
    <w:abstractNumId w:val="10"/>
    <w:lvlOverride w:ilvl="0">
      <w:startOverride w:val="1"/>
    </w:lvlOverride>
  </w:num>
  <w:num w:numId="6">
    <w:abstractNumId w:val="10"/>
    <w:lvlOverride w:ilvl="0">
      <w:startOverride w:val="1"/>
    </w:lvlOverride>
  </w:num>
  <w:num w:numId="7">
    <w:abstractNumId w:val="10"/>
    <w:lvlOverride w:ilvl="0">
      <w:startOverride w:val="1"/>
    </w:lvlOverride>
  </w:num>
  <w:num w:numId="8">
    <w:abstractNumId w:val="10"/>
    <w:lvlOverride w:ilvl="0">
      <w:startOverride w:val="1"/>
    </w:lvlOverride>
  </w:num>
  <w:num w:numId="9">
    <w:abstractNumId w:val="10"/>
    <w:lvlOverride w:ilvl="0">
      <w:startOverride w:val="1"/>
    </w:lvlOverride>
  </w:num>
  <w:num w:numId="10">
    <w:abstractNumId w:val="10"/>
  </w:num>
  <w:num w:numId="11">
    <w:abstractNumId w:val="5"/>
  </w:num>
  <w:num w:numId="12">
    <w:abstractNumId w:val="9"/>
  </w:num>
  <w:num w:numId="13">
    <w:abstractNumId w:val="16"/>
  </w:num>
  <w:num w:numId="14">
    <w:abstractNumId w:val="18"/>
  </w:num>
  <w:num w:numId="15">
    <w:abstractNumId w:val="7"/>
  </w:num>
  <w:num w:numId="16">
    <w:abstractNumId w:val="15"/>
  </w:num>
  <w:num w:numId="17">
    <w:abstractNumId w:val="14"/>
  </w:num>
  <w:num w:numId="18">
    <w:abstractNumId w:val="11"/>
  </w:num>
  <w:num w:numId="19">
    <w:abstractNumId w:val="12"/>
  </w:num>
  <w:num w:numId="20">
    <w:abstractNumId w:val="4"/>
  </w:num>
  <w:num w:numId="21">
    <w:abstractNumId w:val="8"/>
  </w:num>
  <w:num w:numId="22">
    <w:abstractNumId w:val="3"/>
  </w:num>
  <w:num w:numId="23">
    <w:abstractNumId w:val="6"/>
  </w:num>
  <w:num w:numId="24">
    <w:abstractNumId w:val="19"/>
  </w:num>
  <w:num w:numId="25">
    <w:abstractNumId w:val="13"/>
  </w:num>
  <w:num w:numId="26">
    <w:abstractNumId w:val="10"/>
  </w:num>
  <w:num w:numId="27">
    <w:abstractNumId w:val="20"/>
  </w:num>
  <w:num w:numId="28">
    <w:abstractNumId w:val="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4"/>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urolookDoctype" w:val="REP"/>
    <w:docVar w:name="EurolookLanguage" w:val="2057"/>
    <w:docVar w:name="EurolookVersion" w:val="3.7"/>
    <w:docVar w:name="LW_DocType" w:val="REP"/>
  </w:docVars>
  <w:rsids>
    <w:rsidRoot w:val="003D1B73"/>
    <w:rsid w:val="0000758B"/>
    <w:rsid w:val="000229E3"/>
    <w:rsid w:val="00025DFC"/>
    <w:rsid w:val="000332B4"/>
    <w:rsid w:val="00034E3E"/>
    <w:rsid w:val="000363AC"/>
    <w:rsid w:val="0004483E"/>
    <w:rsid w:val="00046EDE"/>
    <w:rsid w:val="0005180E"/>
    <w:rsid w:val="0006795C"/>
    <w:rsid w:val="000717C4"/>
    <w:rsid w:val="00072591"/>
    <w:rsid w:val="00086D9B"/>
    <w:rsid w:val="0009008B"/>
    <w:rsid w:val="000914D7"/>
    <w:rsid w:val="000933A1"/>
    <w:rsid w:val="00093D70"/>
    <w:rsid w:val="000A1135"/>
    <w:rsid w:val="000A6396"/>
    <w:rsid w:val="000B6100"/>
    <w:rsid w:val="000C53D0"/>
    <w:rsid w:val="000C5995"/>
    <w:rsid w:val="000C6289"/>
    <w:rsid w:val="000D573C"/>
    <w:rsid w:val="000F10BF"/>
    <w:rsid w:val="000F16A9"/>
    <w:rsid w:val="00100201"/>
    <w:rsid w:val="0010219F"/>
    <w:rsid w:val="0011312C"/>
    <w:rsid w:val="00114181"/>
    <w:rsid w:val="00115301"/>
    <w:rsid w:val="00126E6A"/>
    <w:rsid w:val="0013060C"/>
    <w:rsid w:val="00132C55"/>
    <w:rsid w:val="00134B0C"/>
    <w:rsid w:val="00144AAA"/>
    <w:rsid w:val="001467EC"/>
    <w:rsid w:val="00153197"/>
    <w:rsid w:val="00154652"/>
    <w:rsid w:val="00155998"/>
    <w:rsid w:val="0016149B"/>
    <w:rsid w:val="00161CF7"/>
    <w:rsid w:val="00174CDF"/>
    <w:rsid w:val="00185585"/>
    <w:rsid w:val="001869F0"/>
    <w:rsid w:val="00192884"/>
    <w:rsid w:val="0019480C"/>
    <w:rsid w:val="001A114E"/>
    <w:rsid w:val="001A1A8A"/>
    <w:rsid w:val="001A1E97"/>
    <w:rsid w:val="001B3701"/>
    <w:rsid w:val="001C114B"/>
    <w:rsid w:val="001C4DD2"/>
    <w:rsid w:val="001C6553"/>
    <w:rsid w:val="001C7648"/>
    <w:rsid w:val="001D05A6"/>
    <w:rsid w:val="001D07DD"/>
    <w:rsid w:val="001D0B84"/>
    <w:rsid w:val="001E4CB6"/>
    <w:rsid w:val="001E5659"/>
    <w:rsid w:val="001F21C2"/>
    <w:rsid w:val="00210C5D"/>
    <w:rsid w:val="00212FA5"/>
    <w:rsid w:val="00224F25"/>
    <w:rsid w:val="00230DF4"/>
    <w:rsid w:val="002351C4"/>
    <w:rsid w:val="00240BCC"/>
    <w:rsid w:val="00243FB5"/>
    <w:rsid w:val="002564EE"/>
    <w:rsid w:val="00257D65"/>
    <w:rsid w:val="00267A1C"/>
    <w:rsid w:val="0028046F"/>
    <w:rsid w:val="00282DCE"/>
    <w:rsid w:val="0029093D"/>
    <w:rsid w:val="002C0329"/>
    <w:rsid w:val="002D5D21"/>
    <w:rsid w:val="002D648A"/>
    <w:rsid w:val="002D7174"/>
    <w:rsid w:val="002E468E"/>
    <w:rsid w:val="002E6B75"/>
    <w:rsid w:val="002F1AF6"/>
    <w:rsid w:val="00310A00"/>
    <w:rsid w:val="00312C82"/>
    <w:rsid w:val="0031613E"/>
    <w:rsid w:val="00320C07"/>
    <w:rsid w:val="00323913"/>
    <w:rsid w:val="00327714"/>
    <w:rsid w:val="00336542"/>
    <w:rsid w:val="003421DB"/>
    <w:rsid w:val="00347915"/>
    <w:rsid w:val="00350D87"/>
    <w:rsid w:val="00356091"/>
    <w:rsid w:val="00363709"/>
    <w:rsid w:val="00364DE6"/>
    <w:rsid w:val="003A1C3F"/>
    <w:rsid w:val="003A2551"/>
    <w:rsid w:val="003A2878"/>
    <w:rsid w:val="003B7EB4"/>
    <w:rsid w:val="003C24E8"/>
    <w:rsid w:val="003C52A5"/>
    <w:rsid w:val="003D1B73"/>
    <w:rsid w:val="003E2196"/>
    <w:rsid w:val="003E26F7"/>
    <w:rsid w:val="003F2355"/>
    <w:rsid w:val="003F70C3"/>
    <w:rsid w:val="00404345"/>
    <w:rsid w:val="0040714A"/>
    <w:rsid w:val="00410306"/>
    <w:rsid w:val="00412B68"/>
    <w:rsid w:val="0042178E"/>
    <w:rsid w:val="00423811"/>
    <w:rsid w:val="00423F47"/>
    <w:rsid w:val="004250F9"/>
    <w:rsid w:val="00431AEC"/>
    <w:rsid w:val="00444297"/>
    <w:rsid w:val="004446ED"/>
    <w:rsid w:val="004450A7"/>
    <w:rsid w:val="00450070"/>
    <w:rsid w:val="00453705"/>
    <w:rsid w:val="00484F3A"/>
    <w:rsid w:val="00490ACE"/>
    <w:rsid w:val="0049404A"/>
    <w:rsid w:val="004978F8"/>
    <w:rsid w:val="004A11D3"/>
    <w:rsid w:val="004A2422"/>
    <w:rsid w:val="004B2A38"/>
    <w:rsid w:val="004B6ACF"/>
    <w:rsid w:val="004E2289"/>
    <w:rsid w:val="004E5639"/>
    <w:rsid w:val="004E767F"/>
    <w:rsid w:val="004F1597"/>
    <w:rsid w:val="004F338B"/>
    <w:rsid w:val="004F3E5F"/>
    <w:rsid w:val="004F5130"/>
    <w:rsid w:val="005044FE"/>
    <w:rsid w:val="00510D93"/>
    <w:rsid w:val="00511242"/>
    <w:rsid w:val="0052017E"/>
    <w:rsid w:val="005260E6"/>
    <w:rsid w:val="00530D15"/>
    <w:rsid w:val="00536D6E"/>
    <w:rsid w:val="0055050F"/>
    <w:rsid w:val="0055311E"/>
    <w:rsid w:val="00556CFB"/>
    <w:rsid w:val="00564168"/>
    <w:rsid w:val="00570CF3"/>
    <w:rsid w:val="005837BC"/>
    <w:rsid w:val="005935F3"/>
    <w:rsid w:val="00596882"/>
    <w:rsid w:val="00597EEA"/>
    <w:rsid w:val="005A36D9"/>
    <w:rsid w:val="005A41BF"/>
    <w:rsid w:val="005B55B9"/>
    <w:rsid w:val="005C091D"/>
    <w:rsid w:val="005C6CC2"/>
    <w:rsid w:val="005D5086"/>
    <w:rsid w:val="005D5805"/>
    <w:rsid w:val="005E3F3D"/>
    <w:rsid w:val="005E5BE5"/>
    <w:rsid w:val="005F05F8"/>
    <w:rsid w:val="005F537F"/>
    <w:rsid w:val="00601667"/>
    <w:rsid w:val="0061269A"/>
    <w:rsid w:val="006210A8"/>
    <w:rsid w:val="00624787"/>
    <w:rsid w:val="00626398"/>
    <w:rsid w:val="00631124"/>
    <w:rsid w:val="0063749B"/>
    <w:rsid w:val="00640BF3"/>
    <w:rsid w:val="00645479"/>
    <w:rsid w:val="00645E11"/>
    <w:rsid w:val="006460D9"/>
    <w:rsid w:val="006470EB"/>
    <w:rsid w:val="006471D6"/>
    <w:rsid w:val="00650DD4"/>
    <w:rsid w:val="006552D0"/>
    <w:rsid w:val="00663107"/>
    <w:rsid w:val="00665651"/>
    <w:rsid w:val="006659A3"/>
    <w:rsid w:val="00671268"/>
    <w:rsid w:val="006723F3"/>
    <w:rsid w:val="006745A0"/>
    <w:rsid w:val="00686427"/>
    <w:rsid w:val="00696CAF"/>
    <w:rsid w:val="00697296"/>
    <w:rsid w:val="00697562"/>
    <w:rsid w:val="006A138B"/>
    <w:rsid w:val="006A142C"/>
    <w:rsid w:val="006A58EC"/>
    <w:rsid w:val="006B1E5B"/>
    <w:rsid w:val="006B423E"/>
    <w:rsid w:val="006B5706"/>
    <w:rsid w:val="006C0746"/>
    <w:rsid w:val="006D6D6B"/>
    <w:rsid w:val="006F38F6"/>
    <w:rsid w:val="006F4B90"/>
    <w:rsid w:val="006F5A43"/>
    <w:rsid w:val="006F607A"/>
    <w:rsid w:val="007019D8"/>
    <w:rsid w:val="0070275A"/>
    <w:rsid w:val="00727260"/>
    <w:rsid w:val="007327E9"/>
    <w:rsid w:val="007356A3"/>
    <w:rsid w:val="00742068"/>
    <w:rsid w:val="00780D1B"/>
    <w:rsid w:val="00781734"/>
    <w:rsid w:val="0078273C"/>
    <w:rsid w:val="00783891"/>
    <w:rsid w:val="0079433E"/>
    <w:rsid w:val="007A5600"/>
    <w:rsid w:val="007A6A64"/>
    <w:rsid w:val="007A6EDD"/>
    <w:rsid w:val="007C05EF"/>
    <w:rsid w:val="007C3B8C"/>
    <w:rsid w:val="007E157C"/>
    <w:rsid w:val="007E21BD"/>
    <w:rsid w:val="007F0504"/>
    <w:rsid w:val="007F5547"/>
    <w:rsid w:val="007F738F"/>
    <w:rsid w:val="00802406"/>
    <w:rsid w:val="00816B6E"/>
    <w:rsid w:val="00817AAA"/>
    <w:rsid w:val="008269FA"/>
    <w:rsid w:val="00833750"/>
    <w:rsid w:val="00851DA8"/>
    <w:rsid w:val="008538A6"/>
    <w:rsid w:val="008553BA"/>
    <w:rsid w:val="00856D51"/>
    <w:rsid w:val="00856E3D"/>
    <w:rsid w:val="0085723F"/>
    <w:rsid w:val="008577AB"/>
    <w:rsid w:val="00857B84"/>
    <w:rsid w:val="00861BB8"/>
    <w:rsid w:val="00862E3E"/>
    <w:rsid w:val="008679C7"/>
    <w:rsid w:val="00875B1B"/>
    <w:rsid w:val="0088268D"/>
    <w:rsid w:val="008874F5"/>
    <w:rsid w:val="008951C0"/>
    <w:rsid w:val="008A0C9A"/>
    <w:rsid w:val="008A13C7"/>
    <w:rsid w:val="008A65FE"/>
    <w:rsid w:val="008B1068"/>
    <w:rsid w:val="008B2A2C"/>
    <w:rsid w:val="008B56F9"/>
    <w:rsid w:val="008C77AE"/>
    <w:rsid w:val="008D141B"/>
    <w:rsid w:val="008E412E"/>
    <w:rsid w:val="008E4DA9"/>
    <w:rsid w:val="008E5BDD"/>
    <w:rsid w:val="008F30D2"/>
    <w:rsid w:val="008F6138"/>
    <w:rsid w:val="0090796E"/>
    <w:rsid w:val="00912E58"/>
    <w:rsid w:val="009144FC"/>
    <w:rsid w:val="00915153"/>
    <w:rsid w:val="0092494C"/>
    <w:rsid w:val="00924F0C"/>
    <w:rsid w:val="00927CEC"/>
    <w:rsid w:val="00931940"/>
    <w:rsid w:val="009344C1"/>
    <w:rsid w:val="00935F4D"/>
    <w:rsid w:val="00942AD6"/>
    <w:rsid w:val="009454EE"/>
    <w:rsid w:val="009463C5"/>
    <w:rsid w:val="00983970"/>
    <w:rsid w:val="00987D01"/>
    <w:rsid w:val="00994CA3"/>
    <w:rsid w:val="00994CD7"/>
    <w:rsid w:val="00995D0E"/>
    <w:rsid w:val="00996BDD"/>
    <w:rsid w:val="009A09D3"/>
    <w:rsid w:val="009A2B96"/>
    <w:rsid w:val="009A3473"/>
    <w:rsid w:val="009A45FA"/>
    <w:rsid w:val="009A477C"/>
    <w:rsid w:val="009A57DF"/>
    <w:rsid w:val="009B5EC3"/>
    <w:rsid w:val="009B60F8"/>
    <w:rsid w:val="009B6C23"/>
    <w:rsid w:val="009B6E56"/>
    <w:rsid w:val="009C0511"/>
    <w:rsid w:val="009C11D6"/>
    <w:rsid w:val="009D1FF3"/>
    <w:rsid w:val="009D26A4"/>
    <w:rsid w:val="009D2CAF"/>
    <w:rsid w:val="009E37FA"/>
    <w:rsid w:val="009F23A4"/>
    <w:rsid w:val="009F2A7A"/>
    <w:rsid w:val="009F2FF0"/>
    <w:rsid w:val="009F3097"/>
    <w:rsid w:val="00A04CFC"/>
    <w:rsid w:val="00A07A95"/>
    <w:rsid w:val="00A118D3"/>
    <w:rsid w:val="00A169E5"/>
    <w:rsid w:val="00A334B3"/>
    <w:rsid w:val="00A34E4C"/>
    <w:rsid w:val="00A35674"/>
    <w:rsid w:val="00A4001B"/>
    <w:rsid w:val="00A43C20"/>
    <w:rsid w:val="00A512CA"/>
    <w:rsid w:val="00A60E57"/>
    <w:rsid w:val="00A62D55"/>
    <w:rsid w:val="00A67C5E"/>
    <w:rsid w:val="00A74230"/>
    <w:rsid w:val="00A76CC7"/>
    <w:rsid w:val="00A90731"/>
    <w:rsid w:val="00A91D5F"/>
    <w:rsid w:val="00A96CA5"/>
    <w:rsid w:val="00AA1AB2"/>
    <w:rsid w:val="00AA4AA5"/>
    <w:rsid w:val="00AB722F"/>
    <w:rsid w:val="00AD50D5"/>
    <w:rsid w:val="00AE124B"/>
    <w:rsid w:val="00AE44B0"/>
    <w:rsid w:val="00AE72EC"/>
    <w:rsid w:val="00AF0F13"/>
    <w:rsid w:val="00B00B32"/>
    <w:rsid w:val="00B14237"/>
    <w:rsid w:val="00B14A99"/>
    <w:rsid w:val="00B221C9"/>
    <w:rsid w:val="00B32257"/>
    <w:rsid w:val="00B3286E"/>
    <w:rsid w:val="00B3682C"/>
    <w:rsid w:val="00B403DB"/>
    <w:rsid w:val="00B476BE"/>
    <w:rsid w:val="00B65A65"/>
    <w:rsid w:val="00B66F93"/>
    <w:rsid w:val="00B733DB"/>
    <w:rsid w:val="00B753C6"/>
    <w:rsid w:val="00B8743C"/>
    <w:rsid w:val="00B87B0D"/>
    <w:rsid w:val="00B902C8"/>
    <w:rsid w:val="00B95C15"/>
    <w:rsid w:val="00B96483"/>
    <w:rsid w:val="00BA3339"/>
    <w:rsid w:val="00BA3DA0"/>
    <w:rsid w:val="00BA7A6C"/>
    <w:rsid w:val="00BC00A2"/>
    <w:rsid w:val="00BC69C4"/>
    <w:rsid w:val="00BD0DB2"/>
    <w:rsid w:val="00BD14E1"/>
    <w:rsid w:val="00BD1A34"/>
    <w:rsid w:val="00BD5B78"/>
    <w:rsid w:val="00BE7A06"/>
    <w:rsid w:val="00BF2462"/>
    <w:rsid w:val="00BF64F5"/>
    <w:rsid w:val="00BF7CA6"/>
    <w:rsid w:val="00C00B7D"/>
    <w:rsid w:val="00C056FE"/>
    <w:rsid w:val="00C11B64"/>
    <w:rsid w:val="00C1253B"/>
    <w:rsid w:val="00C20250"/>
    <w:rsid w:val="00C220FB"/>
    <w:rsid w:val="00C2452B"/>
    <w:rsid w:val="00C35D96"/>
    <w:rsid w:val="00C53082"/>
    <w:rsid w:val="00C554C3"/>
    <w:rsid w:val="00C57D81"/>
    <w:rsid w:val="00C7526D"/>
    <w:rsid w:val="00C77E2E"/>
    <w:rsid w:val="00C80F3F"/>
    <w:rsid w:val="00C8230E"/>
    <w:rsid w:val="00C824D5"/>
    <w:rsid w:val="00C8675C"/>
    <w:rsid w:val="00C94DC9"/>
    <w:rsid w:val="00CA4B0F"/>
    <w:rsid w:val="00CA66C7"/>
    <w:rsid w:val="00CA7163"/>
    <w:rsid w:val="00CA7828"/>
    <w:rsid w:val="00CB659F"/>
    <w:rsid w:val="00CB7DC1"/>
    <w:rsid w:val="00CC607A"/>
    <w:rsid w:val="00CE142E"/>
    <w:rsid w:val="00CE3F9D"/>
    <w:rsid w:val="00CE4BEE"/>
    <w:rsid w:val="00CF0605"/>
    <w:rsid w:val="00CF0F68"/>
    <w:rsid w:val="00CF36D4"/>
    <w:rsid w:val="00CF56DC"/>
    <w:rsid w:val="00D014CC"/>
    <w:rsid w:val="00D02031"/>
    <w:rsid w:val="00D178FE"/>
    <w:rsid w:val="00D204BF"/>
    <w:rsid w:val="00D21577"/>
    <w:rsid w:val="00D24461"/>
    <w:rsid w:val="00D270E4"/>
    <w:rsid w:val="00D33CE5"/>
    <w:rsid w:val="00D3611A"/>
    <w:rsid w:val="00D409BB"/>
    <w:rsid w:val="00D46813"/>
    <w:rsid w:val="00D520D0"/>
    <w:rsid w:val="00D54637"/>
    <w:rsid w:val="00D54BEA"/>
    <w:rsid w:val="00D553DB"/>
    <w:rsid w:val="00D611BE"/>
    <w:rsid w:val="00D66A36"/>
    <w:rsid w:val="00D70E8B"/>
    <w:rsid w:val="00D747BE"/>
    <w:rsid w:val="00D81857"/>
    <w:rsid w:val="00D84216"/>
    <w:rsid w:val="00D87986"/>
    <w:rsid w:val="00D92984"/>
    <w:rsid w:val="00D96F58"/>
    <w:rsid w:val="00DA1001"/>
    <w:rsid w:val="00DA13D2"/>
    <w:rsid w:val="00DB3138"/>
    <w:rsid w:val="00DB5909"/>
    <w:rsid w:val="00DC7B2A"/>
    <w:rsid w:val="00DD2BD9"/>
    <w:rsid w:val="00DD6C05"/>
    <w:rsid w:val="00DE1349"/>
    <w:rsid w:val="00DF4DAC"/>
    <w:rsid w:val="00DF6ED6"/>
    <w:rsid w:val="00E0445B"/>
    <w:rsid w:val="00E07358"/>
    <w:rsid w:val="00E21553"/>
    <w:rsid w:val="00E304C2"/>
    <w:rsid w:val="00E363BD"/>
    <w:rsid w:val="00E46ECB"/>
    <w:rsid w:val="00E46FCA"/>
    <w:rsid w:val="00E53A98"/>
    <w:rsid w:val="00E67EE2"/>
    <w:rsid w:val="00E81F04"/>
    <w:rsid w:val="00E840DF"/>
    <w:rsid w:val="00EA01F9"/>
    <w:rsid w:val="00EB3640"/>
    <w:rsid w:val="00EB7C4B"/>
    <w:rsid w:val="00EC428E"/>
    <w:rsid w:val="00EC5200"/>
    <w:rsid w:val="00EC64BA"/>
    <w:rsid w:val="00ED0BAB"/>
    <w:rsid w:val="00ED173C"/>
    <w:rsid w:val="00ED2F2E"/>
    <w:rsid w:val="00EE1120"/>
    <w:rsid w:val="00EE4C46"/>
    <w:rsid w:val="00EF3853"/>
    <w:rsid w:val="00EF4491"/>
    <w:rsid w:val="00EF5726"/>
    <w:rsid w:val="00F02AA0"/>
    <w:rsid w:val="00F02D4A"/>
    <w:rsid w:val="00F063F5"/>
    <w:rsid w:val="00F07AAD"/>
    <w:rsid w:val="00F10760"/>
    <w:rsid w:val="00F13D92"/>
    <w:rsid w:val="00F169D8"/>
    <w:rsid w:val="00F173DE"/>
    <w:rsid w:val="00F24445"/>
    <w:rsid w:val="00F24DAB"/>
    <w:rsid w:val="00F3380F"/>
    <w:rsid w:val="00F4503E"/>
    <w:rsid w:val="00F4543B"/>
    <w:rsid w:val="00F64F38"/>
    <w:rsid w:val="00F75031"/>
    <w:rsid w:val="00F800FB"/>
    <w:rsid w:val="00F81B6D"/>
    <w:rsid w:val="00F84783"/>
    <w:rsid w:val="00F9674B"/>
    <w:rsid w:val="00FA34D0"/>
    <w:rsid w:val="00FB324B"/>
    <w:rsid w:val="00FB4BCC"/>
    <w:rsid w:val="00FC7DC8"/>
    <w:rsid w:val="00FD097A"/>
    <w:rsid w:val="00FD21E9"/>
    <w:rsid w:val="00FD5F89"/>
    <w:rsid w:val="00FE14B6"/>
    <w:rsid w:val="00FE16A0"/>
    <w:rsid w:val="00FE277B"/>
    <w:rsid w:val="00FE5900"/>
    <w:rsid w:val="00FF3CB9"/>
    <w:rsid w:val="00FF48DC"/>
    <w:rsid w:val="00FF5B6A"/>
    <w:rsid w:val="00FF7C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AC95D3E"/>
  <w15:chartTrackingRefBased/>
  <w15:docId w15:val="{04BA7A8B-FF9B-437E-93A0-F345A8760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caption" w:qFormat="1"/>
    <w:lsdException w:name="Title" w:qFormat="1"/>
    <w:lsdException w:name="Subtitle" w:qFormat="1"/>
    <w:lsdException w:name="Strong" w:uiPriority="22" w:qFormat="1"/>
    <w:lsdException w:name="Emphasis" w:uiPriority="99"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40"/>
      <w:jc w:val="both"/>
    </w:pPr>
    <w:rPr>
      <w:rFonts w:ascii="Arial" w:hAnsi="Arial"/>
      <w:lang w:val="en-GB" w:eastAsia="en-GB"/>
    </w:rPr>
  </w:style>
  <w:style w:type="paragraph" w:styleId="Heading1">
    <w:name w:val="heading 1"/>
    <w:basedOn w:val="Normal"/>
    <w:next w:val="Text1"/>
    <w:autoRedefine/>
    <w:qFormat/>
    <w:rsid w:val="008A65FE"/>
    <w:pPr>
      <w:keepNext/>
      <w:keepLines/>
      <w:numPr>
        <w:numId w:val="3"/>
      </w:numPr>
      <w:spacing w:before="240"/>
      <w:ind w:left="482" w:hanging="482"/>
      <w:outlineLvl w:val="0"/>
    </w:pPr>
    <w:rPr>
      <w:rFonts w:ascii="Times New Roman" w:hAnsi="Times New Roman"/>
      <w:b/>
      <w:smallCaps/>
      <w:kern w:val="28"/>
      <w:sz w:val="28"/>
      <w:szCs w:val="28"/>
    </w:rPr>
  </w:style>
  <w:style w:type="paragraph" w:styleId="Heading2">
    <w:name w:val="heading 2"/>
    <w:basedOn w:val="Normal"/>
    <w:next w:val="Text2"/>
    <w:autoRedefine/>
    <w:qFormat/>
    <w:rsid w:val="00645E11"/>
    <w:pPr>
      <w:keepNext/>
      <w:numPr>
        <w:ilvl w:val="1"/>
        <w:numId w:val="3"/>
      </w:numPr>
      <w:tabs>
        <w:tab w:val="num" w:pos="500"/>
      </w:tabs>
      <w:spacing w:before="120"/>
      <w:ind w:left="499" w:hanging="499"/>
      <w:jc w:val="left"/>
      <w:outlineLvl w:val="1"/>
    </w:pPr>
    <w:rPr>
      <w:rFonts w:ascii="Times New Roman" w:hAnsi="Times New Roman"/>
      <w:b/>
      <w:sz w:val="24"/>
      <w:szCs w:val="24"/>
    </w:rPr>
  </w:style>
  <w:style w:type="paragraph" w:styleId="Heading3">
    <w:name w:val="heading 3"/>
    <w:basedOn w:val="Normal"/>
    <w:next w:val="Normal"/>
    <w:autoRedefine/>
    <w:qFormat/>
    <w:rsid w:val="008A13C7"/>
    <w:pPr>
      <w:numPr>
        <w:ilvl w:val="2"/>
        <w:numId w:val="3"/>
      </w:numPr>
      <w:tabs>
        <w:tab w:val="clear" w:pos="862"/>
      </w:tabs>
      <w:ind w:left="567" w:hanging="567"/>
      <w:outlineLvl w:val="2"/>
    </w:pPr>
    <w:rPr>
      <w:rFonts w:ascii="Times New Roman" w:hAnsi="Times New Roman"/>
      <w:b/>
      <w:sz w:val="22"/>
      <w:szCs w:val="22"/>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qFormat/>
    <w:pPr>
      <w:tabs>
        <w:tab w:val="num" w:pos="0"/>
      </w:tabs>
      <w:spacing w:before="240" w:after="60"/>
      <w:outlineLvl w:val="4"/>
    </w:pPr>
    <w:rPr>
      <w:sz w:val="22"/>
    </w:rPr>
  </w:style>
  <w:style w:type="paragraph" w:styleId="Heading6">
    <w:name w:val="heading 6"/>
    <w:basedOn w:val="Normal"/>
    <w:next w:val="Normal"/>
    <w:qFormat/>
    <w:pPr>
      <w:tabs>
        <w:tab w:val="num" w:pos="0"/>
      </w:tabs>
      <w:spacing w:before="240" w:after="60"/>
      <w:outlineLvl w:val="5"/>
    </w:pPr>
    <w:rPr>
      <w:i/>
      <w:sz w:val="22"/>
    </w:rPr>
  </w:style>
  <w:style w:type="paragraph" w:styleId="Heading7">
    <w:name w:val="heading 7"/>
    <w:basedOn w:val="Normal"/>
    <w:next w:val="Normal"/>
    <w:qFormat/>
    <w:pPr>
      <w:tabs>
        <w:tab w:val="num" w:pos="0"/>
      </w:tabs>
      <w:spacing w:before="240" w:after="60"/>
      <w:outlineLvl w:val="6"/>
    </w:pPr>
  </w:style>
  <w:style w:type="paragraph" w:styleId="Heading8">
    <w:name w:val="heading 8"/>
    <w:basedOn w:val="Normal"/>
    <w:next w:val="Normal"/>
    <w:qFormat/>
    <w:pPr>
      <w:tabs>
        <w:tab w:val="num" w:pos="0"/>
      </w:tabs>
      <w:spacing w:before="240" w:after="60"/>
      <w:outlineLvl w:val="7"/>
    </w:pPr>
    <w:rPr>
      <w:i/>
    </w:rPr>
  </w:style>
  <w:style w:type="paragraph" w:styleId="Heading9">
    <w:name w:val="heading 9"/>
    <w:basedOn w:val="Normal"/>
    <w:next w:val="Normal"/>
    <w:qFormat/>
    <w:pPr>
      <w:tabs>
        <w:tab w:val="num" w:pos="0"/>
      </w:tabs>
      <w:spacing w:before="240" w:after="60"/>
      <w:outlineLvl w:val="8"/>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161"/>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semiHidden/>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style>
  <w:style w:type="paragraph" w:styleId="Footer">
    <w:name w:val="footer"/>
    <w:basedOn w:val="Normal"/>
    <w:pPr>
      <w:spacing w:after="0"/>
      <w:ind w:right="-567"/>
      <w:jc w:val="left"/>
    </w:pPr>
    <w:rPr>
      <w:sz w:val="16"/>
    </w:rPr>
  </w:style>
  <w:style w:type="paragraph" w:styleId="FootnoteText">
    <w:name w:val="footnote text"/>
    <w:basedOn w:val="Normal"/>
    <w:semiHidden/>
    <w:pPr>
      <w:ind w:left="357" w:hanging="357"/>
    </w:pPr>
  </w:style>
  <w:style w:type="paragraph" w:styleId="Header">
    <w:name w:val="header"/>
    <w:basedOn w:val="Normal"/>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rsid w:val="00B902C8"/>
    <w:pPr>
      <w:numPr>
        <w:numId w:val="10"/>
      </w:numPr>
    </w:pPr>
    <w:rPr>
      <w:rFonts w:ascii="Times New Roman" w:hAnsi="Times New Roman"/>
      <w:sz w:val="24"/>
      <w:lang w:eastAsia="en-US"/>
    </w:rPr>
  </w:style>
  <w:style w:type="paragraph" w:styleId="ListBullet2">
    <w:name w:val="List Bullet 2"/>
    <w:basedOn w:val="Text2"/>
    <w:rsid w:val="00B902C8"/>
    <w:pPr>
      <w:numPr>
        <w:numId w:val="12"/>
      </w:numPr>
      <w:tabs>
        <w:tab w:val="clear" w:pos="2161"/>
      </w:tabs>
    </w:pPr>
    <w:rPr>
      <w:rFonts w:ascii="Times New Roman" w:hAnsi="Times New Roman"/>
      <w:sz w:val="24"/>
      <w:lang w:eastAsia="en-US"/>
    </w:rPr>
  </w:style>
  <w:style w:type="paragraph" w:styleId="ListBullet3">
    <w:name w:val="List Bullet 3"/>
    <w:basedOn w:val="Text3"/>
    <w:rsid w:val="00B902C8"/>
    <w:pPr>
      <w:numPr>
        <w:numId w:val="13"/>
      </w:numPr>
      <w:tabs>
        <w:tab w:val="clear" w:pos="2302"/>
      </w:tabs>
    </w:pPr>
    <w:rPr>
      <w:rFonts w:ascii="Times New Roman" w:hAnsi="Times New Roman"/>
      <w:sz w:val="24"/>
      <w:lang w:eastAsia="en-US"/>
    </w:rPr>
  </w:style>
  <w:style w:type="paragraph" w:styleId="ListBullet4">
    <w:name w:val="List Bullet 4"/>
    <w:basedOn w:val="Text4"/>
    <w:rsid w:val="00B902C8"/>
    <w:pPr>
      <w:numPr>
        <w:numId w:val="14"/>
      </w:numPr>
      <w:tabs>
        <w:tab w:val="clear" w:pos="2302"/>
      </w:tabs>
    </w:pPr>
    <w:rPr>
      <w:rFonts w:ascii="Times New Roman" w:hAnsi="Times New Roman"/>
      <w:sz w:val="24"/>
      <w:lang w:eastAsia="en-US"/>
    </w:r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rsid w:val="00B902C8"/>
    <w:pPr>
      <w:numPr>
        <w:numId w:val="20"/>
      </w:numPr>
    </w:pPr>
    <w:rPr>
      <w:rFonts w:ascii="Times New Roman" w:hAnsi="Times New Roman"/>
      <w:sz w:val="24"/>
      <w:lang w:eastAsia="en-US"/>
    </w:rPr>
  </w:style>
  <w:style w:type="paragraph" w:styleId="ListNumber2">
    <w:name w:val="List Number 2"/>
    <w:basedOn w:val="Text2"/>
    <w:rsid w:val="00B902C8"/>
    <w:pPr>
      <w:numPr>
        <w:numId w:val="22"/>
      </w:numPr>
      <w:tabs>
        <w:tab w:val="clear" w:pos="2161"/>
      </w:tabs>
    </w:pPr>
    <w:rPr>
      <w:rFonts w:ascii="Times New Roman" w:hAnsi="Times New Roman"/>
      <w:sz w:val="24"/>
      <w:lang w:eastAsia="en-US"/>
    </w:rPr>
  </w:style>
  <w:style w:type="paragraph" w:styleId="ListNumber3">
    <w:name w:val="List Number 3"/>
    <w:basedOn w:val="Text3"/>
    <w:rsid w:val="00B902C8"/>
    <w:pPr>
      <w:numPr>
        <w:numId w:val="23"/>
      </w:numPr>
      <w:tabs>
        <w:tab w:val="clear" w:pos="2302"/>
      </w:tabs>
    </w:pPr>
    <w:rPr>
      <w:rFonts w:ascii="Times New Roman" w:hAnsi="Times New Roman"/>
      <w:sz w:val="24"/>
      <w:lang w:eastAsia="en-US"/>
    </w:rPr>
  </w:style>
  <w:style w:type="paragraph" w:styleId="ListNumber4">
    <w:name w:val="List Number 4"/>
    <w:basedOn w:val="Text4"/>
    <w:rsid w:val="00B902C8"/>
    <w:pPr>
      <w:numPr>
        <w:numId w:val="24"/>
      </w:numPr>
      <w:tabs>
        <w:tab w:val="clear" w:pos="2302"/>
      </w:tabs>
    </w:pPr>
    <w:rPr>
      <w:rFonts w:ascii="Times New Roman" w:hAnsi="Times New Roman"/>
      <w:sz w:val="24"/>
      <w:lang w:eastAsia="en-US"/>
    </w:r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val="en-GB" w:eastAsia="en-GB"/>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191" w:hanging="119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ind w:left="483" w:hanging="483"/>
      <w:outlineLvl w:val="9"/>
    </w:pPr>
    <w:rPr>
      <w:b w:val="0"/>
      <w:smallCaps w:val="0"/>
    </w:rPr>
  </w:style>
  <w:style w:type="paragraph" w:customStyle="1" w:styleId="NumPar2">
    <w:name w:val="NumPar 2"/>
    <w:basedOn w:val="Heading2"/>
    <w:next w:val="Text2"/>
    <w:pPr>
      <w:outlineLvl w:val="9"/>
    </w:pPr>
    <w:rPr>
      <w:b w:val="0"/>
    </w:rPr>
  </w:style>
  <w:style w:type="paragraph" w:customStyle="1" w:styleId="NumPar3">
    <w:name w:val="NumPar 3"/>
    <w:basedOn w:val="Heading3"/>
    <w:next w:val="Text3"/>
    <w:pPr>
      <w:outlineLvl w:val="9"/>
    </w:pPr>
    <w:rPr>
      <w:i/>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qFormat/>
    <w:pPr>
      <w:spacing w:after="60"/>
      <w:jc w:val="center"/>
      <w:outlineLvl w:val="1"/>
    </w:p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qFormat/>
    <w:pPr>
      <w:spacing w:after="480"/>
      <w:jc w:val="center"/>
    </w:pPr>
    <w:rPr>
      <w:b/>
      <w:kern w:val="28"/>
      <w:sz w:val="48"/>
    </w:rPr>
  </w:style>
  <w:style w:type="paragraph" w:styleId="TOAHeading">
    <w:name w:val="toa heading"/>
    <w:basedOn w:val="Normal"/>
    <w:next w:val="Normal"/>
    <w:semiHidden/>
    <w:pPr>
      <w:spacing w:before="120"/>
    </w:pPr>
    <w:rPr>
      <w:b/>
    </w:rPr>
  </w:style>
  <w:style w:type="paragraph" w:styleId="TOC1">
    <w:name w:val="toc 1"/>
    <w:basedOn w:val="Normal"/>
    <w:next w:val="Normal"/>
    <w:uiPriority w:val="39"/>
    <w:rsid w:val="009D2CAF"/>
    <w:pPr>
      <w:tabs>
        <w:tab w:val="right" w:leader="dot" w:pos="8640"/>
      </w:tabs>
      <w:spacing w:before="60" w:after="60"/>
      <w:ind w:left="482" w:right="720" w:hanging="482"/>
    </w:pPr>
    <w:rPr>
      <w:rFonts w:ascii="Times New Roman" w:hAnsi="Times New Roman"/>
      <w:b/>
      <w:caps/>
      <w:sz w:val="24"/>
      <w:szCs w:val="24"/>
      <w:lang w:eastAsia="en-US"/>
    </w:rPr>
  </w:style>
  <w:style w:type="paragraph" w:styleId="TOC2">
    <w:name w:val="toc 2"/>
    <w:basedOn w:val="Normal"/>
    <w:next w:val="Normal"/>
    <w:uiPriority w:val="39"/>
    <w:rsid w:val="009D2CAF"/>
    <w:pPr>
      <w:tabs>
        <w:tab w:val="right" w:leader="dot" w:pos="8640"/>
      </w:tabs>
      <w:spacing w:after="60"/>
      <w:ind w:left="1077" w:right="720" w:hanging="595"/>
    </w:pPr>
    <w:rPr>
      <w:rFonts w:ascii="Times New Roman" w:hAnsi="Times New Roman"/>
      <w:sz w:val="22"/>
      <w:szCs w:val="24"/>
      <w:lang w:eastAsia="en-US"/>
    </w:rPr>
  </w:style>
  <w:style w:type="paragraph" w:styleId="TOC3">
    <w:name w:val="toc 3"/>
    <w:basedOn w:val="Normal"/>
    <w:next w:val="Normal"/>
    <w:semiHidden/>
    <w:rsid w:val="0061269A"/>
    <w:pPr>
      <w:tabs>
        <w:tab w:val="right" w:leader="dot" w:pos="8640"/>
      </w:tabs>
      <w:spacing w:before="60" w:after="60"/>
      <w:ind w:left="1916" w:right="720" w:hanging="839"/>
    </w:pPr>
    <w:rPr>
      <w:rFonts w:ascii="Times New Roman" w:hAnsi="Times New Roman"/>
      <w:sz w:val="24"/>
      <w:szCs w:val="24"/>
      <w:lang w:eastAsia="en-US"/>
    </w:rPr>
  </w:style>
  <w:style w:type="paragraph" w:styleId="TOC4">
    <w:name w:val="toc 4"/>
    <w:basedOn w:val="Normal"/>
    <w:next w:val="Normal"/>
    <w:semiHidden/>
    <w:rsid w:val="0061269A"/>
    <w:pPr>
      <w:tabs>
        <w:tab w:val="right" w:leader="dot" w:pos="8641"/>
      </w:tabs>
      <w:spacing w:before="60" w:after="60"/>
      <w:ind w:left="2880" w:right="720" w:hanging="964"/>
    </w:pPr>
    <w:rPr>
      <w:rFonts w:ascii="Times New Roman" w:hAnsi="Times New Roman"/>
      <w:sz w:val="24"/>
      <w:szCs w:val="24"/>
      <w:lang w:eastAsia="en-US"/>
    </w:rPr>
  </w:style>
  <w:style w:type="paragraph" w:styleId="TOC5">
    <w:name w:val="toc 5"/>
    <w:basedOn w:val="Normal"/>
    <w:next w:val="Normal"/>
    <w:semiHidden/>
    <w:rsid w:val="00B902C8"/>
    <w:pPr>
      <w:tabs>
        <w:tab w:val="right" w:leader="dot" w:pos="8641"/>
      </w:tabs>
      <w:spacing w:before="240" w:after="120"/>
      <w:ind w:right="720"/>
    </w:pPr>
    <w:rPr>
      <w:rFonts w:ascii="Times New Roman" w:hAnsi="Times New Roman"/>
      <w:caps/>
      <w:sz w:val="24"/>
      <w:lang w:eastAsia="en-U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191" w:hanging="1191"/>
    </w:pPr>
  </w:style>
  <w:style w:type="character" w:styleId="FootnoteReference">
    <w:name w:val="footnote reference"/>
    <w:semiHidden/>
    <w:rPr>
      <w:rFonts w:ascii="TimesNewRomanPS" w:hAnsi="TimesNewRomanPS"/>
      <w:position w:val="6"/>
      <w:sz w:val="16"/>
    </w:rPr>
  </w:style>
  <w:style w:type="character" w:styleId="PageNumber">
    <w:name w:val="page number"/>
    <w:basedOn w:val="DefaultParagraphFont"/>
  </w:style>
  <w:style w:type="paragraph" w:customStyle="1" w:styleId="Heading2b">
    <w:name w:val="Heading2b"/>
    <w:basedOn w:val="Normal"/>
    <w:pPr>
      <w:ind w:left="567" w:hanging="567"/>
      <w:jc w:val="center"/>
    </w:pPr>
    <w:rPr>
      <w:b/>
      <w:u w:val="single"/>
    </w:rPr>
  </w:style>
  <w:style w:type="paragraph" w:customStyle="1" w:styleId="Annexetitle">
    <w:name w:val="Annexe_title"/>
    <w:basedOn w:val="Heading1"/>
    <w:next w:val="Normal"/>
    <w:autoRedefine/>
    <w:rsid w:val="00336542"/>
    <w:pPr>
      <w:keepNext w:val="0"/>
      <w:pageBreakBefore/>
      <w:numPr>
        <w:numId w:val="0"/>
      </w:numPr>
      <w:tabs>
        <w:tab w:val="left" w:pos="1701"/>
        <w:tab w:val="left" w:pos="2552"/>
      </w:tabs>
      <w:jc w:val="center"/>
      <w:outlineLvl w:val="9"/>
    </w:pPr>
    <w:rPr>
      <w:caps/>
      <w:smallCaps w:val="0"/>
      <w:kern w:val="0"/>
    </w:rPr>
  </w:style>
  <w:style w:type="character" w:styleId="Hyperlink">
    <w:name w:val="Hyperlink"/>
    <w:rPr>
      <w:color w:val="0000FF"/>
      <w:u w:val="single"/>
    </w:rPr>
  </w:style>
  <w:style w:type="paragraph" w:customStyle="1" w:styleId="normaltableau">
    <w:name w:val="normal_tableau"/>
    <w:basedOn w:val="Normal"/>
    <w:pPr>
      <w:spacing w:before="120" w:after="120"/>
    </w:pPr>
    <w:rPr>
      <w:rFonts w:ascii="Optima" w:hAnsi="Optima"/>
      <w:sz w:val="22"/>
    </w:rPr>
  </w:style>
  <w:style w:type="paragraph" w:customStyle="1" w:styleId="Contact">
    <w:name w:val="Contact"/>
    <w:basedOn w:val="Normal"/>
    <w:next w:val="Normal"/>
    <w:rsid w:val="00B902C8"/>
    <w:pPr>
      <w:spacing w:after="480"/>
      <w:ind w:left="567" w:hanging="567"/>
      <w:jc w:val="left"/>
    </w:pPr>
    <w:rPr>
      <w:rFonts w:ascii="Times New Roman" w:hAnsi="Times New Roman"/>
      <w:sz w:val="24"/>
      <w:lang w:eastAsia="en-US"/>
    </w:rPr>
  </w:style>
  <w:style w:type="paragraph" w:customStyle="1" w:styleId="ListBullet1">
    <w:name w:val="List Bullet 1"/>
    <w:basedOn w:val="Text1"/>
    <w:rsid w:val="00B902C8"/>
    <w:pPr>
      <w:numPr>
        <w:numId w:val="11"/>
      </w:numPr>
    </w:pPr>
    <w:rPr>
      <w:rFonts w:ascii="Times New Roman" w:hAnsi="Times New Roman"/>
      <w:sz w:val="24"/>
      <w:lang w:eastAsia="en-US"/>
    </w:rPr>
  </w:style>
  <w:style w:type="paragraph" w:customStyle="1" w:styleId="ListDash">
    <w:name w:val="List Dash"/>
    <w:basedOn w:val="Normal"/>
    <w:rsid w:val="00B902C8"/>
    <w:pPr>
      <w:numPr>
        <w:numId w:val="15"/>
      </w:numPr>
    </w:pPr>
    <w:rPr>
      <w:rFonts w:ascii="Times New Roman" w:hAnsi="Times New Roman"/>
      <w:sz w:val="24"/>
      <w:lang w:eastAsia="en-US"/>
    </w:rPr>
  </w:style>
  <w:style w:type="paragraph" w:customStyle="1" w:styleId="ListDash1">
    <w:name w:val="List Dash 1"/>
    <w:basedOn w:val="Text1"/>
    <w:rsid w:val="00B902C8"/>
    <w:pPr>
      <w:numPr>
        <w:numId w:val="16"/>
      </w:numPr>
    </w:pPr>
    <w:rPr>
      <w:rFonts w:ascii="Times New Roman" w:hAnsi="Times New Roman"/>
      <w:sz w:val="24"/>
      <w:lang w:eastAsia="en-US"/>
    </w:rPr>
  </w:style>
  <w:style w:type="paragraph" w:customStyle="1" w:styleId="ListDash2">
    <w:name w:val="List Dash 2"/>
    <w:basedOn w:val="Text2"/>
    <w:rsid w:val="00B902C8"/>
    <w:pPr>
      <w:numPr>
        <w:numId w:val="17"/>
      </w:numPr>
      <w:tabs>
        <w:tab w:val="clear" w:pos="2161"/>
      </w:tabs>
    </w:pPr>
    <w:rPr>
      <w:rFonts w:ascii="Times New Roman" w:hAnsi="Times New Roman"/>
      <w:sz w:val="24"/>
      <w:lang w:eastAsia="en-US"/>
    </w:rPr>
  </w:style>
  <w:style w:type="paragraph" w:customStyle="1" w:styleId="ListDash3">
    <w:name w:val="List Dash 3"/>
    <w:basedOn w:val="Text3"/>
    <w:rsid w:val="00B902C8"/>
    <w:pPr>
      <w:numPr>
        <w:numId w:val="18"/>
      </w:numPr>
      <w:tabs>
        <w:tab w:val="clear" w:pos="2302"/>
      </w:tabs>
    </w:pPr>
    <w:rPr>
      <w:rFonts w:ascii="Times New Roman" w:hAnsi="Times New Roman"/>
      <w:sz w:val="24"/>
      <w:lang w:eastAsia="en-US"/>
    </w:rPr>
  </w:style>
  <w:style w:type="paragraph" w:customStyle="1" w:styleId="ListDash4">
    <w:name w:val="List Dash 4"/>
    <w:basedOn w:val="Text4"/>
    <w:rsid w:val="00B902C8"/>
    <w:pPr>
      <w:numPr>
        <w:numId w:val="19"/>
      </w:numPr>
      <w:tabs>
        <w:tab w:val="clear" w:pos="2302"/>
      </w:tabs>
    </w:pPr>
    <w:rPr>
      <w:rFonts w:ascii="Times New Roman" w:hAnsi="Times New Roman"/>
      <w:sz w:val="24"/>
      <w:lang w:eastAsia="en-US"/>
    </w:rPr>
  </w:style>
  <w:style w:type="paragraph" w:customStyle="1" w:styleId="ListNumber1">
    <w:name w:val="List Number 1"/>
    <w:basedOn w:val="Text1"/>
    <w:rsid w:val="00B902C8"/>
    <w:pPr>
      <w:numPr>
        <w:numId w:val="21"/>
      </w:numPr>
    </w:pPr>
    <w:rPr>
      <w:rFonts w:ascii="Times New Roman" w:hAnsi="Times New Roman"/>
      <w:sz w:val="24"/>
      <w:lang w:eastAsia="en-US"/>
    </w:rPr>
  </w:style>
  <w:style w:type="paragraph" w:customStyle="1" w:styleId="ListNumberLevel2">
    <w:name w:val="List Number (Level 2)"/>
    <w:basedOn w:val="Normal"/>
    <w:rsid w:val="00B902C8"/>
    <w:pPr>
      <w:numPr>
        <w:ilvl w:val="1"/>
        <w:numId w:val="20"/>
      </w:numPr>
    </w:pPr>
    <w:rPr>
      <w:rFonts w:ascii="Times New Roman" w:hAnsi="Times New Roman"/>
      <w:sz w:val="24"/>
      <w:lang w:eastAsia="en-US"/>
    </w:rPr>
  </w:style>
  <w:style w:type="paragraph" w:customStyle="1" w:styleId="ListNumber1Level2">
    <w:name w:val="List Number 1 (Level 2)"/>
    <w:basedOn w:val="Text1"/>
    <w:rsid w:val="00B902C8"/>
    <w:pPr>
      <w:numPr>
        <w:ilvl w:val="1"/>
        <w:numId w:val="21"/>
      </w:numPr>
    </w:pPr>
    <w:rPr>
      <w:rFonts w:ascii="Times New Roman" w:hAnsi="Times New Roman"/>
      <w:sz w:val="24"/>
      <w:lang w:eastAsia="en-US"/>
    </w:rPr>
  </w:style>
  <w:style w:type="paragraph" w:customStyle="1" w:styleId="ListNumber2Level2">
    <w:name w:val="List Number 2 (Level 2)"/>
    <w:basedOn w:val="Text2"/>
    <w:rsid w:val="00B902C8"/>
    <w:pPr>
      <w:numPr>
        <w:ilvl w:val="1"/>
        <w:numId w:val="22"/>
      </w:numPr>
      <w:tabs>
        <w:tab w:val="clear" w:pos="2161"/>
      </w:tabs>
    </w:pPr>
    <w:rPr>
      <w:rFonts w:ascii="Times New Roman" w:hAnsi="Times New Roman"/>
      <w:sz w:val="24"/>
      <w:lang w:eastAsia="en-US"/>
    </w:rPr>
  </w:style>
  <w:style w:type="paragraph" w:customStyle="1" w:styleId="ListNumber3Level2">
    <w:name w:val="List Number 3 (Level 2)"/>
    <w:basedOn w:val="Text3"/>
    <w:rsid w:val="00B902C8"/>
    <w:pPr>
      <w:numPr>
        <w:ilvl w:val="1"/>
        <w:numId w:val="23"/>
      </w:numPr>
      <w:tabs>
        <w:tab w:val="clear" w:pos="2302"/>
      </w:tabs>
    </w:pPr>
    <w:rPr>
      <w:rFonts w:ascii="Times New Roman" w:hAnsi="Times New Roman"/>
      <w:sz w:val="24"/>
      <w:lang w:eastAsia="en-US"/>
    </w:rPr>
  </w:style>
  <w:style w:type="paragraph" w:customStyle="1" w:styleId="ListNumber4Level2">
    <w:name w:val="List Number 4 (Level 2)"/>
    <w:basedOn w:val="Text4"/>
    <w:rsid w:val="00B902C8"/>
    <w:pPr>
      <w:numPr>
        <w:ilvl w:val="1"/>
        <w:numId w:val="24"/>
      </w:numPr>
      <w:tabs>
        <w:tab w:val="clear" w:pos="2302"/>
      </w:tabs>
    </w:pPr>
    <w:rPr>
      <w:rFonts w:ascii="Times New Roman" w:hAnsi="Times New Roman"/>
      <w:sz w:val="24"/>
      <w:lang w:eastAsia="en-US"/>
    </w:rPr>
  </w:style>
  <w:style w:type="paragraph" w:customStyle="1" w:styleId="ListNumberLevel3">
    <w:name w:val="List Number (Level 3)"/>
    <w:basedOn w:val="Normal"/>
    <w:rsid w:val="00B902C8"/>
    <w:pPr>
      <w:numPr>
        <w:ilvl w:val="2"/>
        <w:numId w:val="20"/>
      </w:numPr>
    </w:pPr>
    <w:rPr>
      <w:rFonts w:ascii="Times New Roman" w:hAnsi="Times New Roman"/>
      <w:sz w:val="24"/>
      <w:lang w:eastAsia="en-US"/>
    </w:rPr>
  </w:style>
  <w:style w:type="paragraph" w:customStyle="1" w:styleId="ListNumber1Level3">
    <w:name w:val="List Number 1 (Level 3)"/>
    <w:basedOn w:val="Text1"/>
    <w:rsid w:val="00B902C8"/>
    <w:pPr>
      <w:numPr>
        <w:ilvl w:val="2"/>
        <w:numId w:val="21"/>
      </w:numPr>
    </w:pPr>
    <w:rPr>
      <w:rFonts w:ascii="Times New Roman" w:hAnsi="Times New Roman"/>
      <w:sz w:val="24"/>
      <w:lang w:eastAsia="en-US"/>
    </w:rPr>
  </w:style>
  <w:style w:type="paragraph" w:customStyle="1" w:styleId="ListNumber2Level3">
    <w:name w:val="List Number 2 (Level 3)"/>
    <w:basedOn w:val="Text2"/>
    <w:rsid w:val="00B902C8"/>
    <w:pPr>
      <w:numPr>
        <w:ilvl w:val="2"/>
        <w:numId w:val="22"/>
      </w:numPr>
      <w:tabs>
        <w:tab w:val="clear" w:pos="2161"/>
      </w:tabs>
    </w:pPr>
    <w:rPr>
      <w:rFonts w:ascii="Times New Roman" w:hAnsi="Times New Roman"/>
      <w:sz w:val="24"/>
      <w:lang w:eastAsia="en-US"/>
    </w:rPr>
  </w:style>
  <w:style w:type="paragraph" w:customStyle="1" w:styleId="ListNumber3Level3">
    <w:name w:val="List Number 3 (Level 3)"/>
    <w:basedOn w:val="Text3"/>
    <w:rsid w:val="00B902C8"/>
    <w:pPr>
      <w:numPr>
        <w:ilvl w:val="2"/>
        <w:numId w:val="23"/>
      </w:numPr>
      <w:tabs>
        <w:tab w:val="clear" w:pos="2302"/>
      </w:tabs>
    </w:pPr>
    <w:rPr>
      <w:rFonts w:ascii="Times New Roman" w:hAnsi="Times New Roman"/>
      <w:sz w:val="24"/>
      <w:lang w:eastAsia="en-US"/>
    </w:rPr>
  </w:style>
  <w:style w:type="paragraph" w:customStyle="1" w:styleId="ListNumber4Level3">
    <w:name w:val="List Number 4 (Level 3)"/>
    <w:basedOn w:val="Text4"/>
    <w:rsid w:val="00B902C8"/>
    <w:pPr>
      <w:numPr>
        <w:ilvl w:val="2"/>
        <w:numId w:val="24"/>
      </w:numPr>
      <w:tabs>
        <w:tab w:val="clear" w:pos="2302"/>
      </w:tabs>
    </w:pPr>
    <w:rPr>
      <w:rFonts w:ascii="Times New Roman" w:hAnsi="Times New Roman"/>
      <w:sz w:val="24"/>
      <w:lang w:eastAsia="en-US"/>
    </w:rPr>
  </w:style>
  <w:style w:type="paragraph" w:customStyle="1" w:styleId="ListNumberLevel4">
    <w:name w:val="List Number (Level 4)"/>
    <w:basedOn w:val="Normal"/>
    <w:rsid w:val="00B902C8"/>
    <w:pPr>
      <w:numPr>
        <w:ilvl w:val="3"/>
        <w:numId w:val="20"/>
      </w:numPr>
    </w:pPr>
    <w:rPr>
      <w:rFonts w:ascii="Times New Roman" w:hAnsi="Times New Roman"/>
      <w:sz w:val="24"/>
      <w:lang w:eastAsia="en-US"/>
    </w:rPr>
  </w:style>
  <w:style w:type="paragraph" w:customStyle="1" w:styleId="ListNumber1Level4">
    <w:name w:val="List Number 1 (Level 4)"/>
    <w:basedOn w:val="Text1"/>
    <w:rsid w:val="00B902C8"/>
    <w:pPr>
      <w:numPr>
        <w:ilvl w:val="3"/>
        <w:numId w:val="21"/>
      </w:numPr>
    </w:pPr>
    <w:rPr>
      <w:rFonts w:ascii="Times New Roman" w:hAnsi="Times New Roman"/>
      <w:sz w:val="24"/>
      <w:lang w:eastAsia="en-US"/>
    </w:rPr>
  </w:style>
  <w:style w:type="paragraph" w:customStyle="1" w:styleId="ListNumber2Level4">
    <w:name w:val="List Number 2 (Level 4)"/>
    <w:basedOn w:val="Text2"/>
    <w:rsid w:val="00B902C8"/>
    <w:pPr>
      <w:numPr>
        <w:ilvl w:val="3"/>
        <w:numId w:val="22"/>
      </w:numPr>
      <w:tabs>
        <w:tab w:val="clear" w:pos="2161"/>
      </w:tabs>
    </w:pPr>
    <w:rPr>
      <w:rFonts w:ascii="Times New Roman" w:hAnsi="Times New Roman"/>
      <w:sz w:val="24"/>
      <w:lang w:eastAsia="en-US"/>
    </w:rPr>
  </w:style>
  <w:style w:type="paragraph" w:customStyle="1" w:styleId="ListNumber3Level4">
    <w:name w:val="List Number 3 (Level 4)"/>
    <w:basedOn w:val="Text3"/>
    <w:rsid w:val="00B902C8"/>
    <w:pPr>
      <w:numPr>
        <w:ilvl w:val="3"/>
        <w:numId w:val="23"/>
      </w:numPr>
      <w:tabs>
        <w:tab w:val="clear" w:pos="2302"/>
      </w:tabs>
    </w:pPr>
    <w:rPr>
      <w:rFonts w:ascii="Times New Roman" w:hAnsi="Times New Roman"/>
      <w:sz w:val="24"/>
      <w:lang w:eastAsia="en-US"/>
    </w:rPr>
  </w:style>
  <w:style w:type="paragraph" w:customStyle="1" w:styleId="ListNumber4Level4">
    <w:name w:val="List Number 4 (Level 4)"/>
    <w:basedOn w:val="Text4"/>
    <w:rsid w:val="00B902C8"/>
    <w:pPr>
      <w:numPr>
        <w:ilvl w:val="3"/>
        <w:numId w:val="24"/>
      </w:numPr>
      <w:tabs>
        <w:tab w:val="clear" w:pos="2302"/>
      </w:tabs>
    </w:pPr>
    <w:rPr>
      <w:rFonts w:ascii="Times New Roman" w:hAnsi="Times New Roman"/>
      <w:sz w:val="24"/>
      <w:lang w:eastAsia="en-US"/>
    </w:rPr>
  </w:style>
  <w:style w:type="paragraph" w:styleId="TOCHeading">
    <w:name w:val="TOC Heading"/>
    <w:basedOn w:val="Normal"/>
    <w:next w:val="Normal"/>
    <w:qFormat/>
    <w:rsid w:val="00B902C8"/>
    <w:pPr>
      <w:keepNext/>
      <w:spacing w:before="240"/>
      <w:jc w:val="center"/>
    </w:pPr>
    <w:rPr>
      <w:rFonts w:ascii="Times New Roman" w:hAnsi="Times New Roman"/>
      <w:b/>
      <w:sz w:val="24"/>
      <w:lang w:eastAsia="en-US"/>
    </w:rPr>
  </w:style>
  <w:style w:type="paragraph" w:styleId="NormalWeb">
    <w:name w:val="Normal (Web)"/>
    <w:basedOn w:val="Normal"/>
    <w:rsid w:val="007C05EF"/>
    <w:pPr>
      <w:spacing w:before="60" w:after="60"/>
      <w:jc w:val="left"/>
    </w:pPr>
    <w:rPr>
      <w:rFonts w:ascii="Times New Roman" w:hAnsi="Times New Roman"/>
    </w:rPr>
  </w:style>
  <w:style w:type="character" w:styleId="CommentReference">
    <w:name w:val="annotation reference"/>
    <w:rsid w:val="0061269A"/>
    <w:rPr>
      <w:sz w:val="16"/>
      <w:szCs w:val="16"/>
    </w:rPr>
  </w:style>
  <w:style w:type="paragraph" w:styleId="CommentSubject">
    <w:name w:val="annotation subject"/>
    <w:basedOn w:val="CommentText"/>
    <w:next w:val="CommentText"/>
    <w:semiHidden/>
    <w:rsid w:val="0061269A"/>
    <w:rPr>
      <w:b/>
      <w:bCs/>
    </w:rPr>
  </w:style>
  <w:style w:type="paragraph" w:styleId="BalloonText">
    <w:name w:val="Balloon Text"/>
    <w:basedOn w:val="Normal"/>
    <w:semiHidden/>
    <w:rsid w:val="0061269A"/>
    <w:rPr>
      <w:rFonts w:ascii="Tahoma" w:hAnsi="Tahoma"/>
      <w:sz w:val="16"/>
      <w:szCs w:val="16"/>
    </w:rPr>
  </w:style>
  <w:style w:type="paragraph" w:styleId="ListParagraph">
    <w:name w:val="List Paragraph"/>
    <w:basedOn w:val="Normal"/>
    <w:uiPriority w:val="34"/>
    <w:qFormat/>
    <w:rsid w:val="001C4DD2"/>
    <w:pPr>
      <w:spacing w:after="0"/>
      <w:ind w:left="720"/>
      <w:jc w:val="left"/>
    </w:pPr>
    <w:rPr>
      <w:rFonts w:ascii="Calibri" w:eastAsia="Calibri" w:hAnsi="Calibri" w:cs="Calibri"/>
      <w:sz w:val="22"/>
      <w:szCs w:val="22"/>
    </w:rPr>
  </w:style>
  <w:style w:type="character" w:customStyle="1" w:styleId="CommentTextChar">
    <w:name w:val="Comment Text Char"/>
    <w:link w:val="CommentText"/>
    <w:semiHidden/>
    <w:rsid w:val="00862E3E"/>
    <w:rPr>
      <w:rFonts w:ascii="Arial" w:hAnsi="Arial"/>
    </w:rPr>
  </w:style>
  <w:style w:type="character" w:styleId="FollowedHyperlink">
    <w:name w:val="FollowedHyperlink"/>
    <w:rsid w:val="00450070"/>
    <w:rPr>
      <w:color w:val="800080"/>
      <w:u w:val="single"/>
    </w:rPr>
  </w:style>
  <w:style w:type="paragraph" w:styleId="Revision">
    <w:name w:val="Revision"/>
    <w:hidden/>
    <w:uiPriority w:val="99"/>
    <w:semiHidden/>
    <w:rsid w:val="009F2A7A"/>
    <w:rPr>
      <w:rFonts w:ascii="Arial" w:hAnsi="Arial"/>
      <w:lang w:val="en-GB" w:eastAsia="en-GB"/>
    </w:rPr>
  </w:style>
  <w:style w:type="character" w:customStyle="1" w:styleId="Bodytext1">
    <w:name w:val="Body text|1_"/>
    <w:link w:val="Bodytext10"/>
    <w:locked/>
    <w:rsid w:val="000933A1"/>
    <w:rPr>
      <w:sz w:val="22"/>
      <w:szCs w:val="22"/>
    </w:rPr>
  </w:style>
  <w:style w:type="paragraph" w:customStyle="1" w:styleId="Bodytext10">
    <w:name w:val="Body text|1"/>
    <w:basedOn w:val="Normal"/>
    <w:link w:val="Bodytext1"/>
    <w:rsid w:val="000933A1"/>
    <w:pPr>
      <w:widowControl w:val="0"/>
      <w:spacing w:after="120"/>
      <w:ind w:firstLine="20"/>
      <w:jc w:val="left"/>
    </w:pPr>
    <w:rPr>
      <w:rFonts w:ascii="Times New Roman" w:hAnsi="Times New Roman"/>
      <w:sz w:val="22"/>
      <w:szCs w:val="22"/>
      <w:lang w:val="en-IE" w:eastAsia="en-IE"/>
    </w:rPr>
  </w:style>
  <w:style w:type="paragraph" w:customStyle="1" w:styleId="x12ofw9d">
    <w:name w:val="x12ofw9d"/>
    <w:basedOn w:val="Normal"/>
    <w:rsid w:val="00C00B7D"/>
    <w:pPr>
      <w:spacing w:before="100" w:beforeAutospacing="1" w:after="100" w:afterAutospacing="1"/>
      <w:jc w:val="left"/>
    </w:pPr>
    <w:rPr>
      <w:rFonts w:ascii="Times New Roman" w:hAnsi="Times New Roman"/>
      <w:sz w:val="24"/>
      <w:szCs w:val="24"/>
      <w:lang w:val="mk-MK" w:eastAsia="mk-MK"/>
    </w:rPr>
  </w:style>
  <w:style w:type="character" w:styleId="Strong">
    <w:name w:val="Strong"/>
    <w:basedOn w:val="DefaultParagraphFont"/>
    <w:uiPriority w:val="22"/>
    <w:qFormat/>
    <w:rsid w:val="0029093D"/>
    <w:rPr>
      <w:b/>
      <w:bCs/>
    </w:rPr>
  </w:style>
  <w:style w:type="character" w:styleId="Emphasis">
    <w:name w:val="Emphasis"/>
    <w:basedOn w:val="DefaultParagraphFont"/>
    <w:uiPriority w:val="99"/>
    <w:qFormat/>
    <w:rsid w:val="00327714"/>
    <w:rPr>
      <w:i/>
      <w:iCs/>
    </w:rPr>
  </w:style>
  <w:style w:type="paragraph" w:customStyle="1" w:styleId="Blockquote">
    <w:name w:val="Blockquote"/>
    <w:basedOn w:val="Normal"/>
    <w:uiPriority w:val="99"/>
    <w:rsid w:val="008E5BDD"/>
    <w:pPr>
      <w:widowControl w:val="0"/>
      <w:spacing w:before="100" w:after="100"/>
      <w:ind w:left="360" w:right="360"/>
      <w:jc w:val="left"/>
    </w:pPr>
    <w:rPr>
      <w:rFonts w:cs="Arial"/>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4747666">
      <w:bodyDiv w:val="1"/>
      <w:marLeft w:val="0"/>
      <w:marRight w:val="0"/>
      <w:marTop w:val="0"/>
      <w:marBottom w:val="0"/>
      <w:divBdr>
        <w:top w:val="none" w:sz="0" w:space="0" w:color="auto"/>
        <w:left w:val="none" w:sz="0" w:space="0" w:color="auto"/>
        <w:bottom w:val="none" w:sz="0" w:space="0" w:color="auto"/>
        <w:right w:val="none" w:sz="0" w:space="0" w:color="auto"/>
      </w:divBdr>
    </w:div>
    <w:div w:id="905188447">
      <w:bodyDiv w:val="1"/>
      <w:marLeft w:val="2"/>
      <w:marRight w:val="2"/>
      <w:marTop w:val="0"/>
      <w:marBottom w:val="0"/>
      <w:divBdr>
        <w:top w:val="none" w:sz="0" w:space="0" w:color="auto"/>
        <w:left w:val="none" w:sz="0" w:space="0" w:color="auto"/>
        <w:bottom w:val="none" w:sz="0" w:space="0" w:color="auto"/>
        <w:right w:val="none" w:sz="0" w:space="0" w:color="auto"/>
      </w:divBdr>
    </w:div>
    <w:div w:id="1084227659">
      <w:bodyDiv w:val="1"/>
      <w:marLeft w:val="0"/>
      <w:marRight w:val="0"/>
      <w:marTop w:val="0"/>
      <w:marBottom w:val="0"/>
      <w:divBdr>
        <w:top w:val="none" w:sz="0" w:space="0" w:color="auto"/>
        <w:left w:val="none" w:sz="0" w:space="0" w:color="auto"/>
        <w:bottom w:val="none" w:sz="0" w:space="0" w:color="auto"/>
        <w:right w:val="none" w:sz="0" w:space="0" w:color="auto"/>
      </w:divBdr>
    </w:div>
    <w:div w:id="1599480847">
      <w:bodyDiv w:val="1"/>
      <w:marLeft w:val="0"/>
      <w:marRight w:val="0"/>
      <w:marTop w:val="0"/>
      <w:marBottom w:val="0"/>
      <w:divBdr>
        <w:top w:val="none" w:sz="0" w:space="0" w:color="auto"/>
        <w:left w:val="none" w:sz="0" w:space="0" w:color="auto"/>
        <w:bottom w:val="none" w:sz="0" w:space="0" w:color="auto"/>
        <w:right w:val="none" w:sz="0" w:space="0" w:color="auto"/>
      </w:divBdr>
    </w:div>
    <w:div w:id="1676959523">
      <w:bodyDiv w:val="1"/>
      <w:marLeft w:val="0"/>
      <w:marRight w:val="0"/>
      <w:marTop w:val="0"/>
      <w:marBottom w:val="0"/>
      <w:divBdr>
        <w:top w:val="none" w:sz="0" w:space="0" w:color="auto"/>
        <w:left w:val="none" w:sz="0" w:space="0" w:color="auto"/>
        <w:bottom w:val="none" w:sz="0" w:space="0" w:color="auto"/>
        <w:right w:val="none" w:sz="0" w:space="0" w:color="auto"/>
      </w:divBdr>
    </w:div>
    <w:div w:id="1701515177">
      <w:bodyDiv w:val="1"/>
      <w:marLeft w:val="0"/>
      <w:marRight w:val="0"/>
      <w:marTop w:val="0"/>
      <w:marBottom w:val="0"/>
      <w:divBdr>
        <w:top w:val="none" w:sz="0" w:space="0" w:color="auto"/>
        <w:left w:val="none" w:sz="0" w:space="0" w:color="auto"/>
        <w:bottom w:val="none" w:sz="0" w:space="0" w:color="auto"/>
        <w:right w:val="none" w:sz="0" w:space="0" w:color="auto"/>
      </w:divBdr>
    </w:div>
    <w:div w:id="1775397974">
      <w:bodyDiv w:val="1"/>
      <w:marLeft w:val="0"/>
      <w:marRight w:val="0"/>
      <w:marTop w:val="0"/>
      <w:marBottom w:val="0"/>
      <w:divBdr>
        <w:top w:val="none" w:sz="0" w:space="0" w:color="auto"/>
        <w:left w:val="none" w:sz="0" w:space="0" w:color="auto"/>
        <w:bottom w:val="none" w:sz="0" w:space="0" w:color="auto"/>
        <w:right w:val="none" w:sz="0" w:space="0" w:color="auto"/>
      </w:divBdr>
    </w:div>
    <w:div w:id="18790775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992FB5-A6BD-49F3-BE46-E3188E83CC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127</TotalTime>
  <Pages>8</Pages>
  <Words>2824</Words>
  <Characters>16101</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GRANT CONTRACT FOR A DECENTRALISED PROGRAMME :</vt:lpstr>
    </vt:vector>
  </TitlesOfParts>
  <Company>European Commission</Company>
  <LinksUpToDate>false</LinksUpToDate>
  <CharactersWithSpaces>18888</CharactersWithSpaces>
  <SharedDoc>false</SharedDoc>
  <HLinks>
    <vt:vector size="6" baseType="variant">
      <vt:variant>
        <vt:i4>4980782</vt:i4>
      </vt:variant>
      <vt:variant>
        <vt:i4>96</vt:i4>
      </vt:variant>
      <vt:variant>
        <vt:i4>0</vt:i4>
      </vt:variant>
      <vt:variant>
        <vt:i4>5</vt:i4>
      </vt:variant>
      <vt:variant>
        <vt:lpwstr>https://ec.europa.eu/europeaid/communication-and-visibility-manual-eu-external-actions_en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CONTRACT FOR A DECENTRALISED PROGRAMME :</dc:title>
  <dc:subject/>
  <dc:creator>Roslyn Bottoni</dc:creator>
  <cp:keywords>EL3</cp:keywords>
  <cp:lastModifiedBy>Tatjana</cp:lastModifiedBy>
  <cp:revision>6</cp:revision>
  <cp:lastPrinted>2026-10-09T09:37:00Z</cp:lastPrinted>
  <dcterms:created xsi:type="dcterms:W3CDTF">2026-10-07T12:54:00Z</dcterms:created>
  <dcterms:modified xsi:type="dcterms:W3CDTF">2026-10-09T09:37:00Z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3.7</vt:lpwstr>
  </property>
  <property fmtid="{D5CDD505-2E9C-101B-9397-08002B2CF9AE}" pid="3" name="Created using">
    <vt:lpwstr>3.7</vt:lpwstr>
  </property>
  <property fmtid="{D5CDD505-2E9C-101B-9397-08002B2CF9AE}" pid="4" name="Last edited using">
    <vt:lpwstr>EL 4.6 Build 50000</vt:lpwstr>
  </property>
  <property fmtid="{D5CDD505-2E9C-101B-9397-08002B2CF9AE}" pid="5" name="Formatting">
    <vt:lpwstr>4.1</vt:lpwstr>
  </property>
  <property fmtid="{D5CDD505-2E9C-101B-9397-08002B2CF9AE}" pid="6" name="Editor">
    <vt:lpwstr>kilbyrn</vt:lpwstr>
  </property>
  <property fmtid="{D5CDD505-2E9C-101B-9397-08002B2CF9AE}" pid="7" name="ELDocType">
    <vt:lpwstr>REP.DOT</vt:lpwstr>
  </property>
  <property fmtid="{D5CDD505-2E9C-101B-9397-08002B2CF9AE}" pid="8" name="MSIP_Label_6bd9ddd1-4d20-43f6-abfa-fc3c07406f94_Enabled">
    <vt:lpwstr>true</vt:lpwstr>
  </property>
  <property fmtid="{D5CDD505-2E9C-101B-9397-08002B2CF9AE}" pid="9" name="MSIP_Label_6bd9ddd1-4d20-43f6-abfa-fc3c07406f94_SetDate">
    <vt:lpwstr>2023-10-27T17:01:01Z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71dcc736-fa0e-4932-bf93-13bd6951d73e</vt:lpwstr>
  </property>
  <property fmtid="{D5CDD505-2E9C-101B-9397-08002B2CF9AE}" pid="14" name="MSIP_Label_6bd9ddd1-4d20-43f6-abfa-fc3c07406f94_ContentBits">
    <vt:lpwstr>0</vt:lpwstr>
  </property>
</Properties>
</file>