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p w14:paraId="7AA77D66" w14:textId="27994E3E" w:rsidR="0047783A" w:rsidRPr="003C05B5" w:rsidRDefault="0047783A" w:rsidP="003C05B5">
      <w:pPr>
        <w:pStyle w:val="Blockquote"/>
        <w:spacing w:before="40" w:after="60"/>
        <w:ind w:left="0" w:right="0"/>
        <w:rPr>
          <w:i/>
          <w:sz w:val="22"/>
          <w:szCs w:val="22"/>
          <w:lang w:val="en-GB"/>
        </w:rPr>
      </w:pPr>
      <w:bookmarkStart w:id="2" w:name="_GoBack"/>
      <w:bookmarkEnd w:id="1"/>
      <w:bookmarkEnd w:id="2"/>
      <w:r w:rsidRPr="006A5F84">
        <w:rPr>
          <w:sz w:val="22"/>
          <w:szCs w:val="22"/>
          <w:lang w:val="en-GB"/>
        </w:rPr>
        <w:t xml:space="preserve">Publication reference: </w:t>
      </w:r>
      <w:r w:rsidR="003C05B5" w:rsidRPr="003C05B5">
        <w:rPr>
          <w:sz w:val="22"/>
          <w:szCs w:val="22"/>
        </w:rPr>
        <w:t xml:space="preserve"> </w:t>
      </w:r>
      <w:r w:rsidR="003C05B5">
        <w:rPr>
          <w:b/>
          <w:sz w:val="22"/>
          <w:szCs w:val="22"/>
          <w:lang w:val="en-GB"/>
        </w:rPr>
        <w:t xml:space="preserve">ADCCAM2ZERO, </w:t>
      </w:r>
      <w:r w:rsidR="003C05B5" w:rsidRPr="008414BF">
        <w:rPr>
          <w:b/>
          <w:sz w:val="22"/>
          <w:szCs w:val="22"/>
          <w:lang w:val="en-GB"/>
        </w:rPr>
        <w:t>09- 2927/1</w:t>
      </w:r>
    </w:p>
    <w:p w14:paraId="0FE358A7" w14:textId="4D4CECA5" w:rsidR="003C05B5" w:rsidRPr="003C05B5" w:rsidRDefault="0047783A" w:rsidP="003C05B5">
      <w:pPr>
        <w:spacing w:after="0"/>
        <w:rPr>
          <w:rStyle w:val="Strong"/>
          <w:sz w:val="22"/>
          <w:szCs w:val="22"/>
        </w:rPr>
      </w:pPr>
      <w:r w:rsidRPr="006A5F84">
        <w:rPr>
          <w:sz w:val="22"/>
          <w:szCs w:val="22"/>
        </w:rPr>
        <w:t xml:space="preserve">Title of contract: </w:t>
      </w:r>
      <w:r w:rsidR="003C05B5" w:rsidRPr="003C05B5">
        <w:rPr>
          <w:rStyle w:val="TOC1"/>
          <w:sz w:val="26"/>
          <w:szCs w:val="26"/>
        </w:rPr>
        <w:t xml:space="preserve"> </w:t>
      </w:r>
      <w:r w:rsidR="003C05B5" w:rsidRPr="003C05B5">
        <w:rPr>
          <w:rStyle w:val="Strong"/>
          <w:sz w:val="22"/>
          <w:szCs w:val="22"/>
        </w:rPr>
        <w:t xml:space="preserve">Supply of workstation for hosting of the digital platform and applications </w:t>
      </w:r>
    </w:p>
    <w:p w14:paraId="0682B795" w14:textId="463FB6EB" w:rsidR="0047783A" w:rsidRPr="003C05B5" w:rsidRDefault="003C05B5" w:rsidP="003C05B5">
      <w:pPr>
        <w:pStyle w:val="Title"/>
        <w:jc w:val="left"/>
        <w:outlineLvl w:val="0"/>
        <w:rPr>
          <w:b w:val="0"/>
          <w:sz w:val="22"/>
          <w:szCs w:val="22"/>
          <w:lang w:val="en-GB"/>
        </w:rPr>
      </w:pPr>
      <w:proofErr w:type="gramStart"/>
      <w:r w:rsidRPr="003C05B5">
        <w:rPr>
          <w:rStyle w:val="Strong"/>
          <w:b/>
          <w:sz w:val="22"/>
          <w:szCs w:val="22"/>
          <w:lang w:val="en-GB"/>
        </w:rPr>
        <w:t>for</w:t>
      </w:r>
      <w:proofErr w:type="gramEnd"/>
      <w:r w:rsidRPr="003C05B5">
        <w:rPr>
          <w:rStyle w:val="Strong"/>
          <w:b/>
          <w:sz w:val="22"/>
          <w:szCs w:val="22"/>
          <w:lang w:val="en-GB"/>
        </w:rPr>
        <w:t xml:space="preserve"> the Municipality of Resen</w:t>
      </w:r>
      <w:r w:rsidR="0047783A" w:rsidRPr="003C05B5">
        <w:rPr>
          <w:b w:val="0"/>
          <w:sz w:val="22"/>
          <w:szCs w:val="22"/>
          <w:lang w:val="en-GB"/>
        </w:rPr>
        <w:t xml:space="preserve"> </w:t>
      </w:r>
    </w:p>
    <w:p w14:paraId="5FC9769D" w14:textId="77777777"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14:paraId="4ED85AAC" w14:textId="77777777" w:rsidR="0047783A" w:rsidRPr="006A5F84" w:rsidRDefault="0047783A" w:rsidP="0047783A">
      <w:pPr>
        <w:rPr>
          <w:b/>
          <w:sz w:val="22"/>
          <w:szCs w:val="22"/>
        </w:rPr>
      </w:pPr>
      <w:r w:rsidRPr="006A5F84">
        <w:rPr>
          <w:b/>
          <w:sz w:val="22"/>
          <w:szCs w:val="22"/>
        </w:rPr>
        <w:t>A: &lt;</w:t>
      </w:r>
      <w:r w:rsidRPr="002D59A9">
        <w:rPr>
          <w:b/>
          <w:sz w:val="22"/>
          <w:szCs w:val="22"/>
          <w:highlight w:val="yellow"/>
        </w:rPr>
        <w:t xml:space="preserve">Name and address of </w:t>
      </w:r>
      <w:r w:rsidR="00B253B3">
        <w:rPr>
          <w:b/>
          <w:sz w:val="22"/>
          <w:szCs w:val="22"/>
          <w:highlight w:val="yellow"/>
        </w:rPr>
        <w:t>c</w:t>
      </w:r>
      <w:r w:rsidRPr="002D59A9">
        <w:rPr>
          <w:b/>
          <w:sz w:val="22"/>
          <w:szCs w:val="22"/>
          <w:highlight w:val="yellow"/>
        </w:rPr>
        <w:t xml:space="preserve">ontracting </w:t>
      </w:r>
      <w:r w:rsidR="00B253B3">
        <w:rPr>
          <w:b/>
          <w:sz w:val="22"/>
          <w:szCs w:val="22"/>
          <w:highlight w:val="yellow"/>
        </w:rPr>
        <w:t>a</w:t>
      </w:r>
      <w:r w:rsidRPr="002D59A9">
        <w:rPr>
          <w:b/>
          <w:sz w:val="22"/>
          <w:szCs w:val="22"/>
          <w:highlight w:val="yellow"/>
        </w:rPr>
        <w:t>uthority</w:t>
      </w:r>
      <w:r w:rsidRPr="006A5F84">
        <w:rPr>
          <w:b/>
          <w:sz w:val="22"/>
          <w:szCs w:val="22"/>
        </w:rPr>
        <w:t xml:space="preserve"> &gt;.</w:t>
      </w:r>
    </w:p>
    <w:p w14:paraId="5D1B5911" w14:textId="77777777" w:rsidR="0047783A" w:rsidRPr="006A5F84" w:rsidRDefault="0047783A">
      <w:pPr>
        <w:pStyle w:val="Blockquote"/>
        <w:pBdr>
          <w:top w:val="single" w:sz="4" w:space="1" w:color="auto"/>
        </w:pBdr>
        <w:spacing w:before="0" w:after="0"/>
        <w:ind w:left="0" w:right="0"/>
        <w:jc w:val="center"/>
        <w:rPr>
          <w:sz w:val="18"/>
          <w:lang w:val="en-GB"/>
        </w:rPr>
      </w:pPr>
    </w:p>
    <w:p w14:paraId="6FC5D4F1" w14:textId="77777777" w:rsidR="000714DC" w:rsidRPr="003A40CF" w:rsidRDefault="000714DC" w:rsidP="005020EE">
      <w:pPr>
        <w:pStyle w:val="Blockquote"/>
        <w:spacing w:before="0" w:after="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661BFDF" w14:textId="77777777" w:rsidR="000714DC" w:rsidRDefault="000714DC" w:rsidP="005020EE">
      <w:pPr>
        <w:pStyle w:val="Blockquote"/>
        <w:spacing w:before="0" w:after="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5113C5CD" w14:textId="7FC3A40C"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rPr>
        <w:t>Paper submission</w:t>
      </w:r>
      <w:r w:rsidRPr="005020EE">
        <w:rPr>
          <w:b/>
          <w:bCs/>
          <w:sz w:val="22"/>
          <w:szCs w:val="22"/>
          <w:highlight w:val="yellow"/>
        </w:rPr>
        <w:t xml:space="preserve">: </w:t>
      </w:r>
      <w:r w:rsidR="000714DC" w:rsidRPr="00761C1D">
        <w:rPr>
          <w:sz w:val="22"/>
          <w:szCs w:val="22"/>
          <w:highlight w:val="yellow"/>
          <w:lang w:val="en-GB"/>
        </w:rPr>
        <w:t>In</w:t>
      </w:r>
      <w:r w:rsidR="000714DC" w:rsidRPr="001D5D2F">
        <w:rPr>
          <w:sz w:val="22"/>
          <w:szCs w:val="22"/>
          <w:highlight w:val="yellow"/>
          <w:lang w:val="en-GB"/>
        </w:rPr>
        <w:t xml:space="preserve"> case the instructions to tenderers </w:t>
      </w:r>
      <w:r w:rsidR="000714DC">
        <w:rPr>
          <w:sz w:val="22"/>
          <w:szCs w:val="22"/>
          <w:highlight w:val="yellow"/>
          <w:lang w:val="en-GB"/>
        </w:rPr>
        <w:t xml:space="preserve">(see section 10) </w:t>
      </w:r>
      <w:r w:rsidR="000714DC" w:rsidRPr="001D5D2F">
        <w:rPr>
          <w:sz w:val="22"/>
          <w:szCs w:val="22"/>
          <w:highlight w:val="yellow"/>
          <w:lang w:val="en-GB"/>
        </w:rPr>
        <w:t xml:space="preserve">state that the tender should be </w:t>
      </w:r>
      <w:r w:rsidR="000714DC">
        <w:rPr>
          <w:sz w:val="22"/>
          <w:szCs w:val="22"/>
          <w:highlight w:val="yellow"/>
          <w:lang w:val="en-GB"/>
        </w:rPr>
        <w:t>submitted</w:t>
      </w:r>
      <w:r w:rsidR="000714DC" w:rsidRPr="001D5D2F">
        <w:rPr>
          <w:sz w:val="22"/>
          <w:szCs w:val="22"/>
          <w:highlight w:val="yellow"/>
          <w:lang w:val="en-GB"/>
        </w:rPr>
        <w:t xml:space="preserve"> by </w:t>
      </w:r>
      <w:r w:rsidR="000714DC" w:rsidRPr="005020EE">
        <w:rPr>
          <w:b/>
          <w:bCs/>
          <w:sz w:val="22"/>
          <w:szCs w:val="22"/>
          <w:highlight w:val="yellow"/>
          <w:lang w:val="en-GB"/>
        </w:rPr>
        <w:t>post</w:t>
      </w:r>
      <w:r w:rsidR="000714DC" w:rsidRPr="001D5D2F">
        <w:rPr>
          <w:sz w:val="22"/>
          <w:szCs w:val="22"/>
          <w:highlight w:val="yellow"/>
          <w:lang w:val="en-GB"/>
        </w:rPr>
        <w:t xml:space="preserve"> or </w:t>
      </w:r>
      <w:r w:rsidR="000714DC" w:rsidRPr="005020EE">
        <w:rPr>
          <w:b/>
          <w:bCs/>
          <w:sz w:val="22"/>
          <w:szCs w:val="22"/>
          <w:highlight w:val="yellow"/>
          <w:lang w:val="en-GB"/>
        </w:rPr>
        <w:t>courier</w:t>
      </w:r>
      <w:r w:rsidR="000714DC" w:rsidRPr="001D5D2F">
        <w:rPr>
          <w:sz w:val="22"/>
          <w:szCs w:val="22"/>
          <w:highlight w:val="yellow"/>
          <w:lang w:val="en-GB"/>
        </w:rPr>
        <w:t xml:space="preserve"> or </w:t>
      </w:r>
      <w:r w:rsidR="000714DC" w:rsidRPr="005020EE">
        <w:rPr>
          <w:b/>
          <w:bCs/>
          <w:sz w:val="22"/>
          <w:szCs w:val="22"/>
          <w:highlight w:val="yellow"/>
          <w:lang w:val="en-GB"/>
        </w:rPr>
        <w:t>hand delivered</w:t>
      </w:r>
      <w:r w:rsidR="000714DC">
        <w:rPr>
          <w:sz w:val="22"/>
          <w:szCs w:val="22"/>
          <w:highlight w:val="yellow"/>
          <w:lang w:val="en-GB"/>
        </w:rPr>
        <w:t>:</w:t>
      </w:r>
      <w:r w:rsidR="000714DC" w:rsidRPr="003A40CF">
        <w:rPr>
          <w:sz w:val="22"/>
          <w:szCs w:val="22"/>
          <w:highlight w:val="yellow"/>
          <w:lang w:val="en-GB"/>
        </w:rPr>
        <w:t xml:space="preserve"> the attachments to this submission form (i.e. declarations, statements, proofs) may be in original or copy. For </w:t>
      </w:r>
      <w:proofErr w:type="spellStart"/>
      <w:r w:rsidR="000714DC" w:rsidRPr="003A40CF">
        <w:rPr>
          <w:sz w:val="22"/>
          <w:szCs w:val="22"/>
          <w:highlight w:val="yellow"/>
          <w:lang w:val="en-GB"/>
        </w:rPr>
        <w:t>economical</w:t>
      </w:r>
      <w:proofErr w:type="spellEnd"/>
      <w:r w:rsidR="000714DC" w:rsidRPr="003A40CF">
        <w:rPr>
          <w:sz w:val="22"/>
          <w:szCs w:val="22"/>
          <w:highlight w:val="yellow"/>
          <w:lang w:val="en-GB"/>
        </w:rPr>
        <w:t xml:space="preserve"> and ecological reasons, </w:t>
      </w:r>
      <w:r w:rsidR="000714DC">
        <w:rPr>
          <w:sz w:val="22"/>
          <w:szCs w:val="22"/>
          <w:highlight w:val="yellow"/>
          <w:lang w:val="en-GB"/>
        </w:rPr>
        <w:t>it is</w:t>
      </w:r>
      <w:r w:rsidR="000714DC" w:rsidRPr="003A40CF">
        <w:rPr>
          <w:sz w:val="22"/>
          <w:szCs w:val="22"/>
          <w:highlight w:val="yellow"/>
          <w:lang w:val="en-GB"/>
        </w:rPr>
        <w:t xml:space="preserve"> recommend that </w:t>
      </w:r>
      <w:r w:rsidR="000714DC">
        <w:rPr>
          <w:sz w:val="22"/>
          <w:szCs w:val="22"/>
          <w:highlight w:val="yellow"/>
          <w:lang w:val="en-GB"/>
        </w:rPr>
        <w:t>paper files are used and that plastic folders or dividers are avoided.</w:t>
      </w:r>
      <w:r w:rsidR="000714DC" w:rsidRPr="003A40CF">
        <w:rPr>
          <w:sz w:val="22"/>
          <w:szCs w:val="22"/>
          <w:highlight w:val="yellow"/>
          <w:lang w:val="en-GB"/>
        </w:rPr>
        <w:t xml:space="preserve"> </w:t>
      </w:r>
      <w:r w:rsidR="000714DC">
        <w:rPr>
          <w:sz w:val="22"/>
          <w:szCs w:val="22"/>
          <w:highlight w:val="yellow"/>
          <w:lang w:val="en-GB"/>
        </w:rPr>
        <w:t>It is also recommended to use</w:t>
      </w:r>
      <w:r w:rsidR="000714DC" w:rsidRPr="003A40CF">
        <w:rPr>
          <w:sz w:val="22"/>
          <w:szCs w:val="22"/>
          <w:highlight w:val="yellow"/>
          <w:lang w:val="en-GB"/>
        </w:rPr>
        <w:t xml:space="preserve"> double-sided printing as much as possible. </w:t>
      </w:r>
    </w:p>
    <w:p w14:paraId="7E982A5A" w14:textId="4F3976E0"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lang w:val="en-GB"/>
        </w:rPr>
        <w:t>Electronic submission</w:t>
      </w:r>
      <w:r>
        <w:rPr>
          <w:b/>
          <w:bCs/>
          <w:sz w:val="22"/>
          <w:szCs w:val="22"/>
          <w:highlight w:val="yellow"/>
          <w:lang w:val="en-GB"/>
        </w:rPr>
        <w:t xml:space="preserve">: </w:t>
      </w:r>
      <w:r w:rsidR="000714DC" w:rsidRPr="00EE3B57">
        <w:rPr>
          <w:sz w:val="22"/>
          <w:szCs w:val="22"/>
          <w:highlight w:val="yellow"/>
          <w:lang w:val="en-GB"/>
        </w:rPr>
        <w:t>In case the</w:t>
      </w:r>
      <w:r w:rsidR="000714DC" w:rsidRPr="00FA4812">
        <w:rPr>
          <w:sz w:val="22"/>
          <w:szCs w:val="22"/>
          <w:highlight w:val="yellow"/>
          <w:lang w:val="en-GB"/>
        </w:rPr>
        <w:t xml:space="preserve"> instructions to tenderers </w:t>
      </w:r>
      <w:r w:rsidR="000714DC">
        <w:rPr>
          <w:sz w:val="22"/>
          <w:szCs w:val="22"/>
          <w:highlight w:val="yellow"/>
          <w:lang w:val="en-GB"/>
        </w:rPr>
        <w:t xml:space="preserve">(see section 10) </w:t>
      </w:r>
      <w:r w:rsidR="000714DC" w:rsidRPr="00FA4812">
        <w:rPr>
          <w:sz w:val="22"/>
          <w:szCs w:val="22"/>
          <w:highlight w:val="yellow"/>
          <w:lang w:val="en-GB"/>
        </w:rPr>
        <w:t xml:space="preserve">state </w:t>
      </w:r>
      <w:r w:rsidR="000714DC">
        <w:rPr>
          <w:sz w:val="22"/>
          <w:szCs w:val="22"/>
          <w:highlight w:val="yellow"/>
          <w:lang w:val="en-GB"/>
        </w:rPr>
        <w:t xml:space="preserve">that the tender should be </w:t>
      </w:r>
      <w:r w:rsidR="000714DC" w:rsidRPr="001D5D2F">
        <w:rPr>
          <w:sz w:val="22"/>
          <w:szCs w:val="22"/>
          <w:highlight w:val="yellow"/>
          <w:lang w:val="en-GB"/>
        </w:rPr>
        <w:t>submitted via</w:t>
      </w:r>
      <w:r w:rsidR="000714DC" w:rsidRPr="00EE3B57">
        <w:rPr>
          <w:b/>
          <w:sz w:val="22"/>
          <w:szCs w:val="22"/>
          <w:highlight w:val="yellow"/>
          <w:lang w:val="en-GB"/>
        </w:rPr>
        <w:t xml:space="preserve"> </w:t>
      </w:r>
      <w:proofErr w:type="spellStart"/>
      <w:r w:rsidR="000714DC">
        <w:rPr>
          <w:b/>
          <w:sz w:val="22"/>
          <w:szCs w:val="22"/>
          <w:highlight w:val="yellow"/>
          <w:lang w:val="en-GB"/>
        </w:rPr>
        <w:t>e</w:t>
      </w:r>
      <w:r w:rsidR="000714DC" w:rsidRPr="001D5D2F">
        <w:rPr>
          <w:b/>
          <w:sz w:val="22"/>
          <w:szCs w:val="22"/>
          <w:highlight w:val="yellow"/>
          <w:lang w:val="en-GB"/>
        </w:rPr>
        <w:t>Submission</w:t>
      </w:r>
      <w:proofErr w:type="spellEnd"/>
      <w:r w:rsidR="000714DC">
        <w:rPr>
          <w:sz w:val="22"/>
          <w:szCs w:val="22"/>
          <w:highlight w:val="yellow"/>
          <w:lang w:val="en-GB"/>
        </w:rPr>
        <w:t xml:space="preserve">: declarations and statements shall be signed, scanned and uploaded in </w:t>
      </w:r>
      <w:proofErr w:type="spellStart"/>
      <w:proofErr w:type="gramStart"/>
      <w:r w:rsidR="000714DC">
        <w:rPr>
          <w:sz w:val="22"/>
          <w:szCs w:val="22"/>
          <w:highlight w:val="yellow"/>
          <w:lang w:val="en-GB"/>
        </w:rPr>
        <w:t>eSubmission</w:t>
      </w:r>
      <w:proofErr w:type="spellEnd"/>
      <w:proofErr w:type="gramEnd"/>
      <w:r w:rsidR="000714DC">
        <w:rPr>
          <w:sz w:val="22"/>
          <w:szCs w:val="22"/>
          <w:highlight w:val="yellow"/>
          <w:lang w:val="en-GB"/>
        </w:rPr>
        <w:t>.</w:t>
      </w:r>
      <w:r w:rsidR="000714DC">
        <w:rPr>
          <w:b/>
          <w:sz w:val="22"/>
          <w:szCs w:val="22"/>
          <w:highlight w:val="yellow"/>
          <w:lang w:val="en-GB"/>
        </w:rPr>
        <w:t xml:space="preserve"> </w:t>
      </w:r>
      <w:r w:rsidR="000714DC" w:rsidRPr="002846FC">
        <w:rPr>
          <w:sz w:val="22"/>
          <w:szCs w:val="22"/>
          <w:highlight w:val="yellow"/>
          <w:lang w:val="en-GB"/>
        </w:rPr>
        <w:t>See further instructions below</w:t>
      </w:r>
      <w:r w:rsidR="00B60E33">
        <w:rPr>
          <w:sz w:val="22"/>
          <w:szCs w:val="22"/>
          <w:highlight w:val="yellow"/>
          <w:lang w:val="en-GB"/>
        </w:rPr>
        <w:t>.</w:t>
      </w:r>
    </w:p>
    <w:p w14:paraId="568D5B81" w14:textId="6890A0E8" w:rsidR="00CF1B10" w:rsidRPr="00CF1B10" w:rsidRDefault="00761C1D" w:rsidP="005020EE">
      <w:pPr>
        <w:pStyle w:val="Blockquote"/>
        <w:spacing w:before="0" w:after="240"/>
        <w:ind w:left="0" w:right="0"/>
        <w:jc w:val="both"/>
        <w:rPr>
          <w:bCs/>
          <w:sz w:val="22"/>
          <w:szCs w:val="22"/>
          <w:highlight w:val="yellow"/>
          <w:lang w:val="en-GB"/>
        </w:rPr>
      </w:pPr>
      <w:r>
        <w:rPr>
          <w:b/>
          <w:sz w:val="22"/>
          <w:szCs w:val="22"/>
          <w:highlight w:val="yellow"/>
          <w:u w:val="single"/>
          <w:lang w:val="en-GB"/>
        </w:rPr>
        <w:t xml:space="preserve">E-mail </w:t>
      </w:r>
      <w:r w:rsidRPr="00761C1D">
        <w:rPr>
          <w:b/>
          <w:sz w:val="22"/>
          <w:szCs w:val="22"/>
          <w:highlight w:val="yellow"/>
          <w:u w:val="single"/>
          <w:lang w:val="en-GB"/>
        </w:rPr>
        <w:t>submission</w:t>
      </w:r>
      <w:r>
        <w:rPr>
          <w:b/>
          <w:sz w:val="22"/>
          <w:szCs w:val="22"/>
          <w:highlight w:val="yellow"/>
          <w:lang w:val="en-GB"/>
        </w:rPr>
        <w:t xml:space="preserve">: </w:t>
      </w:r>
      <w:r w:rsidR="00CF1B10" w:rsidRPr="00761C1D">
        <w:rPr>
          <w:bCs/>
          <w:sz w:val="22"/>
          <w:szCs w:val="22"/>
          <w:highlight w:val="yellow"/>
          <w:lang w:val="en-GB"/>
        </w:rPr>
        <w:t>In</w:t>
      </w:r>
      <w:r w:rsidR="00CF1B10" w:rsidRPr="003271A0">
        <w:rPr>
          <w:bCs/>
          <w:sz w:val="22"/>
          <w:szCs w:val="22"/>
          <w:highlight w:val="yellow"/>
          <w:lang w:val="en-GB"/>
        </w:rPr>
        <w:t xml:space="preserve"> case the instructions to tenderers (see section </w:t>
      </w:r>
      <w:r w:rsidR="00CF1B10">
        <w:rPr>
          <w:bCs/>
          <w:sz w:val="22"/>
          <w:szCs w:val="22"/>
          <w:highlight w:val="yellow"/>
          <w:lang w:val="en-GB"/>
        </w:rPr>
        <w:t>10</w:t>
      </w:r>
      <w:r w:rsidR="00CF1B10" w:rsidRPr="003271A0">
        <w:rPr>
          <w:bCs/>
          <w:sz w:val="22"/>
          <w:szCs w:val="22"/>
          <w:highlight w:val="yellow"/>
          <w:lang w:val="en-GB"/>
        </w:rPr>
        <w:t xml:space="preserve">) state that the tender should be submitted </w:t>
      </w:r>
      <w:r w:rsidR="00CF1B10">
        <w:rPr>
          <w:bCs/>
          <w:sz w:val="22"/>
          <w:szCs w:val="22"/>
          <w:highlight w:val="yellow"/>
          <w:lang w:val="en-GB"/>
        </w:rPr>
        <w:t>via</w:t>
      </w:r>
      <w:r w:rsidR="00CF1B10" w:rsidRPr="003271A0">
        <w:rPr>
          <w:bCs/>
          <w:sz w:val="22"/>
          <w:szCs w:val="22"/>
          <w:highlight w:val="yellow"/>
          <w:lang w:val="en-GB"/>
        </w:rPr>
        <w:t xml:space="preserve"> </w:t>
      </w:r>
      <w:r w:rsidR="00CF1B10" w:rsidRPr="004015C2">
        <w:rPr>
          <w:b/>
          <w:sz w:val="22"/>
          <w:szCs w:val="22"/>
          <w:highlight w:val="yellow"/>
          <w:lang w:val="en-GB"/>
        </w:rPr>
        <w:t>e-mail</w:t>
      </w:r>
      <w:r w:rsidR="00CF1B10" w:rsidRPr="003271A0">
        <w:rPr>
          <w:bCs/>
          <w:sz w:val="22"/>
          <w:szCs w:val="22"/>
          <w:highlight w:val="yellow"/>
          <w:lang w:val="en-GB"/>
        </w:rPr>
        <w:t xml:space="preserve">: declarations and statements shall be signed, scanned and must only be sent to the contracting authority upon request. </w:t>
      </w:r>
    </w:p>
    <w:p w14:paraId="2E9DB994" w14:textId="77777777" w:rsidR="000714DC" w:rsidRPr="001A15F8" w:rsidRDefault="000714DC" w:rsidP="005020EE">
      <w:pPr>
        <w:pStyle w:val="Blockquote"/>
        <w:spacing w:before="0" w:after="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73E53868" w14:textId="77777777" w:rsidR="000714DC" w:rsidRDefault="000714DC" w:rsidP="005020EE">
      <w:pPr>
        <w:pStyle w:val="Blockquote"/>
        <w:spacing w:before="0" w:after="480"/>
        <w:ind w:left="0" w:right="0"/>
        <w:jc w:val="both"/>
        <w:rPr>
          <w:b/>
          <w:bCs/>
          <w:sz w:val="22"/>
          <w:szCs w:val="22"/>
        </w:rPr>
      </w:pPr>
      <w:r>
        <w:rPr>
          <w:b/>
          <w:bCs/>
          <w:sz w:val="22"/>
          <w:szCs w:val="22"/>
          <w:highlight w:val="yellow"/>
        </w:rPr>
        <w:t>Delete this section highlighted in yellow after having completed all instructions.]</w:t>
      </w: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proofErr w:type="spellStart"/>
      <w:r w:rsidRPr="006A5F84">
        <w:rPr>
          <w:sz w:val="22"/>
          <w:szCs w:val="22"/>
          <w:lang w:val="en-GB"/>
        </w:rPr>
        <w:t>economical</w:t>
      </w:r>
      <w:proofErr w:type="spellEnd"/>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5020EE" w:rsidRDefault="00A45A0D" w:rsidP="005020EE">
      <w:pPr>
        <w:pStyle w:val="Blockquote"/>
        <w:spacing w:before="240" w:after="120"/>
        <w:ind w:left="0" w:right="357"/>
        <w:jc w:val="both"/>
        <w:rPr>
          <w:b/>
          <w:bCs/>
          <w:sz w:val="22"/>
          <w:szCs w:val="22"/>
        </w:rPr>
      </w:pPr>
      <w:r w:rsidRPr="005020EE">
        <w:rPr>
          <w:b/>
          <w:bCs/>
          <w:sz w:val="22"/>
          <w:szCs w:val="22"/>
        </w:rPr>
        <w:t>Capacity-providing entities</w:t>
      </w:r>
    </w:p>
    <w:p w14:paraId="6743E18B" w14:textId="3E748651" w:rsidR="00A45A0D" w:rsidRDefault="00A45A0D" w:rsidP="005020EE">
      <w:pPr>
        <w:snapToGrid w:val="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commitment by those </w:t>
      </w:r>
      <w:r>
        <w:rPr>
          <w:sz w:val="22"/>
          <w:szCs w:val="22"/>
        </w:rPr>
        <w:lastRenderedPageBreak/>
        <w:t xml:space="preserve">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the present tender, the data for this third entity for the relevant selection criterion </w:t>
      </w:r>
      <w:r w:rsidR="00F06C63" w:rsidRPr="00743351">
        <w:rPr>
          <w:b/>
          <w:sz w:val="22"/>
          <w:szCs w:val="22"/>
        </w:rPr>
        <w:t xml:space="preserve">should </w:t>
      </w:r>
      <w:r>
        <w:rPr>
          <w:b/>
          <w:sz w:val="22"/>
          <w:szCs w:val="22"/>
        </w:rPr>
        <w:t>be included in a separate document</w:t>
      </w:r>
      <w:r>
        <w:rPr>
          <w:sz w:val="22"/>
          <w:szCs w:val="22"/>
        </w:rPr>
        <w:t>. Proof of the capacity will also have to be provided when requested by the contracting authority.</w:t>
      </w:r>
    </w:p>
    <w:p w14:paraId="3230809E" w14:textId="671FCFAA" w:rsidR="00A45A0D" w:rsidRDefault="00A45A0D" w:rsidP="005020EE">
      <w:pPr>
        <w:snapToGrid w:val="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5020EE">
      <w:pPr>
        <w:snapToGrid w:val="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53A76B5" w14:textId="1C2B3941" w:rsidR="0047783A" w:rsidRPr="006A5F84" w:rsidRDefault="0047783A" w:rsidP="004C51DD">
      <w:pPr>
        <w:keepNext/>
        <w:spacing w:before="240" w:after="240"/>
        <w:ind w:left="284" w:hanging="284"/>
        <w:jc w:val="both"/>
        <w:outlineLvl w:val="0"/>
        <w:rPr>
          <w:b/>
          <w:sz w:val="24"/>
          <w:szCs w:val="24"/>
        </w:rPr>
      </w:pPr>
      <w:r w:rsidRPr="006A5F84">
        <w:rPr>
          <w:b/>
          <w:sz w:val="24"/>
          <w:szCs w:val="24"/>
        </w:rPr>
        <w:lastRenderedPageBreak/>
        <w:t>1</w:t>
      </w:r>
      <w:r w:rsidRPr="006A5F84">
        <w:rPr>
          <w:b/>
          <w:sz w:val="24"/>
          <w:szCs w:val="24"/>
        </w:rPr>
        <w:tab/>
        <w:t>SUBMITTED BY</w:t>
      </w:r>
      <w:r w:rsidR="00BD4221">
        <w:rPr>
          <w:b/>
          <w:sz w:val="24"/>
          <w:szCs w:val="24"/>
        </w:rPr>
        <w:t xml:space="preserve"> (</w:t>
      </w:r>
      <w:proofErr w:type="spellStart"/>
      <w:r w:rsidR="00BD4221">
        <w:rPr>
          <w:b/>
          <w:sz w:val="24"/>
          <w:szCs w:val="24"/>
        </w:rPr>
        <w:t>i.e</w:t>
      </w:r>
      <w:proofErr w:type="spellEnd"/>
      <w:r w:rsidR="00BD4221">
        <w:rPr>
          <w:b/>
          <w:sz w:val="24"/>
          <w:szCs w:val="24"/>
        </w:rPr>
        <w:t xml:space="preserve"> the identity of the tenderer and bank account details)</w:t>
      </w:r>
    </w:p>
    <w:tbl>
      <w:tblPr>
        <w:tblW w:w="90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6"/>
        <w:gridCol w:w="1608"/>
        <w:gridCol w:w="1701"/>
        <w:gridCol w:w="1669"/>
        <w:gridCol w:w="995"/>
        <w:gridCol w:w="995"/>
        <w:gridCol w:w="995"/>
      </w:tblGrid>
      <w:tr w:rsidR="00532790" w:rsidRPr="006A5F84" w14:paraId="1B06A3F8" w14:textId="5A6D32FA" w:rsidTr="00A35560">
        <w:trPr>
          <w:cantSplit/>
          <w:trHeight w:val="625"/>
        </w:trPr>
        <w:tc>
          <w:tcPr>
            <w:tcW w:w="1086" w:type="dxa"/>
            <w:tcBorders>
              <w:top w:val="nil"/>
              <w:left w:val="nil"/>
            </w:tcBorders>
            <w:vAlign w:val="center"/>
          </w:tcPr>
          <w:p w14:paraId="7EE8B50C" w14:textId="77777777" w:rsidR="00532790" w:rsidRPr="006A5F84" w:rsidRDefault="00532790" w:rsidP="00A35560">
            <w:pPr>
              <w:rPr>
                <w:b/>
                <w:sz w:val="22"/>
              </w:rPr>
            </w:pPr>
          </w:p>
        </w:tc>
        <w:tc>
          <w:tcPr>
            <w:tcW w:w="1608" w:type="dxa"/>
            <w:shd w:val="pct5" w:color="auto" w:fill="FFFFFF"/>
            <w:vAlign w:val="center"/>
          </w:tcPr>
          <w:p w14:paraId="40768F83" w14:textId="77777777" w:rsidR="00532790" w:rsidRPr="006A5F84" w:rsidRDefault="00532790" w:rsidP="00A35560">
            <w:pPr>
              <w:rPr>
                <w:b/>
                <w:sz w:val="22"/>
              </w:rPr>
            </w:pPr>
            <w:r w:rsidRPr="006A5F84">
              <w:rPr>
                <w:b/>
                <w:sz w:val="22"/>
              </w:rPr>
              <w:t>Name(s) of tenderer(s)</w:t>
            </w:r>
          </w:p>
        </w:tc>
        <w:tc>
          <w:tcPr>
            <w:tcW w:w="1701" w:type="dxa"/>
            <w:shd w:val="pct5" w:color="auto" w:fill="FFFFFF"/>
          </w:tcPr>
          <w:p w14:paraId="3CE58AAB" w14:textId="65F355A6" w:rsidR="00532790" w:rsidRPr="006A5F84" w:rsidRDefault="00532790" w:rsidP="00A35560">
            <w:pPr>
              <w:rPr>
                <w:b/>
                <w:sz w:val="22"/>
              </w:rPr>
            </w:pPr>
            <w:r>
              <w:rPr>
                <w:b/>
                <w:sz w:val="22"/>
                <w:szCs w:val="22"/>
              </w:rPr>
              <w:t>Official address, postcode, P.O box, city, country</w:t>
            </w:r>
          </w:p>
        </w:tc>
        <w:tc>
          <w:tcPr>
            <w:tcW w:w="1669" w:type="dxa"/>
            <w:shd w:val="pct5" w:color="auto" w:fill="FFFFFF"/>
          </w:tcPr>
          <w:p w14:paraId="18464275" w14:textId="1FA14DC6" w:rsidR="00532790" w:rsidRPr="006A5F84" w:rsidRDefault="00532790" w:rsidP="00A35560">
            <w:pPr>
              <w:rPr>
                <w:b/>
                <w:sz w:val="22"/>
              </w:rPr>
            </w:pPr>
            <w:r>
              <w:rPr>
                <w:b/>
                <w:sz w:val="22"/>
                <w:szCs w:val="22"/>
              </w:rPr>
              <w:t>Legal form</w:t>
            </w:r>
          </w:p>
        </w:tc>
        <w:tc>
          <w:tcPr>
            <w:tcW w:w="995" w:type="dxa"/>
            <w:shd w:val="pct5" w:color="auto" w:fill="FFFFFF"/>
          </w:tcPr>
          <w:p w14:paraId="7ECDFEE1" w14:textId="340C82C3" w:rsidR="00532790" w:rsidRPr="006A5F84" w:rsidRDefault="00532790" w:rsidP="00A35560">
            <w:pPr>
              <w:rPr>
                <w:b/>
                <w:sz w:val="22"/>
              </w:rPr>
            </w:pPr>
            <w:r>
              <w:rPr>
                <w:b/>
                <w:sz w:val="22"/>
                <w:szCs w:val="22"/>
              </w:rPr>
              <w:t>VAT number and/or Registration number (if applicable)</w:t>
            </w:r>
          </w:p>
        </w:tc>
        <w:tc>
          <w:tcPr>
            <w:tcW w:w="995" w:type="dxa"/>
            <w:shd w:val="pct5" w:color="auto" w:fill="FFFFFF"/>
          </w:tcPr>
          <w:p w14:paraId="7F52CDE4" w14:textId="7F09F348" w:rsidR="00532790" w:rsidRPr="006A5F84" w:rsidRDefault="00532790" w:rsidP="00A35560">
            <w:pPr>
              <w:rPr>
                <w:b/>
                <w:sz w:val="22"/>
              </w:rPr>
            </w:pPr>
            <w:r>
              <w:rPr>
                <w:b/>
                <w:sz w:val="22"/>
                <w:szCs w:val="22"/>
              </w:rPr>
              <w:t>Place of main registration</w:t>
            </w:r>
            <w:r>
              <w:rPr>
                <w:rStyle w:val="FootnoteReference"/>
                <w:b/>
                <w:sz w:val="22"/>
                <w:szCs w:val="22"/>
              </w:rPr>
              <w:footnoteReference w:id="1"/>
            </w:r>
            <w:r>
              <w:rPr>
                <w:b/>
                <w:sz w:val="22"/>
                <w:szCs w:val="22"/>
              </w:rPr>
              <w:t xml:space="preserve"> (city and country) and date of registration</w:t>
            </w:r>
          </w:p>
        </w:tc>
        <w:tc>
          <w:tcPr>
            <w:tcW w:w="995" w:type="dxa"/>
            <w:shd w:val="pct5" w:color="auto" w:fill="FFFFFF"/>
            <w:vAlign w:val="center"/>
          </w:tcPr>
          <w:p w14:paraId="2A497E1C" w14:textId="486639F6" w:rsidR="00532790" w:rsidRPr="006A5F84" w:rsidRDefault="00532790" w:rsidP="00A35560">
            <w:pPr>
              <w:rPr>
                <w:b/>
                <w:sz w:val="22"/>
              </w:rPr>
            </w:pPr>
            <w:r>
              <w:rPr>
                <w:b/>
                <w:sz w:val="22"/>
                <w:szCs w:val="22"/>
              </w:rPr>
              <w:t>PIC number</w:t>
            </w:r>
            <w:r>
              <w:rPr>
                <w:rStyle w:val="FootnoteReference"/>
                <w:b/>
                <w:sz w:val="22"/>
                <w:szCs w:val="22"/>
              </w:rPr>
              <w:footnoteReference w:id="2"/>
            </w:r>
            <w:r>
              <w:rPr>
                <w:b/>
                <w:sz w:val="22"/>
                <w:szCs w:val="22"/>
              </w:rPr>
              <w:t xml:space="preserve"> </w:t>
            </w:r>
          </w:p>
        </w:tc>
      </w:tr>
      <w:tr w:rsidR="00532790" w:rsidRPr="006A5F84" w14:paraId="5EBDA23B" w14:textId="6077B11E" w:rsidTr="00A35560">
        <w:trPr>
          <w:cantSplit/>
          <w:trHeight w:val="939"/>
        </w:trPr>
        <w:tc>
          <w:tcPr>
            <w:tcW w:w="1086" w:type="dxa"/>
          </w:tcPr>
          <w:p w14:paraId="68CD0E93" w14:textId="77777777" w:rsidR="00532790" w:rsidRPr="006A5F84" w:rsidRDefault="00532790" w:rsidP="00617575">
            <w:pPr>
              <w:rPr>
                <w:b/>
                <w:sz w:val="22"/>
              </w:rPr>
            </w:pPr>
            <w:r w:rsidRPr="006A5F84">
              <w:rPr>
                <w:b/>
                <w:sz w:val="22"/>
              </w:rPr>
              <w:t>Leader</w:t>
            </w:r>
            <w:r w:rsidRPr="006A5F84">
              <w:rPr>
                <w:rStyle w:val="FootnoteReference"/>
                <w:b/>
                <w:sz w:val="22"/>
              </w:rPr>
              <w:footnoteReference w:id="3"/>
            </w:r>
          </w:p>
        </w:tc>
        <w:tc>
          <w:tcPr>
            <w:tcW w:w="1608" w:type="dxa"/>
          </w:tcPr>
          <w:p w14:paraId="1DB5010F" w14:textId="77777777" w:rsidR="00532790" w:rsidRPr="006A5F84" w:rsidRDefault="00532790" w:rsidP="00617575">
            <w:pPr>
              <w:jc w:val="both"/>
              <w:rPr>
                <w:b/>
                <w:sz w:val="22"/>
              </w:rPr>
            </w:pPr>
          </w:p>
        </w:tc>
        <w:tc>
          <w:tcPr>
            <w:tcW w:w="1701" w:type="dxa"/>
          </w:tcPr>
          <w:p w14:paraId="6B681C19" w14:textId="77777777" w:rsidR="00532790" w:rsidRPr="006A5F84" w:rsidRDefault="00532790" w:rsidP="00617575">
            <w:pPr>
              <w:jc w:val="both"/>
              <w:rPr>
                <w:b/>
                <w:sz w:val="22"/>
              </w:rPr>
            </w:pPr>
          </w:p>
        </w:tc>
        <w:tc>
          <w:tcPr>
            <w:tcW w:w="1669" w:type="dxa"/>
          </w:tcPr>
          <w:p w14:paraId="21B922FB" w14:textId="4D059D15" w:rsidR="00532790" w:rsidRPr="006A5F84" w:rsidRDefault="00532790" w:rsidP="00617575">
            <w:pPr>
              <w:jc w:val="both"/>
              <w:rPr>
                <w:b/>
                <w:sz w:val="22"/>
              </w:rPr>
            </w:pPr>
          </w:p>
        </w:tc>
        <w:tc>
          <w:tcPr>
            <w:tcW w:w="995" w:type="dxa"/>
          </w:tcPr>
          <w:p w14:paraId="11988CA9" w14:textId="5A704FFA" w:rsidR="00532790" w:rsidRPr="006A5F84" w:rsidRDefault="00532790" w:rsidP="00617575">
            <w:pPr>
              <w:jc w:val="both"/>
              <w:rPr>
                <w:b/>
                <w:sz w:val="22"/>
              </w:rPr>
            </w:pPr>
          </w:p>
        </w:tc>
        <w:tc>
          <w:tcPr>
            <w:tcW w:w="995" w:type="dxa"/>
          </w:tcPr>
          <w:p w14:paraId="068468F4" w14:textId="3FB804AF" w:rsidR="00532790" w:rsidRPr="006A5F84" w:rsidRDefault="00532790" w:rsidP="00617575">
            <w:pPr>
              <w:jc w:val="both"/>
              <w:rPr>
                <w:b/>
                <w:sz w:val="22"/>
              </w:rPr>
            </w:pPr>
          </w:p>
        </w:tc>
        <w:tc>
          <w:tcPr>
            <w:tcW w:w="995" w:type="dxa"/>
          </w:tcPr>
          <w:p w14:paraId="6AD2A789" w14:textId="77777777" w:rsidR="00532790" w:rsidRPr="006A5F84" w:rsidRDefault="00532790" w:rsidP="00617575">
            <w:pPr>
              <w:jc w:val="both"/>
              <w:rPr>
                <w:b/>
                <w:sz w:val="22"/>
              </w:rPr>
            </w:pPr>
          </w:p>
        </w:tc>
      </w:tr>
      <w:tr w:rsidR="00532790" w:rsidRPr="006A5F84" w14:paraId="7235E19B" w14:textId="2E72123B" w:rsidTr="00A35560">
        <w:trPr>
          <w:cantSplit/>
          <w:trHeight w:val="966"/>
        </w:trPr>
        <w:tc>
          <w:tcPr>
            <w:tcW w:w="1086" w:type="dxa"/>
          </w:tcPr>
          <w:p w14:paraId="2C058A60" w14:textId="77777777" w:rsidR="00532790" w:rsidRPr="006A5F84" w:rsidRDefault="00532790" w:rsidP="00617575">
            <w:pPr>
              <w:jc w:val="both"/>
              <w:rPr>
                <w:b/>
                <w:sz w:val="22"/>
              </w:rPr>
            </w:pPr>
            <w:r w:rsidRPr="006A5F84">
              <w:rPr>
                <w:b/>
                <w:sz w:val="22"/>
              </w:rPr>
              <w:t xml:space="preserve">Member </w:t>
            </w:r>
          </w:p>
        </w:tc>
        <w:tc>
          <w:tcPr>
            <w:tcW w:w="1608" w:type="dxa"/>
          </w:tcPr>
          <w:p w14:paraId="6B9A4FA7" w14:textId="77777777" w:rsidR="00532790" w:rsidRPr="006A5F84" w:rsidRDefault="00532790" w:rsidP="00617575">
            <w:pPr>
              <w:jc w:val="both"/>
              <w:rPr>
                <w:b/>
                <w:sz w:val="22"/>
              </w:rPr>
            </w:pPr>
          </w:p>
        </w:tc>
        <w:tc>
          <w:tcPr>
            <w:tcW w:w="1701" w:type="dxa"/>
          </w:tcPr>
          <w:p w14:paraId="7E5C2A71" w14:textId="77777777" w:rsidR="00532790" w:rsidRPr="006A5F84" w:rsidRDefault="00532790" w:rsidP="00617575">
            <w:pPr>
              <w:jc w:val="both"/>
              <w:rPr>
                <w:b/>
                <w:sz w:val="22"/>
              </w:rPr>
            </w:pPr>
          </w:p>
        </w:tc>
        <w:tc>
          <w:tcPr>
            <w:tcW w:w="1669" w:type="dxa"/>
          </w:tcPr>
          <w:p w14:paraId="7EDC17DC" w14:textId="140AD363" w:rsidR="00532790" w:rsidRPr="006A5F84" w:rsidRDefault="00532790" w:rsidP="00617575">
            <w:pPr>
              <w:jc w:val="both"/>
              <w:rPr>
                <w:b/>
                <w:sz w:val="22"/>
              </w:rPr>
            </w:pPr>
          </w:p>
        </w:tc>
        <w:tc>
          <w:tcPr>
            <w:tcW w:w="995" w:type="dxa"/>
          </w:tcPr>
          <w:p w14:paraId="03E71573" w14:textId="567FC602" w:rsidR="00532790" w:rsidRPr="006A5F84" w:rsidRDefault="00532790" w:rsidP="00617575">
            <w:pPr>
              <w:jc w:val="both"/>
              <w:rPr>
                <w:b/>
                <w:sz w:val="22"/>
              </w:rPr>
            </w:pPr>
          </w:p>
        </w:tc>
        <w:tc>
          <w:tcPr>
            <w:tcW w:w="995" w:type="dxa"/>
          </w:tcPr>
          <w:p w14:paraId="411AA019" w14:textId="2458F621" w:rsidR="00532790" w:rsidRPr="006A5F84" w:rsidRDefault="00532790" w:rsidP="00617575">
            <w:pPr>
              <w:jc w:val="both"/>
              <w:rPr>
                <w:b/>
                <w:sz w:val="22"/>
              </w:rPr>
            </w:pPr>
          </w:p>
        </w:tc>
        <w:tc>
          <w:tcPr>
            <w:tcW w:w="995" w:type="dxa"/>
          </w:tcPr>
          <w:p w14:paraId="693224CB" w14:textId="77777777" w:rsidR="00532790" w:rsidRPr="006A5F84" w:rsidRDefault="00532790" w:rsidP="00617575">
            <w:pPr>
              <w:jc w:val="both"/>
              <w:rPr>
                <w:b/>
                <w:sz w:val="22"/>
              </w:rPr>
            </w:pPr>
          </w:p>
        </w:tc>
      </w:tr>
      <w:tr w:rsidR="00532790" w:rsidRPr="006A5F84" w14:paraId="0743F072" w14:textId="43BA64E6" w:rsidTr="00A35560">
        <w:trPr>
          <w:cantSplit/>
          <w:trHeight w:val="1106"/>
        </w:trPr>
        <w:tc>
          <w:tcPr>
            <w:tcW w:w="1086" w:type="dxa"/>
          </w:tcPr>
          <w:p w14:paraId="181CF44B" w14:textId="77777777" w:rsidR="00532790" w:rsidRPr="006A5F84" w:rsidRDefault="00532790" w:rsidP="00617575">
            <w:pPr>
              <w:jc w:val="both"/>
              <w:rPr>
                <w:b/>
                <w:sz w:val="22"/>
              </w:rPr>
            </w:pPr>
            <w:proofErr w:type="spellStart"/>
            <w:r w:rsidRPr="006A5F84">
              <w:rPr>
                <w:b/>
                <w:sz w:val="22"/>
              </w:rPr>
              <w:t>Etc</w:t>
            </w:r>
            <w:proofErr w:type="spellEnd"/>
            <w:r w:rsidRPr="006A5F84">
              <w:rPr>
                <w:b/>
                <w:sz w:val="22"/>
              </w:rPr>
              <w:t xml:space="preserve"> … </w:t>
            </w:r>
          </w:p>
        </w:tc>
        <w:tc>
          <w:tcPr>
            <w:tcW w:w="1608" w:type="dxa"/>
          </w:tcPr>
          <w:p w14:paraId="29D493D3" w14:textId="77777777" w:rsidR="00532790" w:rsidRPr="006A5F84" w:rsidRDefault="00532790" w:rsidP="00617575">
            <w:pPr>
              <w:jc w:val="both"/>
              <w:rPr>
                <w:b/>
                <w:sz w:val="22"/>
              </w:rPr>
            </w:pPr>
          </w:p>
        </w:tc>
        <w:tc>
          <w:tcPr>
            <w:tcW w:w="1701" w:type="dxa"/>
          </w:tcPr>
          <w:p w14:paraId="7F47EB7D" w14:textId="77777777" w:rsidR="00532790" w:rsidRPr="006A5F84" w:rsidRDefault="00532790" w:rsidP="00617575">
            <w:pPr>
              <w:jc w:val="both"/>
              <w:rPr>
                <w:b/>
                <w:sz w:val="22"/>
              </w:rPr>
            </w:pPr>
          </w:p>
        </w:tc>
        <w:tc>
          <w:tcPr>
            <w:tcW w:w="1669" w:type="dxa"/>
          </w:tcPr>
          <w:p w14:paraId="0D18F310" w14:textId="30D53B12" w:rsidR="00532790" w:rsidRPr="006A5F84" w:rsidRDefault="00532790" w:rsidP="00617575">
            <w:pPr>
              <w:jc w:val="both"/>
              <w:rPr>
                <w:b/>
                <w:sz w:val="22"/>
              </w:rPr>
            </w:pPr>
          </w:p>
        </w:tc>
        <w:tc>
          <w:tcPr>
            <w:tcW w:w="995" w:type="dxa"/>
          </w:tcPr>
          <w:p w14:paraId="3E916611" w14:textId="5C8C4AA8" w:rsidR="00532790" w:rsidRPr="006A5F84" w:rsidRDefault="00532790" w:rsidP="00617575">
            <w:pPr>
              <w:jc w:val="both"/>
              <w:rPr>
                <w:b/>
                <w:sz w:val="22"/>
              </w:rPr>
            </w:pPr>
          </w:p>
        </w:tc>
        <w:tc>
          <w:tcPr>
            <w:tcW w:w="995" w:type="dxa"/>
          </w:tcPr>
          <w:p w14:paraId="0E029992" w14:textId="532E9EDD" w:rsidR="00532790" w:rsidRPr="006A5F84" w:rsidRDefault="00532790" w:rsidP="00617575">
            <w:pPr>
              <w:jc w:val="both"/>
              <w:rPr>
                <w:b/>
                <w:sz w:val="22"/>
              </w:rPr>
            </w:pPr>
          </w:p>
        </w:tc>
        <w:tc>
          <w:tcPr>
            <w:tcW w:w="995" w:type="dxa"/>
          </w:tcPr>
          <w:p w14:paraId="60BDADA2" w14:textId="77777777" w:rsidR="00532790" w:rsidRPr="006A5F84" w:rsidRDefault="00532790" w:rsidP="00617575">
            <w:pPr>
              <w:jc w:val="both"/>
              <w:rPr>
                <w:b/>
                <w:sz w:val="22"/>
              </w:rPr>
            </w:pPr>
          </w:p>
        </w:tc>
      </w:tr>
    </w:tbl>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843"/>
      </w:tblGrid>
      <w:tr w:rsidR="005F1F45" w:rsidRPr="00EB4554" w14:paraId="078DFC94" w14:textId="77777777" w:rsidTr="00716D69">
        <w:trPr>
          <w:cantSplit/>
          <w:trHeight w:val="1126"/>
        </w:trPr>
        <w:tc>
          <w:tcPr>
            <w:tcW w:w="1268" w:type="dxa"/>
            <w:tcBorders>
              <w:top w:val="nil"/>
              <w:left w:val="nil"/>
            </w:tcBorders>
          </w:tcPr>
          <w:p w14:paraId="2BB55C9F" w14:textId="77777777" w:rsidR="005F1F45" w:rsidRPr="00FF700A" w:rsidRDefault="005F1F45" w:rsidP="005F1F45">
            <w:pPr>
              <w:rPr>
                <w:sz w:val="22"/>
                <w:szCs w:val="22"/>
              </w:rPr>
            </w:pPr>
            <w:bookmarkStart w:id="8" w:name="_Hlk184308783"/>
          </w:p>
        </w:tc>
        <w:tc>
          <w:tcPr>
            <w:tcW w:w="2011" w:type="dxa"/>
            <w:shd w:val="pct5" w:color="auto" w:fill="FFFFFF"/>
          </w:tcPr>
          <w:p w14:paraId="67AEFD5A" w14:textId="77777777" w:rsidR="005F1F45" w:rsidRPr="00EB4554" w:rsidRDefault="005F1F45" w:rsidP="00A35560">
            <w:pPr>
              <w:spacing w:before="60" w:after="60"/>
              <w:rPr>
                <w:b/>
                <w:sz w:val="22"/>
                <w:szCs w:val="22"/>
              </w:rPr>
            </w:pPr>
            <w:r>
              <w:rPr>
                <w:b/>
                <w:sz w:val="22"/>
                <w:szCs w:val="22"/>
              </w:rPr>
              <w:t>Account name and account holder name</w:t>
            </w:r>
          </w:p>
        </w:tc>
        <w:tc>
          <w:tcPr>
            <w:tcW w:w="1085" w:type="dxa"/>
            <w:shd w:val="pct5" w:color="auto" w:fill="FFFFFF"/>
          </w:tcPr>
          <w:p w14:paraId="3F3A4B60" w14:textId="77777777" w:rsidR="005F1F45" w:rsidRDefault="005F1F45" w:rsidP="00A35560">
            <w:pPr>
              <w:spacing w:before="60" w:after="60"/>
              <w:rPr>
                <w:b/>
                <w:sz w:val="22"/>
                <w:szCs w:val="22"/>
              </w:rPr>
            </w:pPr>
            <w:r>
              <w:rPr>
                <w:b/>
                <w:sz w:val="22"/>
                <w:szCs w:val="22"/>
              </w:rPr>
              <w:t>IBAN/Account number</w:t>
            </w:r>
          </w:p>
        </w:tc>
        <w:tc>
          <w:tcPr>
            <w:tcW w:w="1131" w:type="dxa"/>
            <w:shd w:val="pct5" w:color="auto" w:fill="FFFFFF"/>
          </w:tcPr>
          <w:p w14:paraId="3A6A6802" w14:textId="77777777" w:rsidR="005F1F45" w:rsidRPr="00EB4554" w:rsidRDefault="005F1F45" w:rsidP="00A35560">
            <w:pPr>
              <w:spacing w:before="60" w:after="60"/>
              <w:rPr>
                <w:b/>
                <w:sz w:val="22"/>
                <w:szCs w:val="22"/>
              </w:rPr>
            </w:pPr>
            <w:r>
              <w:rPr>
                <w:b/>
                <w:sz w:val="22"/>
                <w:szCs w:val="22"/>
              </w:rPr>
              <w:t>Currency</w:t>
            </w:r>
          </w:p>
        </w:tc>
        <w:tc>
          <w:tcPr>
            <w:tcW w:w="1040" w:type="dxa"/>
            <w:shd w:val="pct5" w:color="auto" w:fill="FFFFFF"/>
          </w:tcPr>
          <w:p w14:paraId="1F24EF2B" w14:textId="77777777" w:rsidR="005F1F45" w:rsidRPr="00EB4554" w:rsidRDefault="005F1F45" w:rsidP="00A35560">
            <w:pPr>
              <w:spacing w:before="60" w:after="60"/>
              <w:rPr>
                <w:b/>
                <w:sz w:val="22"/>
                <w:szCs w:val="22"/>
              </w:rPr>
            </w:pPr>
            <w:r>
              <w:rPr>
                <w:b/>
                <w:sz w:val="22"/>
                <w:szCs w:val="22"/>
              </w:rPr>
              <w:t>BIC/Swift code</w:t>
            </w:r>
          </w:p>
        </w:tc>
        <w:tc>
          <w:tcPr>
            <w:tcW w:w="1795" w:type="dxa"/>
            <w:shd w:val="pct5" w:color="auto" w:fill="FFFFFF"/>
          </w:tcPr>
          <w:p w14:paraId="66F80150" w14:textId="77777777" w:rsidR="005F1F45" w:rsidRPr="00EB4554" w:rsidRDefault="005F1F45" w:rsidP="00A35560">
            <w:pPr>
              <w:spacing w:before="60" w:after="60"/>
              <w:rPr>
                <w:b/>
                <w:sz w:val="22"/>
                <w:szCs w:val="22"/>
              </w:rPr>
            </w:pPr>
            <w:r>
              <w:rPr>
                <w:b/>
                <w:sz w:val="22"/>
                <w:szCs w:val="22"/>
              </w:rPr>
              <w:t>Bank name and branch code</w:t>
            </w:r>
          </w:p>
        </w:tc>
        <w:tc>
          <w:tcPr>
            <w:tcW w:w="1843" w:type="dxa"/>
            <w:shd w:val="pct5" w:color="auto" w:fill="FFFFFF"/>
          </w:tcPr>
          <w:p w14:paraId="535738D9" w14:textId="77777777" w:rsidR="005F1F45" w:rsidRPr="00EB4554" w:rsidRDefault="005F1F45" w:rsidP="005F1F45">
            <w:pPr>
              <w:spacing w:before="60" w:after="60"/>
              <w:rPr>
                <w:b/>
                <w:sz w:val="22"/>
                <w:szCs w:val="22"/>
              </w:rPr>
            </w:pPr>
            <w:r>
              <w:rPr>
                <w:b/>
                <w:sz w:val="22"/>
                <w:szCs w:val="22"/>
              </w:rPr>
              <w:t>Address of bank, P.O box, city, country</w:t>
            </w:r>
          </w:p>
        </w:tc>
      </w:tr>
      <w:tr w:rsidR="005F1F45" w:rsidRPr="00EB4554" w14:paraId="7C614B95" w14:textId="77777777" w:rsidTr="00716D69">
        <w:trPr>
          <w:cantSplit/>
          <w:trHeight w:val="622"/>
        </w:trPr>
        <w:tc>
          <w:tcPr>
            <w:tcW w:w="1268" w:type="dxa"/>
          </w:tcPr>
          <w:p w14:paraId="511E2507" w14:textId="77777777" w:rsidR="005F1F45" w:rsidRPr="00FF700A" w:rsidRDefault="005F1F45" w:rsidP="00716D69">
            <w:pPr>
              <w:rPr>
                <w:sz w:val="22"/>
                <w:szCs w:val="22"/>
              </w:rPr>
            </w:pPr>
            <w:r w:rsidRPr="00EB4554">
              <w:rPr>
                <w:b/>
                <w:sz w:val="22"/>
                <w:szCs w:val="22"/>
              </w:rPr>
              <w:t>Leader</w:t>
            </w:r>
            <w:r>
              <w:rPr>
                <w:rStyle w:val="FootnoteReference"/>
                <w:b/>
                <w:sz w:val="22"/>
                <w:szCs w:val="22"/>
              </w:rPr>
              <w:footnoteReference w:id="4"/>
            </w:r>
          </w:p>
        </w:tc>
        <w:tc>
          <w:tcPr>
            <w:tcW w:w="2011" w:type="dxa"/>
          </w:tcPr>
          <w:p w14:paraId="0C7F647F" w14:textId="77777777" w:rsidR="005F1F45" w:rsidRPr="00EB4554" w:rsidRDefault="005F1F45" w:rsidP="00716D69">
            <w:pPr>
              <w:spacing w:before="120"/>
              <w:rPr>
                <w:b/>
                <w:sz w:val="22"/>
                <w:szCs w:val="22"/>
              </w:rPr>
            </w:pPr>
          </w:p>
        </w:tc>
        <w:tc>
          <w:tcPr>
            <w:tcW w:w="1085" w:type="dxa"/>
          </w:tcPr>
          <w:p w14:paraId="0E3F25A5" w14:textId="77777777" w:rsidR="005F1F45" w:rsidRPr="00EB4554" w:rsidRDefault="005F1F45" w:rsidP="00716D69">
            <w:pPr>
              <w:spacing w:before="120"/>
              <w:rPr>
                <w:b/>
                <w:sz w:val="22"/>
                <w:szCs w:val="22"/>
              </w:rPr>
            </w:pPr>
          </w:p>
        </w:tc>
        <w:tc>
          <w:tcPr>
            <w:tcW w:w="1131" w:type="dxa"/>
          </w:tcPr>
          <w:p w14:paraId="2793E5B0" w14:textId="77777777" w:rsidR="005F1F45" w:rsidRPr="00EB4554" w:rsidRDefault="005F1F45" w:rsidP="00716D69">
            <w:pPr>
              <w:spacing w:before="120"/>
              <w:rPr>
                <w:b/>
                <w:sz w:val="22"/>
                <w:szCs w:val="22"/>
              </w:rPr>
            </w:pPr>
          </w:p>
        </w:tc>
        <w:tc>
          <w:tcPr>
            <w:tcW w:w="1040" w:type="dxa"/>
          </w:tcPr>
          <w:p w14:paraId="6FDF53FF" w14:textId="77777777" w:rsidR="005F1F45" w:rsidRPr="00EB4554" w:rsidRDefault="005F1F45" w:rsidP="00716D69">
            <w:pPr>
              <w:spacing w:before="120"/>
              <w:rPr>
                <w:b/>
                <w:sz w:val="22"/>
                <w:szCs w:val="22"/>
              </w:rPr>
            </w:pPr>
          </w:p>
        </w:tc>
        <w:tc>
          <w:tcPr>
            <w:tcW w:w="1795" w:type="dxa"/>
          </w:tcPr>
          <w:p w14:paraId="65A64D47" w14:textId="77777777" w:rsidR="005F1F45" w:rsidRPr="00EB4554" w:rsidRDefault="005F1F45" w:rsidP="00716D69">
            <w:pPr>
              <w:spacing w:before="120"/>
              <w:rPr>
                <w:b/>
                <w:sz w:val="22"/>
                <w:szCs w:val="22"/>
              </w:rPr>
            </w:pPr>
          </w:p>
        </w:tc>
        <w:tc>
          <w:tcPr>
            <w:tcW w:w="1843" w:type="dxa"/>
          </w:tcPr>
          <w:p w14:paraId="37EF8F82" w14:textId="77777777" w:rsidR="005F1F45" w:rsidRPr="00EB4554" w:rsidRDefault="005F1F45" w:rsidP="00716D69">
            <w:pPr>
              <w:spacing w:before="120"/>
              <w:rPr>
                <w:b/>
                <w:sz w:val="22"/>
                <w:szCs w:val="22"/>
              </w:rPr>
            </w:pPr>
          </w:p>
        </w:tc>
      </w:tr>
      <w:bookmarkEnd w:id="8"/>
    </w:tbl>
    <w:p w14:paraId="08291281" w14:textId="77777777" w:rsidR="005F1F45" w:rsidRDefault="005F1F45" w:rsidP="005020EE">
      <w:pPr>
        <w:keepNext/>
        <w:spacing w:before="360" w:after="240"/>
        <w:ind w:left="284" w:hanging="284"/>
        <w:jc w:val="both"/>
        <w:outlineLvl w:val="0"/>
        <w:rPr>
          <w:b/>
          <w:sz w:val="24"/>
          <w:szCs w:val="24"/>
        </w:rPr>
      </w:pPr>
    </w:p>
    <w:p w14:paraId="546BE8C8" w14:textId="0E8E6799" w:rsidR="0047783A" w:rsidRPr="006A5F84" w:rsidRDefault="0047783A" w:rsidP="005020EE">
      <w:pPr>
        <w:keepNext/>
        <w:spacing w:before="360" w:after="240"/>
        <w:ind w:left="284" w:hanging="284"/>
        <w:jc w:val="both"/>
        <w:outlineLvl w:val="0"/>
        <w:rPr>
          <w:b/>
          <w:sz w:val="24"/>
          <w:szCs w:val="24"/>
        </w:rPr>
      </w:pPr>
      <w:r w:rsidRPr="006A5F84">
        <w:rPr>
          <w:b/>
          <w:sz w:val="24"/>
          <w:szCs w:val="24"/>
        </w:rPr>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37"/>
      </w:tblGrid>
      <w:tr w:rsidR="0047783A" w:rsidRPr="001F3517" w14:paraId="658FDC75" w14:textId="77777777" w:rsidTr="005020EE">
        <w:trPr>
          <w:trHeight w:val="563"/>
        </w:trPr>
        <w:tc>
          <w:tcPr>
            <w:tcW w:w="1701" w:type="dxa"/>
            <w:shd w:val="clear" w:color="auto" w:fill="B3B3B3"/>
            <w:vAlign w:val="center"/>
          </w:tcPr>
          <w:p w14:paraId="4ACE104E" w14:textId="77777777" w:rsidR="0047783A" w:rsidRPr="001F3517" w:rsidRDefault="0047783A" w:rsidP="005020EE">
            <w:pPr>
              <w:tabs>
                <w:tab w:val="left" w:pos="360"/>
              </w:tabs>
              <w:rPr>
                <w:b/>
                <w:sz w:val="24"/>
                <w:szCs w:val="24"/>
              </w:rPr>
            </w:pPr>
            <w:r w:rsidRPr="001F3517">
              <w:rPr>
                <w:b/>
                <w:sz w:val="24"/>
                <w:szCs w:val="24"/>
              </w:rPr>
              <w:t>Name</w:t>
            </w:r>
          </w:p>
        </w:tc>
        <w:tc>
          <w:tcPr>
            <w:tcW w:w="5637" w:type="dxa"/>
            <w:shd w:val="clear" w:color="auto" w:fill="auto"/>
          </w:tcPr>
          <w:p w14:paraId="5E545D65" w14:textId="77777777" w:rsidR="0047783A" w:rsidRPr="001F3517" w:rsidRDefault="0047783A" w:rsidP="005020EE">
            <w:pPr>
              <w:tabs>
                <w:tab w:val="left" w:pos="360"/>
              </w:tabs>
              <w:jc w:val="both"/>
              <w:rPr>
                <w:b/>
                <w:sz w:val="24"/>
                <w:szCs w:val="24"/>
              </w:rPr>
            </w:pPr>
          </w:p>
        </w:tc>
      </w:tr>
      <w:tr w:rsidR="0047783A" w:rsidRPr="001F3517" w14:paraId="449E354E" w14:textId="77777777" w:rsidTr="005020EE">
        <w:trPr>
          <w:trHeight w:val="841"/>
        </w:trPr>
        <w:tc>
          <w:tcPr>
            <w:tcW w:w="1701" w:type="dxa"/>
            <w:shd w:val="clear" w:color="auto" w:fill="B3B3B3"/>
            <w:vAlign w:val="center"/>
          </w:tcPr>
          <w:p w14:paraId="5B095C81" w14:textId="77777777" w:rsidR="0047783A" w:rsidRPr="001F3517" w:rsidRDefault="0047783A" w:rsidP="005020EE">
            <w:pPr>
              <w:tabs>
                <w:tab w:val="left" w:pos="360"/>
              </w:tabs>
              <w:rPr>
                <w:b/>
                <w:sz w:val="24"/>
                <w:szCs w:val="24"/>
              </w:rPr>
            </w:pPr>
            <w:r w:rsidRPr="001F3517">
              <w:rPr>
                <w:b/>
                <w:sz w:val="24"/>
                <w:szCs w:val="24"/>
              </w:rPr>
              <w:t>Address</w:t>
            </w:r>
          </w:p>
        </w:tc>
        <w:tc>
          <w:tcPr>
            <w:tcW w:w="5637" w:type="dxa"/>
            <w:shd w:val="clear" w:color="auto" w:fill="auto"/>
          </w:tcPr>
          <w:p w14:paraId="112E9F34" w14:textId="77777777" w:rsidR="0047783A" w:rsidRPr="001F3517" w:rsidRDefault="0047783A" w:rsidP="005020EE">
            <w:pPr>
              <w:tabs>
                <w:tab w:val="left" w:pos="360"/>
              </w:tabs>
              <w:jc w:val="both"/>
              <w:rPr>
                <w:b/>
                <w:sz w:val="24"/>
                <w:szCs w:val="24"/>
              </w:rPr>
            </w:pPr>
          </w:p>
        </w:tc>
      </w:tr>
      <w:tr w:rsidR="0047783A" w:rsidRPr="001F3517" w14:paraId="05D181CB" w14:textId="77777777" w:rsidTr="005020EE">
        <w:trPr>
          <w:trHeight w:val="413"/>
        </w:trPr>
        <w:tc>
          <w:tcPr>
            <w:tcW w:w="1701" w:type="dxa"/>
            <w:shd w:val="clear" w:color="auto" w:fill="B3B3B3"/>
            <w:vAlign w:val="center"/>
          </w:tcPr>
          <w:p w14:paraId="046FB9A5" w14:textId="77777777" w:rsidR="0047783A" w:rsidRPr="001F3517" w:rsidRDefault="0047783A" w:rsidP="005020EE">
            <w:pPr>
              <w:tabs>
                <w:tab w:val="left" w:pos="360"/>
              </w:tabs>
              <w:rPr>
                <w:b/>
                <w:sz w:val="24"/>
                <w:szCs w:val="24"/>
              </w:rPr>
            </w:pPr>
            <w:r w:rsidRPr="001F3517">
              <w:rPr>
                <w:b/>
                <w:sz w:val="24"/>
                <w:szCs w:val="24"/>
              </w:rPr>
              <w:t>Telephone</w:t>
            </w:r>
          </w:p>
        </w:tc>
        <w:tc>
          <w:tcPr>
            <w:tcW w:w="5637" w:type="dxa"/>
            <w:shd w:val="clear" w:color="auto" w:fill="auto"/>
          </w:tcPr>
          <w:p w14:paraId="4D31AD48" w14:textId="77777777" w:rsidR="0047783A" w:rsidRPr="001F3517" w:rsidRDefault="0047783A" w:rsidP="005020EE">
            <w:pPr>
              <w:tabs>
                <w:tab w:val="left" w:pos="360"/>
              </w:tabs>
              <w:jc w:val="both"/>
              <w:rPr>
                <w:b/>
                <w:sz w:val="24"/>
                <w:szCs w:val="24"/>
              </w:rPr>
            </w:pPr>
          </w:p>
        </w:tc>
      </w:tr>
      <w:tr w:rsidR="00CF1B10" w:rsidRPr="001F3517" w14:paraId="6A2CF18E" w14:textId="77777777" w:rsidTr="005020EE">
        <w:trPr>
          <w:trHeight w:val="431"/>
        </w:trPr>
        <w:tc>
          <w:tcPr>
            <w:tcW w:w="1701" w:type="dxa"/>
            <w:shd w:val="clear" w:color="auto" w:fill="B3B3B3"/>
            <w:vAlign w:val="center"/>
          </w:tcPr>
          <w:p w14:paraId="516D0C08" w14:textId="1751BA07" w:rsidR="00CF1B10" w:rsidRPr="001F3517" w:rsidRDefault="00CF1B10" w:rsidP="005020EE">
            <w:pPr>
              <w:tabs>
                <w:tab w:val="left" w:pos="360"/>
              </w:tabs>
              <w:rPr>
                <w:b/>
                <w:sz w:val="24"/>
                <w:szCs w:val="24"/>
              </w:rPr>
            </w:pPr>
            <w:r w:rsidRPr="001F3517">
              <w:rPr>
                <w:b/>
                <w:sz w:val="24"/>
                <w:szCs w:val="24"/>
              </w:rPr>
              <w:t>E-mail</w:t>
            </w:r>
          </w:p>
        </w:tc>
        <w:tc>
          <w:tcPr>
            <w:tcW w:w="5637" w:type="dxa"/>
            <w:shd w:val="clear" w:color="auto" w:fill="auto"/>
          </w:tcPr>
          <w:p w14:paraId="5F736D17" w14:textId="77777777" w:rsidR="00CF1B10" w:rsidRPr="001F3517" w:rsidRDefault="00CF1B10" w:rsidP="005020EE">
            <w:pPr>
              <w:tabs>
                <w:tab w:val="left" w:pos="360"/>
              </w:tabs>
              <w:jc w:val="both"/>
              <w:rPr>
                <w:b/>
                <w:sz w:val="24"/>
                <w:szCs w:val="24"/>
              </w:rPr>
            </w:pPr>
          </w:p>
        </w:tc>
      </w:tr>
      <w:tr w:rsidR="00CF1B10" w:rsidRPr="001F3517" w14:paraId="5C827708" w14:textId="77777777" w:rsidTr="005020EE">
        <w:tc>
          <w:tcPr>
            <w:tcW w:w="1701" w:type="dxa"/>
            <w:shd w:val="clear" w:color="auto" w:fill="B3B3B3"/>
            <w:vAlign w:val="center"/>
          </w:tcPr>
          <w:p w14:paraId="593BCB7F" w14:textId="355A67E6" w:rsidR="00CF1B10" w:rsidRPr="001F3517" w:rsidRDefault="00CF1B10" w:rsidP="005020EE">
            <w:pPr>
              <w:tabs>
                <w:tab w:val="left" w:pos="360"/>
              </w:tabs>
              <w:rPr>
                <w:b/>
                <w:sz w:val="24"/>
                <w:szCs w:val="24"/>
              </w:rPr>
            </w:pPr>
          </w:p>
        </w:tc>
        <w:tc>
          <w:tcPr>
            <w:tcW w:w="5637" w:type="dxa"/>
            <w:shd w:val="clear" w:color="auto" w:fill="auto"/>
          </w:tcPr>
          <w:p w14:paraId="65FAAB17" w14:textId="77777777" w:rsidR="00CF1B10" w:rsidRPr="001F3517" w:rsidRDefault="00CF1B10" w:rsidP="005020EE">
            <w:pPr>
              <w:tabs>
                <w:tab w:val="left" w:pos="360"/>
              </w:tabs>
              <w:jc w:val="both"/>
              <w:rPr>
                <w:b/>
                <w:sz w:val="24"/>
                <w:szCs w:val="24"/>
              </w:rPr>
            </w:pPr>
          </w:p>
        </w:tc>
      </w:tr>
    </w:tbl>
    <w:p w14:paraId="141D5A68" w14:textId="77777777" w:rsidR="0047783A" w:rsidRPr="006A5F84" w:rsidRDefault="0047783A" w:rsidP="005020EE">
      <w:pPr>
        <w:keepNext/>
        <w:spacing w:before="360"/>
        <w:ind w:left="284" w:hanging="284"/>
        <w:jc w:val="both"/>
        <w:rPr>
          <w:sz w:val="24"/>
          <w:szCs w:val="24"/>
        </w:rPr>
      </w:pPr>
      <w:r w:rsidRPr="006A5F84">
        <w:rPr>
          <w:b/>
          <w:sz w:val="24"/>
          <w:szCs w:val="24"/>
        </w:rPr>
        <w:lastRenderedPageBreak/>
        <w:t>3</w:t>
      </w:r>
      <w:r w:rsidRPr="006A5F84">
        <w:rPr>
          <w:b/>
          <w:sz w:val="24"/>
          <w:szCs w:val="24"/>
        </w:rPr>
        <w:tab/>
        <w:t>ECONOMIC AND FINANCIAL CAPACITY</w:t>
      </w:r>
      <w:r w:rsidRPr="006A5F84">
        <w:rPr>
          <w:rStyle w:val="FootnoteReference"/>
          <w:b/>
          <w:sz w:val="24"/>
          <w:szCs w:val="24"/>
        </w:rPr>
        <w:footnoteReference w:id="5"/>
      </w:r>
    </w:p>
    <w:p w14:paraId="4521FBDB" w14:textId="6850B5B9"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6"/>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w:t>
      </w:r>
      <w:r w:rsidR="00CF1B10">
        <w:rPr>
          <w:sz w:val="22"/>
          <w:szCs w:val="22"/>
        </w:rPr>
        <w:t>amounts based on appropriate statements from banks</w:t>
      </w:r>
      <w:r w:rsidRPr="006A5F84">
        <w:rPr>
          <w:sz w:val="22"/>
          <w:szCs w:val="22"/>
        </w:rPr>
        <w:t xml:space="preserve">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694"/>
        <w:gridCol w:w="1559"/>
        <w:gridCol w:w="1276"/>
        <w:gridCol w:w="850"/>
        <w:gridCol w:w="1134"/>
        <w:gridCol w:w="1134"/>
        <w:gridCol w:w="1136"/>
      </w:tblGrid>
      <w:tr w:rsidR="005020EE" w:rsidRPr="006A5F84" w14:paraId="1481C142" w14:textId="77777777" w:rsidTr="005020EE">
        <w:tc>
          <w:tcPr>
            <w:tcW w:w="2694" w:type="dxa"/>
            <w:tcBorders>
              <w:bottom w:val="nil"/>
            </w:tcBorders>
            <w:shd w:val="pct5" w:color="auto" w:fill="FFFFFF"/>
          </w:tcPr>
          <w:p w14:paraId="43C7E39D" w14:textId="77777777" w:rsidR="00B34C65" w:rsidRDefault="00B34C65" w:rsidP="005020EE">
            <w:pPr>
              <w:keepNext/>
              <w:keepLines/>
              <w:widowControl w:val="0"/>
              <w:spacing w:before="60" w:afterLines="60" w:after="144"/>
              <w:jc w:val="center"/>
              <w:rPr>
                <w:b/>
              </w:rPr>
            </w:pPr>
            <w:r w:rsidRPr="006A5F84">
              <w:rPr>
                <w:b/>
              </w:rPr>
              <w:t>Financial data</w:t>
            </w:r>
          </w:p>
          <w:p w14:paraId="6673DCD1" w14:textId="77777777" w:rsidR="00432715" w:rsidRPr="006A5F84" w:rsidRDefault="00432715" w:rsidP="005020EE">
            <w:pPr>
              <w:keepNext/>
              <w:keepLines/>
              <w:widowControl w:val="0"/>
              <w:spacing w:before="60" w:afterLines="60" w:after="144"/>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1559" w:type="dxa"/>
            <w:tcBorders>
              <w:bottom w:val="nil"/>
            </w:tcBorders>
            <w:shd w:val="pct5" w:color="auto" w:fill="FFFFFF"/>
          </w:tcPr>
          <w:p w14:paraId="05EB3584" w14:textId="77777777" w:rsidR="00B34C65" w:rsidRPr="00350632" w:rsidRDefault="00B34C65" w:rsidP="005020EE">
            <w:pPr>
              <w:keepNext/>
              <w:keepLines/>
              <w:widowControl w:val="0"/>
              <w:spacing w:before="60" w:afterLines="60" w:after="144"/>
              <w:jc w:val="center"/>
              <w:rPr>
                <w:b/>
              </w:rPr>
            </w:pPr>
            <w:r w:rsidRPr="00350632">
              <w:rPr>
                <w:b/>
              </w:rPr>
              <w:t>2 years before last year</w:t>
            </w:r>
            <w:r w:rsidRPr="00350632">
              <w:rPr>
                <w:rStyle w:val="FootnoteReference"/>
                <w:b/>
              </w:rPr>
              <w:footnoteReference w:id="7"/>
            </w:r>
          </w:p>
          <w:p w14:paraId="2B70B889" w14:textId="77777777"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023A32EE" w14:textId="77777777" w:rsidR="00B34C65" w:rsidRPr="006A5F84" w:rsidRDefault="00B34C65" w:rsidP="005020EE">
            <w:pPr>
              <w:keepNext/>
              <w:keepLines/>
              <w:widowControl w:val="0"/>
              <w:spacing w:before="60" w:afterLines="60" w:after="144"/>
              <w:jc w:val="center"/>
              <w:rPr>
                <w:b/>
              </w:rPr>
            </w:pPr>
            <w:r w:rsidRPr="00350632">
              <w:rPr>
                <w:b/>
              </w:rPr>
              <w:t>€</w:t>
            </w:r>
          </w:p>
        </w:tc>
        <w:tc>
          <w:tcPr>
            <w:tcW w:w="1276" w:type="dxa"/>
            <w:tcBorders>
              <w:bottom w:val="nil"/>
            </w:tcBorders>
            <w:shd w:val="pct5" w:color="auto" w:fill="FFFFFF"/>
          </w:tcPr>
          <w:p w14:paraId="59917DC2" w14:textId="7B586BDF" w:rsidR="00350632" w:rsidRDefault="00B34C65" w:rsidP="00350632">
            <w:pPr>
              <w:widowControl w:val="0"/>
              <w:spacing w:before="60" w:afterLines="60" w:after="144"/>
              <w:jc w:val="center"/>
              <w:rPr>
                <w:b/>
                <w:highlight w:val="yellow"/>
              </w:rPr>
            </w:pPr>
            <w:r w:rsidRPr="00350632">
              <w:rPr>
                <w:b/>
              </w:rPr>
              <w:t>Year before last year</w:t>
            </w:r>
          </w:p>
          <w:p w14:paraId="0DC08F35" w14:textId="362F8F19"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2B19AEB6" w14:textId="77777777" w:rsidR="00B34C65" w:rsidRPr="00350632" w:rsidRDefault="00B34C65" w:rsidP="005020EE">
            <w:pPr>
              <w:keepNext/>
              <w:keepLines/>
              <w:widowControl w:val="0"/>
              <w:spacing w:before="60" w:afterLines="60" w:after="144"/>
              <w:jc w:val="center"/>
              <w:rPr>
                <w:b/>
              </w:rPr>
            </w:pPr>
            <w:r w:rsidRPr="00350632">
              <w:rPr>
                <w:b/>
              </w:rPr>
              <w:t>€</w:t>
            </w:r>
          </w:p>
        </w:tc>
        <w:tc>
          <w:tcPr>
            <w:tcW w:w="850" w:type="dxa"/>
            <w:tcBorders>
              <w:bottom w:val="nil"/>
            </w:tcBorders>
            <w:shd w:val="pct5" w:color="auto" w:fill="FFFFFF"/>
          </w:tcPr>
          <w:p w14:paraId="6F85A993" w14:textId="0A2F38E9" w:rsidR="00350632" w:rsidRDefault="00B34C65" w:rsidP="00350632">
            <w:pPr>
              <w:widowControl w:val="0"/>
              <w:spacing w:before="60" w:afterLines="60" w:after="144"/>
              <w:jc w:val="center"/>
              <w:rPr>
                <w:b/>
                <w:highlight w:val="yellow"/>
              </w:rPr>
            </w:pPr>
            <w:r w:rsidRPr="00350632">
              <w:rPr>
                <w:b/>
              </w:rPr>
              <w:t>Last year</w:t>
            </w:r>
          </w:p>
          <w:p w14:paraId="13503F42" w14:textId="76C1451F"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34D1965E" w14:textId="77777777" w:rsidR="00B34C65" w:rsidRPr="00350632" w:rsidRDefault="00B34C65" w:rsidP="005020EE">
            <w:pPr>
              <w:keepNext/>
              <w:keepLines/>
              <w:widowControl w:val="0"/>
              <w:spacing w:before="60" w:afterLines="60" w:after="144"/>
              <w:jc w:val="center"/>
              <w:rPr>
                <w:b/>
              </w:rPr>
            </w:pPr>
            <w:r w:rsidRPr="00350632">
              <w:rPr>
                <w:b/>
              </w:rPr>
              <w:t>€</w:t>
            </w:r>
          </w:p>
        </w:tc>
        <w:tc>
          <w:tcPr>
            <w:tcW w:w="1134" w:type="dxa"/>
            <w:tcBorders>
              <w:bottom w:val="nil"/>
            </w:tcBorders>
            <w:shd w:val="pct5" w:color="auto" w:fill="FFFFFF"/>
          </w:tcPr>
          <w:p w14:paraId="678263F2" w14:textId="50A6EF87" w:rsidR="00B34C65" w:rsidRDefault="00B34C65" w:rsidP="00350632">
            <w:pPr>
              <w:keepNext/>
              <w:keepLines/>
              <w:widowControl w:val="0"/>
              <w:spacing w:before="60" w:afterLines="60" w:after="144"/>
              <w:jc w:val="center"/>
              <w:rPr>
                <w:b/>
              </w:rPr>
            </w:pPr>
            <w:r w:rsidRPr="00350632">
              <w:rPr>
                <w:b/>
              </w:rPr>
              <w:t>Average</w:t>
            </w:r>
            <w:r w:rsidRPr="00350632">
              <w:rPr>
                <w:rStyle w:val="FootnoteReference"/>
                <w:b/>
              </w:rPr>
              <w:footnoteReference w:id="8"/>
            </w:r>
            <w:r w:rsidRPr="00350632">
              <w:rPr>
                <w:b/>
              </w:rPr>
              <w:t xml:space="preserve"> </w:t>
            </w:r>
          </w:p>
          <w:p w14:paraId="042DC360" w14:textId="77777777" w:rsidR="00350632" w:rsidRPr="00350632" w:rsidRDefault="00350632" w:rsidP="005020EE">
            <w:pPr>
              <w:keepNext/>
              <w:keepLines/>
              <w:widowControl w:val="0"/>
              <w:spacing w:before="60" w:afterLines="60" w:after="144"/>
              <w:jc w:val="center"/>
              <w:rPr>
                <w:b/>
              </w:rPr>
            </w:pPr>
          </w:p>
          <w:p w14:paraId="104125EA" w14:textId="77777777" w:rsidR="00B34C65" w:rsidRPr="00350632" w:rsidRDefault="00B34C65" w:rsidP="005020EE">
            <w:pPr>
              <w:keepNext/>
              <w:keepLines/>
              <w:widowControl w:val="0"/>
              <w:spacing w:before="60" w:afterLines="60" w:after="144"/>
              <w:jc w:val="center"/>
              <w:rPr>
                <w:b/>
              </w:rPr>
            </w:pPr>
            <w:r w:rsidRPr="00350632">
              <w:rPr>
                <w:b/>
              </w:rPr>
              <w:t>€</w:t>
            </w:r>
          </w:p>
        </w:tc>
        <w:tc>
          <w:tcPr>
            <w:tcW w:w="1134" w:type="dxa"/>
            <w:tcBorders>
              <w:bottom w:val="nil"/>
            </w:tcBorders>
            <w:shd w:val="pct5" w:color="auto" w:fill="FFFFFF"/>
          </w:tcPr>
          <w:p w14:paraId="2E58442C" w14:textId="77777777" w:rsidR="00B34C65" w:rsidRPr="00350632" w:rsidRDefault="00B34C65" w:rsidP="005020EE">
            <w:pPr>
              <w:widowControl w:val="0"/>
              <w:spacing w:before="60" w:afterLines="60" w:after="144"/>
              <w:jc w:val="center"/>
              <w:rPr>
                <w:b/>
                <w:highlight w:val="lightGray"/>
              </w:rPr>
            </w:pPr>
            <w:r w:rsidRPr="00350632">
              <w:rPr>
                <w:b/>
                <w:highlight w:val="lightGray"/>
              </w:rPr>
              <w:t>[Past year</w:t>
            </w:r>
          </w:p>
          <w:p w14:paraId="0B3C0E60" w14:textId="77777777" w:rsidR="00B34C65" w:rsidRPr="00350632" w:rsidRDefault="00B34C65" w:rsidP="005020EE">
            <w:pPr>
              <w:widowControl w:val="0"/>
              <w:spacing w:before="60" w:afterLines="60" w:after="144"/>
              <w:jc w:val="center"/>
              <w:rPr>
                <w:b/>
              </w:rPr>
            </w:pPr>
            <w:r w:rsidRPr="00350632">
              <w:rPr>
                <w:b/>
                <w:highlight w:val="lightGray"/>
              </w:rPr>
              <w:t>€</w:t>
            </w:r>
            <w:r w:rsidRPr="00350632">
              <w:rPr>
                <w:b/>
              </w:rPr>
              <w:t xml:space="preserve"> </w:t>
            </w:r>
            <w:r w:rsidRPr="00350632">
              <w:rPr>
                <w:b/>
                <w:highlight w:val="lightGray"/>
              </w:rPr>
              <w:t>]</w:t>
            </w:r>
            <w:r w:rsidRPr="00350632">
              <w:rPr>
                <w:b/>
              </w:rPr>
              <w:t>**</w:t>
            </w:r>
          </w:p>
        </w:tc>
        <w:tc>
          <w:tcPr>
            <w:tcW w:w="1136" w:type="dxa"/>
            <w:tcBorders>
              <w:bottom w:val="nil"/>
            </w:tcBorders>
            <w:shd w:val="pct5" w:color="auto" w:fill="FFFFFF"/>
          </w:tcPr>
          <w:p w14:paraId="1A0029CE" w14:textId="77777777" w:rsidR="00B34C65" w:rsidRPr="00350632" w:rsidRDefault="00B34C65" w:rsidP="005020EE">
            <w:pPr>
              <w:keepNext/>
              <w:keepLines/>
              <w:widowControl w:val="0"/>
              <w:spacing w:before="60" w:afterLines="60" w:after="144"/>
              <w:jc w:val="center"/>
              <w:rPr>
                <w:b/>
                <w:highlight w:val="lightGray"/>
              </w:rPr>
            </w:pPr>
            <w:r w:rsidRPr="005020EE">
              <w:rPr>
                <w:b/>
                <w:highlight w:val="lightGray"/>
              </w:rPr>
              <w:t xml:space="preserve">[Current </w:t>
            </w:r>
            <w:r w:rsidRPr="00350632">
              <w:rPr>
                <w:b/>
                <w:highlight w:val="lightGray"/>
              </w:rPr>
              <w:t>year</w:t>
            </w:r>
            <w:r w:rsidRPr="00350632">
              <w:rPr>
                <w:b/>
                <w:highlight w:val="lightGray"/>
              </w:rPr>
              <w:br/>
            </w:r>
          </w:p>
          <w:p w14:paraId="13508EC4" w14:textId="77777777" w:rsidR="00B34C65" w:rsidRPr="00350632" w:rsidRDefault="00B34C65" w:rsidP="005020EE">
            <w:pPr>
              <w:keepNext/>
              <w:keepLines/>
              <w:widowControl w:val="0"/>
              <w:spacing w:before="60" w:afterLines="60" w:after="144"/>
              <w:jc w:val="center"/>
              <w:rPr>
                <w:b/>
              </w:rPr>
            </w:pPr>
            <w:r w:rsidRPr="00350632">
              <w:rPr>
                <w:b/>
                <w:highlight w:val="lightGray"/>
              </w:rPr>
              <w:t>€]</w:t>
            </w:r>
            <w:r w:rsidRPr="00350632">
              <w:rPr>
                <w:b/>
              </w:rPr>
              <w:t>**</w:t>
            </w:r>
          </w:p>
        </w:tc>
      </w:tr>
      <w:tr w:rsidR="00B34C65" w:rsidRPr="006A5F84" w14:paraId="2AB967C0" w14:textId="77777777" w:rsidTr="005020EE">
        <w:trPr>
          <w:cantSplit/>
        </w:trPr>
        <w:tc>
          <w:tcPr>
            <w:tcW w:w="2694"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rsidRPr="006A5F84">
              <w:t>Annual turnover</w:t>
            </w:r>
            <w:r w:rsidRPr="006A5F84">
              <w:rPr>
                <w:rStyle w:val="FootnoteReference"/>
              </w:rPr>
              <w:footnoteReference w:id="9"/>
            </w:r>
            <w:r w:rsidRPr="006A5F84">
              <w:t>, excluding this contract</w:t>
            </w:r>
          </w:p>
        </w:tc>
        <w:tc>
          <w:tcPr>
            <w:tcW w:w="1559"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276"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850"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136"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r w:rsidR="00B34C65" w:rsidRPr="006A5F84" w14:paraId="17905F3F" w14:textId="77777777" w:rsidTr="005020EE">
        <w:trPr>
          <w:cantSplit/>
        </w:trPr>
        <w:tc>
          <w:tcPr>
            <w:tcW w:w="2694" w:type="dxa"/>
            <w:tcBorders>
              <w:top w:val="nil"/>
            </w:tcBorders>
          </w:tcPr>
          <w:p w14:paraId="25CDEBF2" w14:textId="77777777"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10"/>
            </w:r>
            <w:r w:rsidRPr="006A5F84">
              <w:t xml:space="preserve"> </w:t>
            </w:r>
          </w:p>
        </w:tc>
        <w:tc>
          <w:tcPr>
            <w:tcW w:w="1559" w:type="dxa"/>
            <w:tcBorders>
              <w:top w:val="nil"/>
              <w:bottom w:val="single" w:sz="6" w:space="0" w:color="auto"/>
            </w:tcBorders>
          </w:tcPr>
          <w:p w14:paraId="67E1696B" w14:textId="77777777" w:rsidR="00B34C65" w:rsidRPr="006A5F84" w:rsidRDefault="00B34C65" w:rsidP="003502E9">
            <w:pPr>
              <w:keepNext/>
              <w:keepLines/>
              <w:widowControl w:val="0"/>
            </w:pPr>
          </w:p>
        </w:tc>
        <w:tc>
          <w:tcPr>
            <w:tcW w:w="1276" w:type="dxa"/>
            <w:tcBorders>
              <w:top w:val="nil"/>
              <w:bottom w:val="single" w:sz="6" w:space="0" w:color="auto"/>
            </w:tcBorders>
          </w:tcPr>
          <w:p w14:paraId="4D962B27" w14:textId="77777777" w:rsidR="00B34C65" w:rsidRPr="006A5F84" w:rsidRDefault="00B34C65" w:rsidP="003502E9">
            <w:pPr>
              <w:keepNext/>
              <w:keepLines/>
              <w:widowControl w:val="0"/>
            </w:pPr>
          </w:p>
        </w:tc>
        <w:tc>
          <w:tcPr>
            <w:tcW w:w="850" w:type="dxa"/>
            <w:tcBorders>
              <w:top w:val="nil"/>
              <w:bottom w:val="single" w:sz="6" w:space="0" w:color="auto"/>
            </w:tcBorders>
          </w:tcPr>
          <w:p w14:paraId="1502459F" w14:textId="77777777" w:rsidR="00B34C65" w:rsidRPr="006A5F84" w:rsidRDefault="00B34C65" w:rsidP="003502E9">
            <w:pPr>
              <w:keepNext/>
              <w:keepLines/>
              <w:widowControl w:val="0"/>
            </w:pPr>
          </w:p>
        </w:tc>
        <w:tc>
          <w:tcPr>
            <w:tcW w:w="1134" w:type="dxa"/>
            <w:tcBorders>
              <w:top w:val="nil"/>
              <w:bottom w:val="single" w:sz="6" w:space="0" w:color="auto"/>
            </w:tcBorders>
          </w:tcPr>
          <w:p w14:paraId="13359F0F" w14:textId="77777777" w:rsidR="00B34C65" w:rsidRPr="006A5F84" w:rsidRDefault="00B34C65" w:rsidP="003502E9">
            <w:pPr>
              <w:keepNext/>
              <w:keepLines/>
              <w:widowControl w:val="0"/>
            </w:pPr>
          </w:p>
        </w:tc>
        <w:tc>
          <w:tcPr>
            <w:tcW w:w="1134" w:type="dxa"/>
            <w:tcBorders>
              <w:top w:val="nil"/>
              <w:bottom w:val="single" w:sz="6" w:space="0" w:color="auto"/>
            </w:tcBorders>
          </w:tcPr>
          <w:p w14:paraId="0B23C211" w14:textId="77777777" w:rsidR="00B34C65" w:rsidRPr="006A5F84" w:rsidRDefault="00B34C65" w:rsidP="003502E9">
            <w:pPr>
              <w:keepNext/>
              <w:keepLines/>
              <w:widowControl w:val="0"/>
            </w:pPr>
          </w:p>
        </w:tc>
        <w:tc>
          <w:tcPr>
            <w:tcW w:w="1136" w:type="dxa"/>
            <w:tcBorders>
              <w:top w:val="nil"/>
              <w:bottom w:val="single" w:sz="6" w:space="0" w:color="auto"/>
            </w:tcBorders>
          </w:tcPr>
          <w:p w14:paraId="75D8C1D1" w14:textId="77777777" w:rsidR="00B34C65" w:rsidRPr="006A5F84" w:rsidRDefault="00B34C65" w:rsidP="003502E9">
            <w:pPr>
              <w:keepNext/>
              <w:keepLines/>
              <w:widowControl w:val="0"/>
            </w:pPr>
          </w:p>
        </w:tc>
      </w:tr>
      <w:tr w:rsidR="00B34C65" w:rsidRPr="006A5F84" w14:paraId="5D3EDFF6" w14:textId="77777777" w:rsidTr="005020EE">
        <w:trPr>
          <w:cantSplit/>
        </w:trPr>
        <w:tc>
          <w:tcPr>
            <w:tcW w:w="2694" w:type="dxa"/>
          </w:tcPr>
          <w:p w14:paraId="18A2B228" w14:textId="77777777"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11"/>
            </w:r>
            <w:r w:rsidRPr="006A5F84">
              <w:t xml:space="preserve"> </w:t>
            </w:r>
          </w:p>
        </w:tc>
        <w:tc>
          <w:tcPr>
            <w:tcW w:w="1559" w:type="dxa"/>
            <w:tcBorders>
              <w:top w:val="single" w:sz="6" w:space="0" w:color="auto"/>
              <w:bottom w:val="single" w:sz="6" w:space="0" w:color="auto"/>
            </w:tcBorders>
            <w:shd w:val="clear" w:color="auto" w:fill="auto"/>
          </w:tcPr>
          <w:p w14:paraId="349959D6" w14:textId="77777777" w:rsidR="00B34C65" w:rsidRPr="006A5F84" w:rsidRDefault="00B34C65" w:rsidP="003502E9">
            <w:pPr>
              <w:keepNext/>
              <w:keepLines/>
              <w:widowControl w:val="0"/>
            </w:pPr>
          </w:p>
        </w:tc>
        <w:tc>
          <w:tcPr>
            <w:tcW w:w="1276" w:type="dxa"/>
            <w:tcBorders>
              <w:top w:val="single" w:sz="6" w:space="0" w:color="auto"/>
              <w:bottom w:val="single" w:sz="6" w:space="0" w:color="auto"/>
            </w:tcBorders>
            <w:shd w:val="clear" w:color="auto" w:fill="auto"/>
          </w:tcPr>
          <w:p w14:paraId="7A182E25" w14:textId="77777777" w:rsidR="00B34C65" w:rsidRPr="006A5F84" w:rsidRDefault="00B34C65" w:rsidP="003502E9">
            <w:pPr>
              <w:keepNext/>
              <w:keepLines/>
              <w:widowControl w:val="0"/>
            </w:pPr>
          </w:p>
        </w:tc>
        <w:tc>
          <w:tcPr>
            <w:tcW w:w="850" w:type="dxa"/>
            <w:tcBorders>
              <w:top w:val="single" w:sz="6" w:space="0" w:color="auto"/>
              <w:bottom w:val="single" w:sz="6" w:space="0" w:color="auto"/>
            </w:tcBorders>
            <w:shd w:val="clear" w:color="auto" w:fill="auto"/>
          </w:tcPr>
          <w:p w14:paraId="0CAF459E"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14:paraId="3B0E81C2"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3694D4A1" w14:textId="77777777" w:rsidR="00B34C65" w:rsidRPr="006A5F84" w:rsidRDefault="00B34C65" w:rsidP="003502E9">
            <w:pPr>
              <w:keepNext/>
              <w:keepLines/>
              <w:widowControl w:val="0"/>
            </w:pPr>
          </w:p>
        </w:tc>
        <w:tc>
          <w:tcPr>
            <w:tcW w:w="1136" w:type="dxa"/>
            <w:tcBorders>
              <w:top w:val="single" w:sz="6" w:space="0" w:color="auto"/>
              <w:bottom w:val="single" w:sz="6" w:space="0" w:color="auto"/>
            </w:tcBorders>
            <w:shd w:val="clear" w:color="auto" w:fill="auto"/>
          </w:tcPr>
          <w:p w14:paraId="06AE0693" w14:textId="77777777" w:rsidR="00B34C65" w:rsidRPr="006A5F84" w:rsidRDefault="00B34C65" w:rsidP="003502E9">
            <w:pPr>
              <w:keepNext/>
              <w:keepLines/>
              <w:widowControl w:val="0"/>
            </w:pPr>
          </w:p>
        </w:tc>
      </w:tr>
      <w:tr w:rsidR="00B34C65" w:rsidRPr="006A5F84" w14:paraId="09234011" w14:textId="77777777" w:rsidTr="005020EE">
        <w:trPr>
          <w:cantSplit/>
        </w:trPr>
        <w:tc>
          <w:tcPr>
            <w:tcW w:w="2694" w:type="dxa"/>
          </w:tcPr>
          <w:p w14:paraId="5022C0CD" w14:textId="77777777" w:rsidR="00B34C65" w:rsidRPr="004D682B" w:rsidRDefault="00B34C65" w:rsidP="003502E9">
            <w:pPr>
              <w:keepNext/>
              <w:keepLines/>
              <w:widowControl w:val="0"/>
              <w:rPr>
                <w:lang w:val="fr-BE"/>
              </w:rPr>
            </w:pPr>
            <w:r w:rsidRPr="004D682B">
              <w:rPr>
                <w:lang w:val="fr-BE"/>
              </w:rPr>
              <w:t>[</w:t>
            </w:r>
            <w:proofErr w:type="spellStart"/>
            <w:r w:rsidRPr="004D682B">
              <w:rPr>
                <w:lang w:val="fr-BE"/>
              </w:rPr>
              <w:t>Current</w:t>
            </w:r>
            <w:proofErr w:type="spellEnd"/>
            <w:r w:rsidRPr="004D682B">
              <w:rPr>
                <w:lang w:val="fr-BE"/>
              </w:rPr>
              <w:t xml:space="preserve"> ratio (</w:t>
            </w:r>
            <w:proofErr w:type="spellStart"/>
            <w:r w:rsidRPr="004D682B">
              <w:rPr>
                <w:lang w:val="fr-BE"/>
              </w:rPr>
              <w:t>current</w:t>
            </w:r>
            <w:proofErr w:type="spellEnd"/>
            <w:r w:rsidRPr="004D682B">
              <w:rPr>
                <w:lang w:val="fr-BE"/>
              </w:rPr>
              <w:t xml:space="preserve"> </w:t>
            </w:r>
            <w:proofErr w:type="spellStart"/>
            <w:r w:rsidRPr="004D682B">
              <w:rPr>
                <w:lang w:val="fr-BE"/>
              </w:rPr>
              <w:t>assets</w:t>
            </w:r>
            <w:proofErr w:type="spellEnd"/>
            <w:r w:rsidRPr="004D682B">
              <w:rPr>
                <w:lang w:val="fr-BE"/>
              </w:rPr>
              <w:t>/</w:t>
            </w:r>
            <w:proofErr w:type="spellStart"/>
            <w:r w:rsidRPr="004D682B">
              <w:rPr>
                <w:lang w:val="fr-BE"/>
              </w:rPr>
              <w:t>current</w:t>
            </w:r>
            <w:proofErr w:type="spellEnd"/>
            <w:r w:rsidRPr="004D682B">
              <w:rPr>
                <w:lang w:val="fr-BE"/>
              </w:rPr>
              <w:t xml:space="preserve"> </w:t>
            </w:r>
            <w:proofErr w:type="spellStart"/>
            <w:r w:rsidRPr="004D682B">
              <w:rPr>
                <w:lang w:val="fr-BE"/>
              </w:rPr>
              <w:t>liabilities</w:t>
            </w:r>
            <w:proofErr w:type="spellEnd"/>
            <w:r w:rsidRPr="004D682B">
              <w:rPr>
                <w:lang w:val="fr-BE"/>
              </w:rPr>
              <w:t>)</w:t>
            </w:r>
          </w:p>
        </w:tc>
        <w:tc>
          <w:tcPr>
            <w:tcW w:w="1559" w:type="dxa"/>
            <w:tcBorders>
              <w:top w:val="single" w:sz="6" w:space="0" w:color="auto"/>
              <w:bottom w:val="single" w:sz="6" w:space="0" w:color="auto"/>
            </w:tcBorders>
            <w:shd w:val="clear" w:color="auto" w:fill="auto"/>
          </w:tcPr>
          <w:p w14:paraId="604B498B" w14:textId="77777777" w:rsidR="00B34C65" w:rsidRPr="006A5F84" w:rsidRDefault="00B34C65" w:rsidP="003502E9">
            <w:pPr>
              <w:keepNext/>
              <w:keepLines/>
              <w:widowControl w:val="0"/>
            </w:pPr>
            <w:r w:rsidRPr="004F0604">
              <w:t>Not applicable</w:t>
            </w:r>
          </w:p>
        </w:tc>
        <w:tc>
          <w:tcPr>
            <w:tcW w:w="1276" w:type="dxa"/>
            <w:tcBorders>
              <w:top w:val="single" w:sz="6" w:space="0" w:color="auto"/>
              <w:bottom w:val="single" w:sz="6" w:space="0" w:color="auto"/>
            </w:tcBorders>
            <w:shd w:val="clear" w:color="auto" w:fill="auto"/>
          </w:tcPr>
          <w:p w14:paraId="435147DE" w14:textId="77777777" w:rsidR="00B34C65" w:rsidRPr="006A5F84" w:rsidRDefault="00B34C65" w:rsidP="003502E9">
            <w:pPr>
              <w:keepNext/>
              <w:keepLines/>
              <w:widowControl w:val="0"/>
            </w:pPr>
            <w:r w:rsidRPr="004F0604">
              <w:t>Not applicable</w:t>
            </w:r>
          </w:p>
        </w:tc>
        <w:tc>
          <w:tcPr>
            <w:tcW w:w="850" w:type="dxa"/>
            <w:tcBorders>
              <w:top w:val="single" w:sz="6" w:space="0" w:color="auto"/>
              <w:bottom w:val="single" w:sz="6" w:space="0" w:color="auto"/>
            </w:tcBorders>
            <w:shd w:val="clear" w:color="auto" w:fill="auto"/>
          </w:tcPr>
          <w:p w14:paraId="203ED87B"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vAlign w:val="center"/>
          </w:tcPr>
          <w:p w14:paraId="2603AF71" w14:textId="77777777"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vAlign w:val="center"/>
          </w:tcPr>
          <w:p w14:paraId="766E43D6" w14:textId="77777777" w:rsidR="00B34C65" w:rsidRPr="006A5F84" w:rsidRDefault="00B34C65" w:rsidP="003502E9">
            <w:pPr>
              <w:keepNext/>
              <w:keepLines/>
              <w:widowControl w:val="0"/>
            </w:pPr>
            <w:r w:rsidRPr="004F0604">
              <w:t>Not applicable</w:t>
            </w:r>
          </w:p>
        </w:tc>
        <w:tc>
          <w:tcPr>
            <w:tcW w:w="1136" w:type="dxa"/>
            <w:tcBorders>
              <w:top w:val="single" w:sz="6" w:space="0" w:color="auto"/>
              <w:bottom w:val="single" w:sz="6" w:space="0" w:color="auto"/>
            </w:tcBorders>
            <w:shd w:val="clear" w:color="auto" w:fill="auto"/>
          </w:tcPr>
          <w:p w14:paraId="7F2D5503" w14:textId="77777777" w:rsidR="00B34C65" w:rsidRPr="006A5F84" w:rsidRDefault="00B34C65" w:rsidP="003502E9">
            <w:pPr>
              <w:keepNext/>
              <w:keepLines/>
              <w:widowControl w:val="0"/>
            </w:pPr>
            <w:r w:rsidRPr="004F0604">
              <w:t>Not applicable]</w:t>
            </w:r>
          </w:p>
        </w:tc>
      </w:tr>
    </w:tbl>
    <w:p w14:paraId="285D75EA" w14:textId="77777777" w:rsidR="00D64597" w:rsidRDefault="00D64597" w:rsidP="0047783A">
      <w:pPr>
        <w:keepNext/>
        <w:tabs>
          <w:tab w:val="left" w:pos="360"/>
        </w:tabs>
        <w:spacing w:before="360"/>
        <w:jc w:val="both"/>
        <w:rPr>
          <w:b/>
          <w:sz w:val="28"/>
          <w:szCs w:val="28"/>
        </w:rPr>
        <w:sectPr w:rsidR="00D64597" w:rsidSect="005020E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20" w:footer="720" w:gutter="0"/>
          <w:cols w:space="720"/>
        </w:sectPr>
      </w:pPr>
    </w:p>
    <w:p w14:paraId="24814C27" w14:textId="57CF41A0" w:rsidR="0047783A" w:rsidRPr="006A5F84" w:rsidRDefault="0047783A" w:rsidP="005020EE">
      <w:pPr>
        <w:keepNext/>
        <w:spacing w:before="360"/>
        <w:ind w:left="284" w:hanging="284"/>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2"/>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5020EE">
        <w:trPr>
          <w:cantSplit/>
          <w:trHeight w:val="297"/>
        </w:trPr>
        <w:tc>
          <w:tcPr>
            <w:tcW w:w="1623" w:type="dxa"/>
            <w:shd w:val="pct5" w:color="auto" w:fill="FFFFFF"/>
            <w:vAlign w:val="center"/>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vAlign w:val="center"/>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vAlign w:val="center"/>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vAlign w:val="center"/>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vAlign w:val="center"/>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5020EE">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vAlign w:val="center"/>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vAlign w:val="center"/>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3"/>
            </w:r>
          </w:p>
        </w:tc>
        <w:tc>
          <w:tcPr>
            <w:tcW w:w="1641" w:type="dxa"/>
            <w:shd w:val="pct5" w:color="auto" w:fill="FFFFFF"/>
            <w:vAlign w:val="center"/>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vAlign w:val="center"/>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vAlign w:val="center"/>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vAlign w:val="center"/>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vAlign w:val="center"/>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4"/>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FootnoteReference"/>
              </w:rPr>
              <w:footnoteReference w:id="15"/>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FootnoteText"/>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4"/>
          <w:pgSz w:w="16838" w:h="11906" w:orient="landscape"/>
          <w:pgMar w:top="1134" w:right="1134" w:bottom="1418" w:left="1134" w:header="720" w:footer="720" w:gutter="0"/>
          <w:cols w:space="720"/>
        </w:sectPr>
      </w:pPr>
    </w:p>
    <w:p w14:paraId="48C5E273" w14:textId="77777777" w:rsidR="0047783A" w:rsidRPr="006A5F84" w:rsidRDefault="0047783A" w:rsidP="005020EE">
      <w:pPr>
        <w:keepNext/>
        <w:ind w:left="284" w:hanging="284"/>
        <w:jc w:val="both"/>
        <w:rPr>
          <w:b/>
          <w:sz w:val="24"/>
          <w:szCs w:val="24"/>
        </w:rPr>
      </w:pPr>
      <w:r w:rsidRPr="006A5F84">
        <w:rPr>
          <w:b/>
          <w:sz w:val="24"/>
          <w:szCs w:val="24"/>
        </w:rPr>
        <w:lastRenderedPageBreak/>
        <w:t>5</w:t>
      </w:r>
      <w:r w:rsidRPr="006A5F84">
        <w:rPr>
          <w:b/>
          <w:sz w:val="24"/>
          <w:szCs w:val="24"/>
        </w:rPr>
        <w:tab/>
        <w:t>FIELDS OF SPECIALISATION</w:t>
      </w:r>
    </w:p>
    <w:p w14:paraId="6A8D4199" w14:textId="2BE88EBB" w:rsidR="0047783A" w:rsidRPr="006A5F84" w:rsidRDefault="0047783A" w:rsidP="005020EE">
      <w:pPr>
        <w:keepNext/>
        <w:keepLines/>
        <w:widowControl w:val="0"/>
        <w:spacing w:after="240"/>
        <w:jc w:val="both"/>
        <w:rPr>
          <w:sz w:val="22"/>
          <w:szCs w:val="22"/>
        </w:rPr>
      </w:pPr>
      <w:r w:rsidRPr="006A5F84">
        <w:rPr>
          <w:sz w:val="22"/>
          <w:szCs w:val="22"/>
        </w:rPr>
        <w:t xml:space="preserve">Please </w:t>
      </w:r>
      <w:r w:rsidR="00B26904">
        <w:rPr>
          <w:sz w:val="22"/>
          <w:szCs w:val="22"/>
        </w:rPr>
        <w:t xml:space="preserve">fill in </w:t>
      </w:r>
      <w:r w:rsidRPr="006A5F84">
        <w:rPr>
          <w:sz w:val="22"/>
          <w:szCs w:val="22"/>
        </w:rPr>
        <w:t xml:space="preserve">the table below to indicate </w:t>
      </w:r>
      <w:r w:rsidR="00B26904">
        <w:rPr>
          <w:sz w:val="22"/>
          <w:szCs w:val="22"/>
        </w:rPr>
        <w:t>any areas of</w:t>
      </w:r>
      <w:r w:rsidRPr="006A5F84">
        <w:rPr>
          <w:sz w:val="22"/>
          <w:szCs w:val="22"/>
        </w:rPr>
        <w:t xml:space="preserve"> </w:t>
      </w:r>
      <w:r w:rsidRPr="005020EE">
        <w:rPr>
          <w:bCs/>
          <w:sz w:val="22"/>
          <w:szCs w:val="22"/>
        </w:rPr>
        <w:t>specialis</w:t>
      </w:r>
      <w:r w:rsidR="000E3D92" w:rsidRPr="005020EE">
        <w:rPr>
          <w:bCs/>
          <w:sz w:val="22"/>
          <w:szCs w:val="22"/>
        </w:rPr>
        <w:t>t knowledge</w:t>
      </w:r>
      <w:r w:rsidRPr="005020EE">
        <w:rPr>
          <w:bCs/>
          <w:sz w:val="22"/>
          <w:szCs w:val="22"/>
        </w:rPr>
        <w:t xml:space="preserve"> </w:t>
      </w:r>
      <w:r w:rsidR="00B26904" w:rsidRPr="005020EE">
        <w:rPr>
          <w:bCs/>
          <w:sz w:val="22"/>
          <w:szCs w:val="22"/>
        </w:rPr>
        <w:t xml:space="preserve">related </w:t>
      </w:r>
      <w:r w:rsidRPr="005020EE">
        <w:rPr>
          <w:bCs/>
          <w:sz w:val="22"/>
          <w:szCs w:val="22"/>
        </w:rPr>
        <w:t>to this contract</w:t>
      </w:r>
      <w:r w:rsidRPr="00B26904">
        <w:rPr>
          <w:bCs/>
          <w:sz w:val="22"/>
          <w:szCs w:val="22"/>
        </w:rPr>
        <w:t xml:space="preserve"> of</w:t>
      </w:r>
      <w:r w:rsidRPr="006A5F84">
        <w:rPr>
          <w:sz w:val="22"/>
          <w:szCs w:val="22"/>
        </w:rPr>
        <w:t xml:space="preserve"> each legal entity making this tender, by using the names of these speciali</w:t>
      </w:r>
      <w:r w:rsidR="00B26904">
        <w:rPr>
          <w:sz w:val="22"/>
          <w:szCs w:val="22"/>
        </w:rPr>
        <w:t>sation</w:t>
      </w:r>
      <w:r w:rsidRPr="006A5F84">
        <w:rPr>
          <w:sz w:val="22"/>
          <w:szCs w:val="22"/>
        </w:rPr>
        <w:t xml:space="preserve"> as the row headings and the name of the legal entity as the column headings. </w:t>
      </w:r>
      <w:r w:rsidR="00B26904">
        <w:rPr>
          <w:sz w:val="22"/>
          <w:szCs w:val="22"/>
        </w:rPr>
        <w:t xml:space="preserve">Indicate </w:t>
      </w:r>
      <w:r w:rsidR="00B26904" w:rsidRPr="00EB4554">
        <w:rPr>
          <w:sz w:val="22"/>
          <w:szCs w:val="22"/>
        </w:rPr>
        <w:t xml:space="preserve">the </w:t>
      </w:r>
      <w:r w:rsidR="00B26904">
        <w:rPr>
          <w:sz w:val="22"/>
          <w:szCs w:val="22"/>
        </w:rPr>
        <w:t xml:space="preserve">areas of </w:t>
      </w:r>
      <w:r w:rsidR="00B26904" w:rsidRPr="00EB4554">
        <w:rPr>
          <w:sz w:val="22"/>
          <w:szCs w:val="22"/>
        </w:rPr>
        <w:t>specialis</w:t>
      </w:r>
      <w:r w:rsidR="00B26904">
        <w:rPr>
          <w:sz w:val="22"/>
          <w:szCs w:val="22"/>
        </w:rPr>
        <w:t>t</w:t>
      </w:r>
      <w:r w:rsidR="00B26904" w:rsidRPr="00EB4554">
        <w:rPr>
          <w:sz w:val="22"/>
          <w:szCs w:val="22"/>
        </w:rPr>
        <w:t xml:space="preserve"> </w:t>
      </w:r>
      <w:r w:rsidR="00B26904">
        <w:rPr>
          <w:sz w:val="22"/>
          <w:szCs w:val="22"/>
        </w:rPr>
        <w:t xml:space="preserve">knowledge </w:t>
      </w:r>
      <w:r w:rsidRPr="006A5F84">
        <w:rPr>
          <w:sz w:val="22"/>
          <w:szCs w:val="22"/>
        </w:rPr>
        <w:t xml:space="preserve">each legal entity </w:t>
      </w:r>
      <w:r w:rsidR="00B26904">
        <w:rPr>
          <w:sz w:val="22"/>
          <w:szCs w:val="22"/>
        </w:rPr>
        <w:t xml:space="preserve">has </w:t>
      </w:r>
      <w:r w:rsidRPr="006A5F84">
        <w:rPr>
          <w:sz w:val="22"/>
          <w:szCs w:val="22"/>
        </w:rPr>
        <w:t>by placing a tick (</w:t>
      </w:r>
      <w:r w:rsidRPr="006A5F84">
        <w:rPr>
          <w:sz w:val="22"/>
          <w:szCs w:val="22"/>
        </w:rPr>
        <w:sym w:font="Wingdings" w:char="F0FC"/>
      </w:r>
      <w:r w:rsidRPr="006A5F84">
        <w:rPr>
          <w:sz w:val="22"/>
          <w:szCs w:val="22"/>
        </w:rPr>
        <w:t xml:space="preserve">) in the box corresponding to </w:t>
      </w:r>
      <w:r w:rsidR="00B26904" w:rsidRPr="00EB4554">
        <w:rPr>
          <w:sz w:val="22"/>
          <w:szCs w:val="22"/>
        </w:rPr>
        <w:t>th</w:t>
      </w:r>
      <w:r w:rsidR="00B26904">
        <w:rPr>
          <w:sz w:val="22"/>
          <w:szCs w:val="22"/>
        </w:rPr>
        <w:t>e</w:t>
      </w:r>
      <w:r w:rsidR="00B26904" w:rsidRPr="00EB4554">
        <w:rPr>
          <w:sz w:val="22"/>
          <w:szCs w:val="22"/>
        </w:rPr>
        <w:t xml:space="preserve"> specialis</w:t>
      </w:r>
      <w:r w:rsidR="00B26904">
        <w:rPr>
          <w:sz w:val="22"/>
          <w:szCs w:val="22"/>
        </w:rPr>
        <w:t>ation</w:t>
      </w:r>
      <w:r w:rsidR="00B26904" w:rsidRPr="00EB4554">
        <w:rPr>
          <w:sz w:val="22"/>
          <w:szCs w:val="22"/>
        </w:rPr>
        <w:t xml:space="preserve"> </w:t>
      </w:r>
      <w:r w:rsidRPr="006A5F84">
        <w:rPr>
          <w:sz w:val="22"/>
          <w:szCs w:val="22"/>
        </w:rPr>
        <w:t xml:space="preserve">in which the legal entity has significant experience. </w:t>
      </w:r>
      <w:r w:rsidRPr="00C57B8F">
        <w:rPr>
          <w:b/>
          <w:sz w:val="22"/>
          <w:szCs w:val="22"/>
        </w:rPr>
        <w:t xml:space="preserve">Maximum 10 </w:t>
      </w:r>
      <w:r w:rsidR="00B26904" w:rsidRPr="00EB4554">
        <w:rPr>
          <w:b/>
          <w:sz w:val="22"/>
          <w:szCs w:val="22"/>
        </w:rPr>
        <w:t>speciali</w:t>
      </w:r>
      <w:r w:rsidR="00B26904">
        <w:rPr>
          <w:b/>
          <w:sz w:val="22"/>
          <w:szCs w:val="22"/>
        </w:rPr>
        <w:t>sations</w:t>
      </w:r>
      <w:r w:rsidR="00B26904" w:rsidRPr="00EB4554">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5020EE">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vAlign w:val="center"/>
          </w:tcPr>
          <w:p w14:paraId="39BBDBB0" w14:textId="77777777" w:rsidR="0047783A" w:rsidRPr="005020EE" w:rsidRDefault="0047783A" w:rsidP="003502E9">
            <w:pPr>
              <w:keepNext/>
              <w:keepLines/>
              <w:jc w:val="center"/>
              <w:rPr>
                <w:b/>
                <w:bCs/>
              </w:rPr>
            </w:pPr>
            <w:r w:rsidRPr="005020EE">
              <w:rPr>
                <w:b/>
                <w:bCs/>
              </w:rPr>
              <w:t>Leader</w:t>
            </w:r>
          </w:p>
        </w:tc>
        <w:tc>
          <w:tcPr>
            <w:tcW w:w="2748" w:type="dxa"/>
            <w:shd w:val="pct5" w:color="auto" w:fill="FFFFFF"/>
            <w:vAlign w:val="center"/>
          </w:tcPr>
          <w:p w14:paraId="76E7CA59" w14:textId="77777777" w:rsidR="0047783A" w:rsidRPr="005020EE" w:rsidRDefault="0047783A" w:rsidP="003502E9">
            <w:pPr>
              <w:keepNext/>
              <w:keepLines/>
              <w:jc w:val="center"/>
              <w:rPr>
                <w:b/>
                <w:bCs/>
              </w:rPr>
            </w:pPr>
            <w:r w:rsidRPr="005020EE">
              <w:rPr>
                <w:b/>
                <w:bCs/>
              </w:rPr>
              <w:t>Member 2</w:t>
            </w:r>
          </w:p>
        </w:tc>
        <w:tc>
          <w:tcPr>
            <w:tcW w:w="2748" w:type="dxa"/>
            <w:shd w:val="pct5" w:color="auto" w:fill="FFFFFF"/>
            <w:vAlign w:val="center"/>
          </w:tcPr>
          <w:p w14:paraId="354AA940" w14:textId="77777777" w:rsidR="0047783A" w:rsidRPr="005020EE" w:rsidRDefault="0047783A" w:rsidP="003502E9">
            <w:pPr>
              <w:keepNext/>
              <w:keepLines/>
              <w:jc w:val="center"/>
              <w:rPr>
                <w:b/>
                <w:bCs/>
              </w:rPr>
            </w:pPr>
            <w:r w:rsidRPr="005020EE">
              <w:rPr>
                <w:b/>
                <w:bCs/>
              </w:rPr>
              <w:t>Member 3</w:t>
            </w:r>
          </w:p>
        </w:tc>
        <w:tc>
          <w:tcPr>
            <w:tcW w:w="2748" w:type="dxa"/>
            <w:shd w:val="pct5" w:color="auto" w:fill="FFFFFF"/>
            <w:vAlign w:val="center"/>
          </w:tcPr>
          <w:p w14:paraId="0C4BCBE7" w14:textId="77777777" w:rsidR="0047783A" w:rsidRPr="005020EE" w:rsidRDefault="0047783A" w:rsidP="003502E9">
            <w:pPr>
              <w:keepNext/>
              <w:keepLines/>
              <w:widowControl w:val="0"/>
              <w:jc w:val="center"/>
              <w:rPr>
                <w:b/>
                <w:bCs/>
              </w:rPr>
            </w:pPr>
            <w:proofErr w:type="spellStart"/>
            <w:r w:rsidRPr="005020EE">
              <w:rPr>
                <w:b/>
                <w:bCs/>
              </w:rPr>
              <w:t>Etc</w:t>
            </w:r>
            <w:proofErr w:type="spellEnd"/>
            <w:r w:rsidRPr="005020EE">
              <w:rPr>
                <w:b/>
                <w:bCs/>
              </w:rPr>
              <w:t xml:space="preserve"> …</w:t>
            </w:r>
          </w:p>
        </w:tc>
      </w:tr>
      <w:tr w:rsidR="0047783A" w:rsidRPr="006A5F84" w14:paraId="1D65F8C1" w14:textId="77777777" w:rsidTr="00D64597">
        <w:trPr>
          <w:trHeight w:val="521"/>
        </w:trPr>
        <w:tc>
          <w:tcPr>
            <w:tcW w:w="3435" w:type="dxa"/>
          </w:tcPr>
          <w:p w14:paraId="132F5ECE" w14:textId="13B85BA0"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229FCBBD"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proofErr w:type="spellStart"/>
            <w:r w:rsidRPr="006A5F84">
              <w:t>Etc</w:t>
            </w:r>
            <w:proofErr w:type="spellEnd"/>
            <w:r w:rsidRPr="006A5F84">
              <w:t xml:space="preserve"> …</w:t>
            </w:r>
            <w:r w:rsidRPr="006A5F84">
              <w:rPr>
                <w:rStyle w:val="FootnoteReference"/>
              </w:rPr>
              <w:footnoteReference w:id="16"/>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5020EE">
      <w:pPr>
        <w:keepLines/>
        <w:widowControl w:val="0"/>
        <w:ind w:left="284" w:hanging="284"/>
        <w:jc w:val="both"/>
        <w:rPr>
          <w:b/>
          <w:sz w:val="24"/>
          <w:szCs w:val="24"/>
        </w:rPr>
      </w:pPr>
      <w:r w:rsidRPr="006A5F84">
        <w:br w:type="page"/>
      </w:r>
      <w:r w:rsidRPr="006A5F84">
        <w:rPr>
          <w:b/>
          <w:sz w:val="24"/>
          <w:szCs w:val="24"/>
        </w:rPr>
        <w:lastRenderedPageBreak/>
        <w:t>6</w:t>
      </w:r>
      <w:r w:rsidRPr="006A5F84">
        <w:rPr>
          <w:b/>
          <w:sz w:val="24"/>
          <w:szCs w:val="24"/>
        </w:rPr>
        <w:tab/>
        <w:t>EXPERIENCE</w:t>
      </w:r>
    </w:p>
    <w:p w14:paraId="602AD267" w14:textId="2793A2E3" w:rsidR="0047783A" w:rsidRDefault="0047783A" w:rsidP="005020EE">
      <w:pPr>
        <w:keepNext/>
        <w:keepLines/>
        <w:widowControl w:val="0"/>
        <w:ind w:right="397"/>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sidRPr="00F0186B">
        <w:rPr>
          <w:sz w:val="22"/>
          <w:szCs w:val="22"/>
          <w:highlight w:val="lightGray"/>
        </w:rPr>
        <w:t>3</w:t>
      </w:r>
      <w:r w:rsidR="0073546D" w:rsidRPr="00EB2414">
        <w:rPr>
          <w:sz w:val="22"/>
          <w:szCs w:val="22"/>
        </w:rPr>
        <w:t xml:space="preserve"> </w:t>
      </w:r>
      <w:r w:rsidRPr="006A5F84">
        <w:rPr>
          <w:sz w:val="22"/>
          <w:szCs w:val="22"/>
        </w:rPr>
        <w:t>years</w:t>
      </w:r>
      <w:r w:rsidRPr="006A5F84">
        <w:rPr>
          <w:rStyle w:val="FootnoteReference"/>
          <w:sz w:val="22"/>
          <w:szCs w:val="22"/>
        </w:rPr>
        <w:footnoteReference w:id="17"/>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r w:rsidR="00B26904">
        <w:rPr>
          <w:sz w:val="22"/>
          <w:szCs w:val="22"/>
        </w:rPr>
        <w:t>.</w:t>
      </w:r>
    </w:p>
    <w:p w14:paraId="4F9A4C28" w14:textId="74F56230" w:rsidR="00B26904" w:rsidRPr="006A5F84" w:rsidRDefault="00B26904" w:rsidP="005020EE">
      <w:pPr>
        <w:keepNext/>
        <w:keepLines/>
        <w:widowControl w:val="0"/>
        <w:jc w:val="both"/>
        <w:rPr>
          <w:sz w:val="22"/>
          <w:szCs w:val="22"/>
        </w:rPr>
      </w:pPr>
      <w:r w:rsidRPr="00B26904">
        <w:rPr>
          <w:sz w:val="22"/>
          <w:szCs w:val="22"/>
        </w:rPr>
        <w:t xml:space="preserve">Candidates are allowed to refer either to projects completed within the reference period (although started earlier) or to projects not yet completed. </w:t>
      </w:r>
      <w:bookmarkStart w:id="10" w:name="_Hlk160550508"/>
      <w:r w:rsidRPr="00B26904">
        <w:rPr>
          <w:sz w:val="22"/>
          <w:szCs w:val="22"/>
        </w:rPr>
        <w:t>Only the p</w:t>
      </w:r>
      <w:r w:rsidR="000346DB">
        <w:rPr>
          <w:sz w:val="22"/>
          <w:szCs w:val="22"/>
        </w:rPr>
        <w:t>art</w:t>
      </w:r>
      <w:r w:rsidRPr="00B26904">
        <w:rPr>
          <w:sz w:val="22"/>
          <w:szCs w:val="22"/>
        </w:rPr>
        <w:t xml:space="preserve"> completed during the reference period will be taken into consideration. This p</w:t>
      </w:r>
      <w:r w:rsidR="000346DB">
        <w:rPr>
          <w:sz w:val="22"/>
          <w:szCs w:val="22"/>
        </w:rPr>
        <w:t>art</w:t>
      </w:r>
      <w:r w:rsidRPr="00B26904">
        <w:rPr>
          <w:sz w:val="22"/>
          <w:szCs w:val="22"/>
        </w:rPr>
        <w:t xml:space="preserve"> will have to be supported by documentary evidence (</w:t>
      </w:r>
      <w:bookmarkStart w:id="11" w:name="_Hlk169274791"/>
      <w:r w:rsidR="000346DB" w:rsidRPr="005C26A3">
        <w:rPr>
          <w:sz w:val="22"/>
          <w:szCs w:val="22"/>
        </w:rPr>
        <w:t xml:space="preserve">approval of report or </w:t>
      </w:r>
      <w:r w:rsidR="000346DB">
        <w:rPr>
          <w:sz w:val="22"/>
          <w:szCs w:val="22"/>
        </w:rPr>
        <w:t>deliverable</w:t>
      </w:r>
      <w:r w:rsidR="000346DB" w:rsidRPr="005C26A3">
        <w:rPr>
          <w:sz w:val="22"/>
          <w:szCs w:val="22"/>
        </w:rPr>
        <w:t xml:space="preserve">, proof of payment, </w:t>
      </w:r>
      <w:bookmarkEnd w:id="11"/>
      <w:r w:rsidRPr="00B26904">
        <w:rPr>
          <w:sz w:val="22"/>
          <w:szCs w:val="22"/>
        </w:rPr>
        <w:t>statement or certificate from the entity which awarded the contract) also detailing its value</w:t>
      </w:r>
      <w:bookmarkStart w:id="12" w:name="_Hlk160550735"/>
      <w:r w:rsidRPr="00B26904">
        <w:rPr>
          <w:sz w:val="22"/>
          <w:szCs w:val="22"/>
        </w:rPr>
        <w:t>. If a candidate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10"/>
      <w:bookmarkEnd w:id="12"/>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5020EE">
            <w:pPr>
              <w:keepNext/>
              <w:keepLines/>
              <w:widowControl w:val="0"/>
              <w:spacing w:before="12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5020EE">
            <w:pPr>
              <w:keepNext/>
              <w:keepLines/>
              <w:widowControl w:val="0"/>
              <w:spacing w:before="120"/>
              <w:jc w:val="center"/>
              <w:rPr>
                <w:b/>
              </w:rPr>
            </w:pPr>
            <w:r w:rsidRPr="006A5F84">
              <w:rPr>
                <w:b/>
              </w:rPr>
              <w:t>Project title</w:t>
            </w:r>
          </w:p>
        </w:tc>
        <w:tc>
          <w:tcPr>
            <w:tcW w:w="9075" w:type="dxa"/>
            <w:gridSpan w:val="6"/>
          </w:tcPr>
          <w:p w14:paraId="20C0E479" w14:textId="77777777" w:rsidR="0047783A" w:rsidRPr="006A5F84" w:rsidRDefault="0047783A" w:rsidP="005020EE">
            <w:pPr>
              <w:keepNext/>
              <w:keepLines/>
              <w:widowControl w:val="0"/>
              <w:spacing w:before="12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8"/>
            </w:r>
          </w:p>
        </w:tc>
        <w:tc>
          <w:tcPr>
            <w:tcW w:w="1559" w:type="dxa"/>
            <w:shd w:val="pct5" w:color="auto" w:fill="FFFFFF"/>
          </w:tcPr>
          <w:p w14:paraId="2E7C8069" w14:textId="2FF2E1B4" w:rsidR="0047783A" w:rsidRPr="006A5F84" w:rsidRDefault="00CF1B10" w:rsidP="003502E9">
            <w:pPr>
              <w:keepNext/>
              <w:keepLines/>
              <w:widowControl w:val="0"/>
              <w:jc w:val="center"/>
              <w:rPr>
                <w:b/>
              </w:rPr>
            </w:pPr>
            <w:r>
              <w:rPr>
                <w:b/>
              </w:rPr>
              <w:t>Part</w:t>
            </w:r>
            <w:r w:rsidRPr="006A5F84">
              <w:rPr>
                <w:b/>
              </w:rPr>
              <w:t xml:space="preserve"> </w:t>
            </w:r>
            <w:r w:rsidR="0047783A" w:rsidRPr="006A5F84">
              <w:rPr>
                <w:b/>
              </w:rPr>
              <w:t xml:space="preserve">supplied by legal entity </w:t>
            </w:r>
            <w:r>
              <w:rPr>
                <w:b/>
              </w:rPr>
              <w:t>EUR</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5020EE">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code="9"/>
          <w:pgMar w:top="1134" w:right="1531" w:bottom="1418" w:left="1134" w:header="720" w:footer="720" w:gutter="567"/>
          <w:cols w:space="720"/>
          <w:docGrid w:linePitch="272"/>
        </w:sectPr>
      </w:pPr>
    </w:p>
    <w:p w14:paraId="5CFD7BBB" w14:textId="77777777" w:rsidR="0047783A" w:rsidRPr="00942318" w:rsidRDefault="0047783A" w:rsidP="005020EE">
      <w:pPr>
        <w:keepLines/>
        <w:widowControl w:val="0"/>
        <w:ind w:left="284" w:hanging="284"/>
        <w:jc w:val="both"/>
        <w:rPr>
          <w:b/>
          <w:sz w:val="24"/>
          <w:szCs w:val="24"/>
        </w:rPr>
      </w:pPr>
      <w:r w:rsidRPr="00942318">
        <w:rPr>
          <w:b/>
          <w:sz w:val="24"/>
          <w:szCs w:val="24"/>
        </w:rPr>
        <w:lastRenderedPageBreak/>
        <w:t>7</w:t>
      </w:r>
      <w:r w:rsidRPr="00942318">
        <w:rPr>
          <w:b/>
          <w:sz w:val="24"/>
          <w:szCs w:val="24"/>
        </w:rPr>
        <w:tab/>
        <w:t>TENDERER</w:t>
      </w:r>
      <w:r w:rsidR="006A5F84" w:rsidRPr="00942318">
        <w:rPr>
          <w:b/>
          <w:sz w:val="24"/>
          <w:szCs w:val="24"/>
        </w:rPr>
        <w:t>’</w:t>
      </w:r>
      <w:r w:rsidRPr="00942318">
        <w:rPr>
          <w:b/>
          <w:sz w:val="24"/>
          <w:szCs w:val="24"/>
        </w:rPr>
        <w:t>S DECLARATION(S)</w:t>
      </w:r>
    </w:p>
    <w:p w14:paraId="2B6101E3" w14:textId="77777777" w:rsidR="00822424" w:rsidRPr="00822424" w:rsidRDefault="00822424" w:rsidP="005020EE">
      <w:pPr>
        <w:spacing w:after="240"/>
        <w:ind w:left="284"/>
        <w:jc w:val="both"/>
        <w:rPr>
          <w:snapToGrid/>
          <w:sz w:val="22"/>
          <w:szCs w:val="22"/>
          <w:lang w:eastAsia="en-GB"/>
        </w:rPr>
      </w:pPr>
      <w:r w:rsidRPr="00822424">
        <w:rPr>
          <w:b/>
          <w:snapToGrid/>
          <w:sz w:val="28"/>
          <w:szCs w:val="28"/>
          <w:lang w:eastAsia="en-GB"/>
        </w:rPr>
        <w:t>[</w:t>
      </w:r>
      <w:r w:rsidRPr="00822424">
        <w:rPr>
          <w:snapToGrid/>
          <w:sz w:val="22"/>
          <w:szCs w:val="22"/>
          <w:highlight w:val="yellow"/>
          <w:lang w:eastAsia="en-GB"/>
        </w:rPr>
        <w:t>For award procedures with a value of at least EUR 250 million</w:t>
      </w:r>
    </w:p>
    <w:p w14:paraId="4392328A" w14:textId="24308142" w:rsidR="00822424" w:rsidRPr="00822424" w:rsidRDefault="00822424" w:rsidP="005020EE">
      <w:pPr>
        <w:spacing w:after="240"/>
        <w:ind w:left="284"/>
        <w:outlineLvl w:val="0"/>
        <w:rPr>
          <w:b/>
          <w:snapToGrid/>
          <w:sz w:val="24"/>
          <w:szCs w:val="24"/>
          <w:highlight w:val="lightGray"/>
          <w:lang w:eastAsia="en-GB"/>
        </w:rPr>
      </w:pPr>
      <w:r w:rsidRPr="005020EE">
        <w:rPr>
          <w:b/>
          <w:snapToGrid/>
          <w:sz w:val="24"/>
          <w:szCs w:val="24"/>
          <w:highlight w:val="lightGray"/>
          <w:lang w:eastAsia="en-GB"/>
        </w:rPr>
        <w:t>FINANCIAL CONTRIBUTIONS FROM NON EU COUNTRIES</w:t>
      </w:r>
      <w:r w:rsidRPr="00822424">
        <w:rPr>
          <w:b/>
          <w:snapToGrid/>
          <w:sz w:val="24"/>
          <w:szCs w:val="24"/>
          <w:highlight w:val="lightGray"/>
          <w:lang w:eastAsia="en-GB"/>
        </w:rPr>
        <w:t xml:space="preserve"> </w:t>
      </w:r>
    </w:p>
    <w:p w14:paraId="5AA9A023" w14:textId="77777777" w:rsidR="00822424" w:rsidRPr="00822424" w:rsidRDefault="00822424" w:rsidP="005020EE">
      <w:pPr>
        <w:spacing w:after="240"/>
        <w:ind w:left="284"/>
        <w:jc w:val="both"/>
        <w:rPr>
          <w:bCs/>
          <w:snapToGrid/>
          <w:sz w:val="22"/>
          <w:szCs w:val="22"/>
          <w:highlight w:val="lightGray"/>
          <w:lang w:eastAsia="en-GB"/>
        </w:rPr>
      </w:pPr>
      <w:r w:rsidRPr="00822424">
        <w:rPr>
          <w:bCs/>
          <w:snapToGrid/>
          <w:sz w:val="22"/>
          <w:szCs w:val="22"/>
          <w:highlight w:val="lightGray"/>
          <w:lang w:eastAsia="en-GB"/>
        </w:rPr>
        <w:t xml:space="preserve">As part of this tender, each legal entity identified under point 1 of this form, including every consortium member, must submit an updated </w:t>
      </w:r>
      <w:bookmarkStart w:id="13" w:name="_Hlk162121613"/>
      <w:r w:rsidRPr="00822424">
        <w:rPr>
          <w:bCs/>
          <w:snapToGrid/>
          <w:sz w:val="22"/>
          <w:szCs w:val="22"/>
          <w:highlight w:val="lightGray"/>
          <w:lang w:eastAsia="en-GB"/>
        </w:rPr>
        <w:t xml:space="preserve">notification or declaration on foreign financial contributions received in the last three years using the Form FS-PP </w:t>
      </w:r>
      <w:bookmarkEnd w:id="13"/>
      <w:r w:rsidRPr="00822424">
        <w:rPr>
          <w:bCs/>
          <w:snapToGrid/>
          <w:sz w:val="22"/>
          <w:szCs w:val="22"/>
          <w:highlight w:val="lightGray"/>
          <w:lang w:eastAsia="en-GB"/>
        </w:rPr>
        <w:t xml:space="preserve">available in </w:t>
      </w:r>
      <w:hyperlink r:id="rId21" w:history="1">
        <w:r w:rsidRPr="00822424">
          <w:rPr>
            <w:bCs/>
            <w:snapToGrid/>
            <w:color w:val="0000FF"/>
            <w:sz w:val="22"/>
            <w:szCs w:val="22"/>
            <w:highlight w:val="lightGray"/>
            <w:u w:val="single"/>
            <w:lang w:eastAsia="en-GB"/>
          </w:rPr>
          <w:t>https://eur-lex.europa.eu/legal-content/EN/TXT/PDF/?uri=CELEX:32023R1441</w:t>
        </w:r>
      </w:hyperlink>
      <w:r w:rsidRPr="00822424">
        <w:rPr>
          <w:bCs/>
          <w:snapToGrid/>
          <w:sz w:val="22"/>
          <w:szCs w:val="22"/>
          <w:highlight w:val="lightGray"/>
          <w:lang w:eastAsia="en-GB"/>
        </w:rPr>
        <w:t xml:space="preserve"> (Annex II). </w:t>
      </w:r>
    </w:p>
    <w:p w14:paraId="38714DE9" w14:textId="77777777" w:rsidR="00822424" w:rsidRPr="00822424" w:rsidRDefault="00822424" w:rsidP="005020EE">
      <w:pPr>
        <w:spacing w:after="240"/>
        <w:ind w:left="284"/>
        <w:jc w:val="both"/>
        <w:rPr>
          <w:bCs/>
          <w:snapToGrid/>
          <w:sz w:val="22"/>
          <w:szCs w:val="22"/>
          <w:highlight w:val="lightGray"/>
          <w:lang w:eastAsia="en-GB"/>
        </w:rPr>
      </w:pPr>
      <w:r w:rsidRPr="00822424">
        <w:rPr>
          <w:bCs/>
          <w:snapToGrid/>
          <w:sz w:val="22"/>
          <w:szCs w:val="22"/>
          <w:highlight w:val="lightGray"/>
          <w:lang w:eastAsia="en-GB"/>
        </w:rPr>
        <w:t>If the procurement procedure is divided into lots, the obligation to notify or declare will apply where the estimated value of the procurement exceeds EUR 250 million and the value of the lot or the aggregate value of all the lots to which the tender applies is equal to or greater than EUR 125 million.</w:t>
      </w:r>
    </w:p>
    <w:p w14:paraId="6DC6AC66" w14:textId="77777777" w:rsidR="00822424" w:rsidRPr="00822424" w:rsidRDefault="00822424" w:rsidP="005020EE">
      <w:pPr>
        <w:spacing w:after="240"/>
        <w:ind w:left="284"/>
        <w:jc w:val="both"/>
        <w:rPr>
          <w:rFonts w:ascii="Arial" w:hAnsi="Arial"/>
          <w:bCs/>
          <w:snapToGrid/>
          <w:sz w:val="22"/>
          <w:szCs w:val="22"/>
          <w:lang w:eastAsia="en-GB"/>
        </w:rPr>
      </w:pPr>
      <w:r w:rsidRPr="00822424">
        <w:rPr>
          <w:bCs/>
          <w:snapToGrid/>
          <w:sz w:val="22"/>
          <w:szCs w:val="22"/>
          <w:highlight w:val="lightGray"/>
          <w:lang w:eastAsia="en-GB"/>
        </w:rPr>
        <w:t>Main subcontractors or main suppliers must also submit an updated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sidRPr="00822424">
        <w:rPr>
          <w:rFonts w:ascii="Arial" w:hAnsi="Arial"/>
          <w:bCs/>
          <w:snapToGrid/>
          <w:sz w:val="22"/>
          <w:szCs w:val="22"/>
          <w:lang w:eastAsia="en-GB"/>
        </w:rPr>
        <w:t>.]</w:t>
      </w:r>
    </w:p>
    <w:p w14:paraId="4F8633BA" w14:textId="068AF278" w:rsidR="000678EC" w:rsidRDefault="0047783A" w:rsidP="005020EE">
      <w:pPr>
        <w:widowControl w:val="0"/>
        <w:spacing w:before="120"/>
        <w:ind w:left="284"/>
        <w:jc w:val="both"/>
        <w:rPr>
          <w:b/>
          <w:sz w:val="22"/>
          <w:szCs w:val="22"/>
        </w:rPr>
      </w:pPr>
      <w:r w:rsidRPr="006A5F84">
        <w:rPr>
          <w:b/>
          <w:sz w:val="22"/>
          <w:szCs w:val="22"/>
        </w:rPr>
        <w:t>As part of their tender, each legal entity identified under point 1 of this form, including every consortium member</w:t>
      </w:r>
      <w:r w:rsidR="00810DD4">
        <w:rPr>
          <w:b/>
          <w:sz w:val="22"/>
          <w:szCs w:val="22"/>
        </w:rPr>
        <w:t>,</w:t>
      </w:r>
      <w:r w:rsidR="004B17C6" w:rsidRPr="004B17C6">
        <w:rPr>
          <w:b/>
          <w:sz w:val="22"/>
          <w:szCs w:val="22"/>
        </w:rPr>
        <w:t xml:space="preserve"> </w:t>
      </w:r>
      <w:r w:rsidRPr="006A5F84">
        <w:rPr>
          <w:b/>
          <w:sz w:val="22"/>
          <w:szCs w:val="22"/>
        </w:rPr>
        <w:t>must submit a signed</w:t>
      </w:r>
      <w:r w:rsidR="00825026">
        <w:rPr>
          <w:b/>
          <w:sz w:val="22"/>
          <w:szCs w:val="22"/>
        </w:rPr>
        <w:t xml:space="preserve"> tenderer’s</w:t>
      </w:r>
      <w:r w:rsidRPr="006A5F84">
        <w:rPr>
          <w:b/>
          <w:sz w:val="22"/>
          <w:szCs w:val="22"/>
        </w:rPr>
        <w:t xml:space="preserve"> declaration using this </w:t>
      </w:r>
      <w:r w:rsidRPr="00F61F0B">
        <w:rPr>
          <w:b/>
          <w:sz w:val="22"/>
          <w:szCs w:val="22"/>
        </w:rPr>
        <w:t>format</w:t>
      </w:r>
      <w:r w:rsidR="000678EC">
        <w:rPr>
          <w:b/>
          <w:sz w:val="22"/>
          <w:szCs w:val="22"/>
        </w:rPr>
        <w:t>.</w:t>
      </w:r>
    </w:p>
    <w:p w14:paraId="0380A0FC" w14:textId="583CFEFB" w:rsidR="0047783A" w:rsidRPr="006A5F84" w:rsidRDefault="00825026" w:rsidP="005020EE">
      <w:pPr>
        <w:widowControl w:val="0"/>
        <w:spacing w:after="360"/>
        <w:ind w:left="284"/>
        <w:jc w:val="both"/>
        <w:rPr>
          <w:b/>
          <w:sz w:val="22"/>
          <w:szCs w:val="22"/>
        </w:rPr>
      </w:pPr>
      <w:r>
        <w:rPr>
          <w:b/>
          <w:sz w:val="22"/>
          <w:szCs w:val="22"/>
        </w:rPr>
        <w:t>Additionally,</w:t>
      </w:r>
      <w:r w:rsidR="00F61F0B" w:rsidRPr="00F61F0B">
        <w:rPr>
          <w:b/>
          <w:sz w:val="22"/>
          <w:szCs w:val="22"/>
        </w:rPr>
        <w:t xml:space="preserve"> </w:t>
      </w:r>
      <w:r w:rsidR="000678EC" w:rsidRPr="006A5F84">
        <w:rPr>
          <w:b/>
          <w:sz w:val="22"/>
          <w:szCs w:val="22"/>
        </w:rPr>
        <w:t>each legal entity identified under point 1 of this form, including every consortium member</w:t>
      </w:r>
      <w:r w:rsidR="000678EC">
        <w:rPr>
          <w:b/>
          <w:sz w:val="22"/>
          <w:szCs w:val="22"/>
        </w:rPr>
        <w:t xml:space="preserve">, as well as each capacity providing entity </w:t>
      </w:r>
      <w:r w:rsidR="009F25C6">
        <w:rPr>
          <w:b/>
          <w:sz w:val="22"/>
          <w:szCs w:val="22"/>
        </w:rPr>
        <w:t xml:space="preserve">and subcontractor, </w:t>
      </w:r>
      <w:r w:rsidR="000678EC">
        <w:rPr>
          <w:b/>
          <w:sz w:val="22"/>
          <w:szCs w:val="22"/>
        </w:rPr>
        <w:t xml:space="preserve">must submit </w:t>
      </w:r>
      <w:r w:rsidR="00F61F0B" w:rsidRPr="00F61F0B">
        <w:rPr>
          <w:b/>
          <w:sz w:val="22"/>
          <w:szCs w:val="22"/>
        </w:rPr>
        <w:t xml:space="preserve">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0047783A" w:rsidRPr="00F61F0B">
        <w:rPr>
          <w:b/>
          <w:sz w:val="22"/>
          <w:szCs w:val="22"/>
        </w:rPr>
        <w:t xml:space="preserve">. </w:t>
      </w:r>
    </w:p>
    <w:p w14:paraId="78AC942C" w14:textId="77777777" w:rsidR="0047783A" w:rsidRPr="006A5F84" w:rsidRDefault="0047783A" w:rsidP="005020EE">
      <w:pPr>
        <w:widowControl w:val="0"/>
        <w:ind w:left="284"/>
        <w:rPr>
          <w:sz w:val="22"/>
          <w:szCs w:val="22"/>
        </w:rPr>
      </w:pPr>
      <w:r w:rsidRPr="00556923">
        <w:rPr>
          <w:sz w:val="22"/>
          <w:szCs w:val="22"/>
        </w:rPr>
        <w:t>In response to your letter of invitation to tender for the above contract,</w:t>
      </w:r>
    </w:p>
    <w:p w14:paraId="0FBD57C5" w14:textId="77777777" w:rsidR="0047783A" w:rsidRPr="006A5F84" w:rsidRDefault="0047783A" w:rsidP="005020EE">
      <w:pPr>
        <w:ind w:left="284"/>
        <w:jc w:val="both"/>
        <w:rPr>
          <w:sz w:val="22"/>
          <w:szCs w:val="22"/>
        </w:rPr>
      </w:pPr>
      <w:proofErr w:type="gramStart"/>
      <w:r w:rsidRPr="006A5F84">
        <w:rPr>
          <w:sz w:val="22"/>
          <w:szCs w:val="22"/>
        </w:rPr>
        <w:t>we</w:t>
      </w:r>
      <w:proofErr w:type="gramEnd"/>
      <w:r w:rsidRPr="006A5F84">
        <w:rPr>
          <w:sz w:val="22"/>
          <w:szCs w:val="22"/>
        </w:rPr>
        <w:t>, the undersigned, hereby declare that:</w:t>
      </w:r>
    </w:p>
    <w:p w14:paraId="6DDCD6BD" w14:textId="77777777" w:rsidR="0047783A" w:rsidRPr="006A5F84" w:rsidRDefault="0047783A" w:rsidP="005020EE">
      <w:pPr>
        <w:spacing w:after="240"/>
        <w:ind w:left="709" w:hanging="425"/>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14:paraId="4C26F703" w14:textId="2ABFE00A" w:rsidR="0047783A" w:rsidRPr="004F0604" w:rsidRDefault="0047783A" w:rsidP="005020EE">
      <w:pPr>
        <w:spacing w:after="200"/>
        <w:ind w:left="709" w:hanging="425"/>
        <w:jc w:val="both"/>
        <w:rPr>
          <w:sz w:val="22"/>
          <w:szCs w:val="22"/>
          <w:highlight w:val="lightGray"/>
        </w:rPr>
      </w:pPr>
      <w:r w:rsidRPr="006A5F84">
        <w:rPr>
          <w:b/>
          <w:sz w:val="22"/>
          <w:szCs w:val="22"/>
        </w:rPr>
        <w:t>2</w:t>
      </w:r>
      <w:r w:rsidRPr="006A5F84">
        <w:rPr>
          <w:b/>
          <w:sz w:val="22"/>
          <w:szCs w:val="22"/>
        </w:rPr>
        <w:tab/>
      </w:r>
      <w:r w:rsidR="00657CEF" w:rsidRPr="004F0604">
        <w:rPr>
          <w:sz w:val="22"/>
          <w:szCs w:val="22"/>
          <w:highlight w:val="yellow"/>
        </w:rPr>
        <w:t>[</w:t>
      </w:r>
      <w:r w:rsidR="00CE4D8F">
        <w:rPr>
          <w:sz w:val="22"/>
          <w:szCs w:val="22"/>
          <w:highlight w:val="yellow"/>
        </w:rPr>
        <w:t>If</w:t>
      </w:r>
      <w:r w:rsidR="00657CEF" w:rsidRPr="004F0604">
        <w:rPr>
          <w:sz w:val="22"/>
          <w:szCs w:val="22"/>
          <w:highlight w:val="yellow"/>
        </w:rPr>
        <w:t xml:space="preserve"> the contract is financed by a basic act under the multiannual financial framework for the years 2014-2020</w:t>
      </w:r>
      <w:r w:rsidR="00002671">
        <w:rPr>
          <w:sz w:val="22"/>
          <w:szCs w:val="22"/>
          <w:highlight w:val="yellow"/>
        </w:rPr>
        <w:t xml:space="preserve"> and by the </w:t>
      </w:r>
      <w:r w:rsidR="001468E7">
        <w:rPr>
          <w:sz w:val="22"/>
          <w:szCs w:val="22"/>
          <w:highlight w:val="yellow"/>
        </w:rPr>
        <w:t>E</w:t>
      </w:r>
      <w:r w:rsidR="00002671">
        <w:rPr>
          <w:sz w:val="22"/>
          <w:szCs w:val="22"/>
          <w:highlight w:val="yellow"/>
        </w:rPr>
        <w:t xml:space="preserve">INSC </w:t>
      </w:r>
      <w:r w:rsidR="00002671" w:rsidRPr="00002671">
        <w:rPr>
          <w:sz w:val="22"/>
          <w:szCs w:val="22"/>
          <w:highlight w:val="yellow"/>
        </w:rPr>
        <w:t xml:space="preserve">Regulation </w:t>
      </w:r>
      <w:r w:rsidR="00002671" w:rsidRPr="00F81245">
        <w:rPr>
          <w:sz w:val="22"/>
          <w:szCs w:val="22"/>
          <w:highlight w:val="yellow"/>
        </w:rPr>
        <w:t xml:space="preserve">2021/948 of 27 May 2021 </w:t>
      </w:r>
      <w:r w:rsidR="001468E7" w:rsidRPr="001468E7">
        <w:rPr>
          <w:sz w:val="22"/>
          <w:szCs w:val="22"/>
          <w:highlight w:val="yellow"/>
        </w:rPr>
        <w:t xml:space="preserve">and by </w:t>
      </w:r>
      <w:r w:rsidR="001468E7" w:rsidRPr="001468E7">
        <w:rPr>
          <w:sz w:val="22"/>
          <w:szCs w:val="22"/>
          <w:highlight w:val="yellow"/>
          <w:lang w:val="en-US"/>
        </w:rPr>
        <w:t xml:space="preserve">Ukraine Facility 2024/792 </w:t>
      </w:r>
      <w:bookmarkStart w:id="14" w:name="_Hlk167461870"/>
      <w:r w:rsidR="001468E7" w:rsidRPr="001468E7">
        <w:rPr>
          <w:sz w:val="22"/>
          <w:szCs w:val="22"/>
          <w:highlight w:val="yellow"/>
          <w:lang w:val="en-US"/>
        </w:rPr>
        <w:t>of 29 February 2024</w:t>
      </w:r>
      <w:bookmarkEnd w:id="14"/>
      <w:r w:rsidR="001468E7">
        <w:rPr>
          <w:sz w:val="22"/>
          <w:szCs w:val="22"/>
          <w:highlight w:val="yellow"/>
          <w:lang w:val="en-US"/>
        </w:rPr>
        <w:t xml:space="preserve"> </w:t>
      </w:r>
      <w:r w:rsidR="00002671" w:rsidRPr="00F81245">
        <w:rPr>
          <w:sz w:val="22"/>
          <w:szCs w:val="22"/>
          <w:highlight w:val="yellow"/>
        </w:rPr>
        <w:t>under the multiannual financial framework 2021-2027</w:t>
      </w:r>
      <w:r w:rsidR="00657CEF" w:rsidRPr="004F0604">
        <w:rPr>
          <w:sz w:val="22"/>
          <w:szCs w:val="22"/>
          <w:highlight w:val="yellow"/>
        </w:rPr>
        <w:t>]</w:t>
      </w:r>
      <w:r w:rsidR="00657CEF" w:rsidRPr="00657CEF">
        <w:rPr>
          <w:b/>
          <w:sz w:val="22"/>
          <w:szCs w:val="22"/>
        </w:rPr>
        <w:t xml:space="preserve"> </w:t>
      </w:r>
      <w:r w:rsidRPr="004F0604">
        <w:rPr>
          <w:sz w:val="22"/>
          <w:szCs w:val="22"/>
          <w:highlight w:val="lightGray"/>
        </w:rPr>
        <w:t>We offer to deliver, in accordance with the terms of the tender dossier and the conditions and time limits laid down, without reserve or restriction:</w:t>
      </w:r>
    </w:p>
    <w:p w14:paraId="0DDF0CBA" w14:textId="77777777" w:rsidR="0047783A" w:rsidRPr="008431A6" w:rsidRDefault="0047783A" w:rsidP="00942318">
      <w:pPr>
        <w:ind w:left="709"/>
        <w:jc w:val="both"/>
        <w:rPr>
          <w:sz w:val="22"/>
          <w:szCs w:val="22"/>
        </w:rPr>
      </w:pPr>
      <w:r w:rsidRPr="004F0604">
        <w:rPr>
          <w:sz w:val="22"/>
          <w:szCs w:val="22"/>
          <w:highlight w:val="lightGray"/>
        </w:rPr>
        <w:t>Lot 1:</w:t>
      </w:r>
      <w:r w:rsidRPr="006A5F84">
        <w:rPr>
          <w:sz w:val="22"/>
          <w:szCs w:val="22"/>
        </w:rPr>
        <w:t xml:space="preserve"> </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40F7FEDB" w14:textId="77777777" w:rsidR="0047783A" w:rsidRDefault="0047783A" w:rsidP="005020EE">
      <w:pPr>
        <w:spacing w:after="200"/>
        <w:ind w:left="709"/>
        <w:jc w:val="both"/>
        <w:rPr>
          <w:b/>
          <w:sz w:val="22"/>
          <w:szCs w:val="22"/>
        </w:rPr>
      </w:pPr>
      <w:r w:rsidRPr="004F0604">
        <w:rPr>
          <w:sz w:val="22"/>
          <w:szCs w:val="22"/>
          <w:highlight w:val="lightGray"/>
        </w:rPr>
        <w:t>Lot 2:</w:t>
      </w:r>
      <w:r w:rsidRPr="008431A6">
        <w:rPr>
          <w:sz w:val="22"/>
          <w:szCs w:val="22"/>
        </w:rPr>
        <w:t xml:space="preserve"> </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5DF86039" w14:textId="690CBB1B" w:rsidR="00657CEF" w:rsidRPr="004F0604" w:rsidRDefault="00657CEF" w:rsidP="005020EE">
      <w:pPr>
        <w:spacing w:after="200"/>
        <w:ind w:left="709"/>
        <w:jc w:val="both"/>
        <w:rPr>
          <w:sz w:val="22"/>
          <w:szCs w:val="22"/>
          <w:highlight w:val="lightGray"/>
        </w:rPr>
      </w:pPr>
      <w:r w:rsidRPr="006543B2">
        <w:rPr>
          <w:sz w:val="22"/>
          <w:szCs w:val="22"/>
          <w:highlight w:val="yellow"/>
        </w:rPr>
        <w:t>[</w:t>
      </w:r>
      <w:r w:rsidR="00CE4D8F">
        <w:rPr>
          <w:sz w:val="22"/>
          <w:szCs w:val="22"/>
          <w:highlight w:val="yellow"/>
        </w:rPr>
        <w:t>If</w:t>
      </w:r>
      <w:r w:rsidRPr="006543B2">
        <w:rPr>
          <w:sz w:val="22"/>
          <w:szCs w:val="22"/>
          <w:highlight w:val="yellow"/>
        </w:rPr>
        <w:t xml:space="preserve"> the contract is financed by a basic act under the multiannual finan</w:t>
      </w:r>
      <w:r>
        <w:rPr>
          <w:sz w:val="22"/>
          <w:szCs w:val="22"/>
          <w:highlight w:val="yellow"/>
        </w:rPr>
        <w:t>cial framework for the years 2021-2027</w:t>
      </w:r>
      <w:r w:rsidR="00002671">
        <w:rPr>
          <w:sz w:val="22"/>
          <w:szCs w:val="22"/>
          <w:highlight w:val="yellow"/>
        </w:rPr>
        <w:t xml:space="preserve">, with the exception of </w:t>
      </w:r>
      <w:r w:rsidR="00002671" w:rsidRPr="00002671">
        <w:rPr>
          <w:sz w:val="22"/>
          <w:szCs w:val="22"/>
          <w:highlight w:val="yellow"/>
        </w:rPr>
        <w:t xml:space="preserve">the </w:t>
      </w:r>
      <w:r w:rsidR="001468E7">
        <w:rPr>
          <w:sz w:val="22"/>
          <w:szCs w:val="22"/>
          <w:highlight w:val="yellow"/>
        </w:rPr>
        <w:t>E</w:t>
      </w:r>
      <w:r w:rsidR="00002671" w:rsidRPr="00F81245">
        <w:rPr>
          <w:sz w:val="22"/>
          <w:szCs w:val="22"/>
          <w:highlight w:val="yellow"/>
        </w:rPr>
        <w:t>INSC Regulation 2021/948 of 27 May 2021</w:t>
      </w:r>
      <w:r w:rsidR="001468E7">
        <w:rPr>
          <w:sz w:val="22"/>
          <w:szCs w:val="22"/>
          <w:highlight w:val="yellow"/>
        </w:rPr>
        <w:t xml:space="preserve"> </w:t>
      </w:r>
      <w:r w:rsidR="001468E7" w:rsidRPr="001468E7">
        <w:rPr>
          <w:sz w:val="22"/>
          <w:szCs w:val="22"/>
          <w:highlight w:val="yellow"/>
        </w:rPr>
        <w:t xml:space="preserve">and by </w:t>
      </w:r>
      <w:r w:rsidR="001468E7" w:rsidRPr="001468E7">
        <w:rPr>
          <w:sz w:val="22"/>
          <w:szCs w:val="22"/>
          <w:highlight w:val="yellow"/>
          <w:lang w:val="en-US"/>
        </w:rPr>
        <w:t>Ukraine Facility 2024/792 of 29 February 2024</w:t>
      </w:r>
      <w:r w:rsidRPr="006543B2">
        <w:rPr>
          <w:sz w:val="22"/>
          <w:szCs w:val="22"/>
          <w:highlight w:val="yellow"/>
        </w:rPr>
        <w:t>]</w:t>
      </w:r>
      <w:r w:rsidRPr="00657CEF">
        <w:rPr>
          <w:b/>
          <w:sz w:val="22"/>
          <w:szCs w:val="22"/>
        </w:rPr>
        <w:t xml:space="preserve"> </w:t>
      </w:r>
      <w:r w:rsidRPr="004F0604">
        <w:rPr>
          <w:sz w:val="22"/>
          <w:szCs w:val="22"/>
          <w:highlight w:val="lightGray"/>
        </w:rPr>
        <w:t>We offer to deliver, in accordance with the terms of the tender dossier and the conditions and time limits laid down, without reserve or restriction:</w:t>
      </w:r>
    </w:p>
    <w:p w14:paraId="1C90619F" w14:textId="77777777" w:rsidR="00657CEF" w:rsidRPr="008431A6" w:rsidRDefault="00657CEF" w:rsidP="00657CEF">
      <w:pPr>
        <w:ind w:left="709"/>
        <w:jc w:val="both"/>
        <w:rPr>
          <w:sz w:val="22"/>
          <w:szCs w:val="22"/>
        </w:rPr>
      </w:pPr>
      <w:r w:rsidRPr="004F0604">
        <w:rPr>
          <w:sz w:val="22"/>
          <w:szCs w:val="22"/>
          <w:highlight w:val="lightGray"/>
        </w:rPr>
        <w:t>Lot 1:</w:t>
      </w:r>
      <w:r w:rsidRPr="006A5F84">
        <w:rPr>
          <w:sz w:val="22"/>
          <w:szCs w:val="22"/>
        </w:rPr>
        <w:t xml:space="preserve"> </w:t>
      </w:r>
      <w:r>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14:paraId="69FDCE5A" w14:textId="77777777" w:rsidR="00657CEF" w:rsidRDefault="00657CEF" w:rsidP="005020EE">
      <w:pPr>
        <w:spacing w:after="240"/>
        <w:ind w:left="709"/>
        <w:jc w:val="both"/>
        <w:rPr>
          <w:b/>
          <w:sz w:val="22"/>
          <w:szCs w:val="22"/>
        </w:rPr>
      </w:pPr>
      <w:r w:rsidRPr="004F0604">
        <w:rPr>
          <w:sz w:val="22"/>
          <w:szCs w:val="22"/>
          <w:highlight w:val="lightGray"/>
        </w:rPr>
        <w:t>Lot 2:</w:t>
      </w:r>
      <w:r w:rsidRPr="008431A6">
        <w:rPr>
          <w:sz w:val="22"/>
          <w:szCs w:val="22"/>
        </w:rPr>
        <w:t xml:space="preserve"> </w:t>
      </w:r>
      <w:r w:rsidRPr="008431A6">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14:paraId="00F7042B" w14:textId="77777777" w:rsidR="0047783A" w:rsidRPr="006A5F84" w:rsidRDefault="0047783A" w:rsidP="005020EE">
      <w:pPr>
        <w:keepNext/>
        <w:spacing w:after="200"/>
        <w:ind w:left="709" w:hanging="425"/>
        <w:jc w:val="both"/>
        <w:rPr>
          <w:sz w:val="22"/>
          <w:szCs w:val="22"/>
        </w:rPr>
      </w:pPr>
      <w:r w:rsidRPr="006A5F84">
        <w:rPr>
          <w:b/>
          <w:sz w:val="22"/>
          <w:szCs w:val="22"/>
        </w:rPr>
        <w:lastRenderedPageBreak/>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1F67A251" w14:textId="77777777" w:rsidR="0047783A" w:rsidRPr="006A5F84" w:rsidRDefault="0047783A" w:rsidP="005020EE">
      <w:pPr>
        <w:spacing w:after="80"/>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14:paraId="65CAB5D9" w14:textId="77777777" w:rsidR="0047783A" w:rsidRPr="006A5F84" w:rsidRDefault="0047783A" w:rsidP="005020EE">
      <w:pPr>
        <w:spacing w:after="80"/>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14:paraId="2CAF228F" w14:textId="77777777" w:rsidR="0047783A" w:rsidRPr="006A5F84" w:rsidRDefault="0047783A" w:rsidP="005020EE">
      <w:pPr>
        <w:spacing w:after="240"/>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14:paraId="55CD8624" w14:textId="77777777" w:rsidR="0047783A" w:rsidRPr="006A5F84" w:rsidRDefault="0047783A" w:rsidP="005020EE">
      <w:pPr>
        <w:spacing w:after="240"/>
        <w:ind w:left="709" w:hanging="425"/>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sidRPr="002D59A9">
        <w:rPr>
          <w:sz w:val="22"/>
          <w:szCs w:val="22"/>
          <w:highlight w:val="lightGray"/>
        </w:rPr>
        <w:t xml:space="preserve">[in the event of our being awarded </w:t>
      </w:r>
      <w:r w:rsidR="00B253B3">
        <w:rPr>
          <w:sz w:val="22"/>
          <w:szCs w:val="22"/>
          <w:highlight w:val="lightGray"/>
        </w:rPr>
        <w:t>l</w:t>
      </w:r>
      <w:r w:rsidRPr="002D59A9">
        <w:rPr>
          <w:sz w:val="22"/>
          <w:szCs w:val="22"/>
          <w:highlight w:val="lightGray"/>
        </w:rPr>
        <w:t xml:space="preserve">ot … and </w:t>
      </w:r>
      <w:r w:rsidR="00B253B3">
        <w:rPr>
          <w:sz w:val="22"/>
          <w:szCs w:val="22"/>
          <w:highlight w:val="lightGray"/>
        </w:rPr>
        <w:t>l</w:t>
      </w:r>
      <w:r w:rsidRPr="002D59A9">
        <w:rPr>
          <w:sz w:val="22"/>
          <w:szCs w:val="22"/>
          <w:highlight w:val="lightGray"/>
        </w:rPr>
        <w:t>ot … ………].</w:t>
      </w:r>
    </w:p>
    <w:p w14:paraId="489FE3C7" w14:textId="77777777" w:rsidR="0047783A" w:rsidRPr="006A5F84" w:rsidRDefault="0047783A" w:rsidP="005020EE">
      <w:pPr>
        <w:spacing w:after="240"/>
        <w:ind w:left="709" w:hanging="425"/>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370ECC3C" w:rsidR="0047783A" w:rsidRPr="006A5F84" w:rsidRDefault="0047783A" w:rsidP="005020EE">
      <w:pPr>
        <w:spacing w:after="240"/>
        <w:ind w:left="709" w:hanging="425"/>
        <w:jc w:val="both"/>
        <w:rPr>
          <w:sz w:val="22"/>
          <w:szCs w:val="22"/>
        </w:rPr>
      </w:pPr>
      <w:r w:rsidRPr="006A5F84">
        <w:rPr>
          <w:b/>
          <w:sz w:val="22"/>
          <w:szCs w:val="22"/>
        </w:rPr>
        <w:t>6</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5020EE">
      <w:pPr>
        <w:ind w:left="709" w:hanging="425"/>
        <w:jc w:val="both"/>
        <w:rPr>
          <w:sz w:val="22"/>
          <w:szCs w:val="22"/>
        </w:rPr>
      </w:pPr>
      <w:r w:rsidRPr="006A5F84">
        <w:rPr>
          <w:b/>
          <w:sz w:val="22"/>
          <w:szCs w:val="22"/>
        </w:rPr>
        <w:t>7</w:t>
      </w:r>
      <w:r w:rsidRPr="006A5F84">
        <w:rPr>
          <w:b/>
          <w:sz w:val="22"/>
          <w:szCs w:val="22"/>
        </w:rPr>
        <w:tab/>
      </w:r>
      <w:r w:rsidRPr="006A5F84">
        <w:rPr>
          <w:sz w:val="22"/>
          <w:szCs w:val="22"/>
        </w:rPr>
        <w:t>Our firm/company [</w:t>
      </w:r>
      <w:r w:rsidRPr="002D59A9">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5020EE">
      <w:pPr>
        <w:spacing w:after="240"/>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09445C65" w:rsidR="0047783A" w:rsidRPr="006A5F84" w:rsidRDefault="0047783A" w:rsidP="005020EE">
      <w:pPr>
        <w:spacing w:after="240"/>
        <w:ind w:left="709" w:hanging="425"/>
        <w:jc w:val="both"/>
        <w:rPr>
          <w:sz w:val="22"/>
          <w:szCs w:val="22"/>
        </w:rPr>
      </w:pPr>
      <w:r w:rsidRPr="006A5F84">
        <w:rPr>
          <w:b/>
          <w:sz w:val="22"/>
          <w:szCs w:val="22"/>
        </w:rPr>
        <w:t>8</w:t>
      </w:r>
      <w:r w:rsidRPr="006A5F84">
        <w:rPr>
          <w:sz w:val="22"/>
          <w:szCs w:val="22"/>
        </w:rPr>
        <w:tab/>
        <w:t>We are making this tender in our own right [</w:t>
      </w:r>
      <w:r w:rsidRPr="002D59A9">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sidRPr="002D59A9">
        <w:rPr>
          <w:sz w:val="22"/>
          <w:szCs w:val="22"/>
          <w:highlight w:val="lightGray"/>
        </w:rPr>
        <w:t>ourselves</w:t>
      </w:r>
      <w:r w:rsidRPr="006A5F84">
        <w:rPr>
          <w:sz w:val="22"/>
          <w:szCs w:val="22"/>
        </w:rPr>
        <w:t>]*. We confirm that we are not tendering for the same contract in any other form. [</w:t>
      </w:r>
      <w:r w:rsidRPr="002D59A9">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2D59A9">
        <w:rPr>
          <w:sz w:val="22"/>
          <w:szCs w:val="22"/>
          <w:highlight w:val="lightGray"/>
        </w:rPr>
        <w:t>’</w:t>
      </w:r>
      <w:r w:rsidRPr="002D59A9">
        <w:rPr>
          <w:sz w:val="22"/>
          <w:szCs w:val="22"/>
          <w:highlight w:val="lightGray"/>
        </w:rPr>
        <w:t>s execution</w:t>
      </w:r>
      <w:r w:rsidRPr="00D64597">
        <w:rPr>
          <w:sz w:val="22"/>
          <w:szCs w:val="22"/>
          <w:highlight w:val="lightGray"/>
        </w:rPr>
        <w:t>].</w:t>
      </w:r>
      <w:r w:rsidR="006E4B07" w:rsidRPr="005020EE">
        <w:rPr>
          <w:sz w:val="22"/>
          <w:szCs w:val="22"/>
        </w:rPr>
        <w:t xml:space="preserve"> </w:t>
      </w:r>
      <w:bookmarkStart w:id="15" w:name="_Hlk160701039"/>
      <w:r w:rsidR="000678EC" w:rsidRPr="005020EE">
        <w:rPr>
          <w:sz w:val="22"/>
          <w:szCs w:val="22"/>
          <w:highlight w:val="lightGray"/>
        </w:rPr>
        <w:t>[</w:t>
      </w:r>
      <w:r w:rsidR="00675037" w:rsidRPr="005020EE">
        <w:rPr>
          <w:sz w:val="22"/>
          <w:szCs w:val="22"/>
          <w:highlight w:val="lightGray"/>
        </w:rPr>
        <w:t>We, the tenderer, confirm that where we rely on the capacities of other entities with regard to the criteria relating to economic and financial capacity, we have the written commitment made by the capacity providing entities that they are jointly liable for the performance of the contract.]</w:t>
      </w:r>
      <w:bookmarkEnd w:id="15"/>
    </w:p>
    <w:p w14:paraId="3D64FBFA" w14:textId="614ED834" w:rsidR="0047783A" w:rsidRPr="006A5F84" w:rsidRDefault="0047783A" w:rsidP="005020EE">
      <w:pPr>
        <w:ind w:left="709" w:hanging="425"/>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5020EE">
      <w:pPr>
        <w:keepNext/>
        <w:spacing w:after="240"/>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w:t>
      </w:r>
      <w:proofErr w:type="gramStart"/>
      <w:r w:rsidRPr="006A5F84">
        <w:rPr>
          <w:sz w:val="22"/>
          <w:szCs w:val="22"/>
        </w:rPr>
        <w:t>of</w:t>
      </w:r>
      <w:proofErr w:type="gramEnd"/>
      <w:r w:rsidRPr="006A5F84">
        <w:rPr>
          <w:sz w:val="22"/>
          <w:szCs w:val="22"/>
        </w:rPr>
        <w:t xml:space="preserve">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5020EE">
      <w:pPr>
        <w:ind w:left="709" w:hanging="567"/>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4BC21B23" w:rsidR="00F86280" w:rsidRPr="006A5F84" w:rsidRDefault="00F86280" w:rsidP="005020EE">
      <w:pPr>
        <w:spacing w:after="240"/>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w:t>
      </w:r>
      <w:r w:rsidR="00825026">
        <w:rPr>
          <w:color w:val="000000"/>
          <w:sz w:val="22"/>
          <w:szCs w:val="22"/>
        </w:rPr>
        <w:t xml:space="preserve">capacity providing entities </w:t>
      </w:r>
      <w:r>
        <w:rPr>
          <w:color w:val="000000"/>
          <w:sz w:val="22"/>
          <w:szCs w:val="22"/>
        </w:rPr>
        <w:t xml:space="preserve">and </w:t>
      </w:r>
      <w:proofErr w:type="gramStart"/>
      <w:r>
        <w:rPr>
          <w:color w:val="000000"/>
          <w:sz w:val="22"/>
          <w:szCs w:val="22"/>
        </w:rPr>
        <w:t>subcontractors  are</w:t>
      </w:r>
      <w:proofErr w:type="gramEnd"/>
      <w:r>
        <w:rPr>
          <w:color w:val="000000"/>
          <w:sz w:val="22"/>
          <w:szCs w:val="22"/>
        </w:rPr>
        <w:t xml:space="preserve"> not </w:t>
      </w:r>
      <w:r w:rsidRPr="003D7061">
        <w:rPr>
          <w:color w:val="000000"/>
          <w:sz w:val="22"/>
          <w:szCs w:val="22"/>
        </w:rPr>
        <w:t>in the lists of EU restrictive measure</w:t>
      </w:r>
      <w:r>
        <w:rPr>
          <w:color w:val="000000"/>
          <w:sz w:val="22"/>
          <w:szCs w:val="22"/>
        </w:rPr>
        <w:t>s</w:t>
      </w:r>
      <w:r w:rsidR="00D12DFB">
        <w:rPr>
          <w:rStyle w:val="FootnoteReference"/>
          <w:color w:val="000000"/>
          <w:sz w:val="22"/>
          <w:szCs w:val="22"/>
        </w:rPr>
        <w:footnoteReference w:id="19"/>
      </w:r>
      <w:r>
        <w:rPr>
          <w:color w:val="000000"/>
          <w:sz w:val="22"/>
          <w:szCs w:val="22"/>
        </w:rPr>
        <w:t xml:space="preserve"> </w:t>
      </w:r>
      <w:r w:rsidRPr="001664DD">
        <w:rPr>
          <w:color w:val="000000"/>
          <w:sz w:val="22"/>
          <w:szCs w:val="22"/>
        </w:rPr>
        <w:t>(</w:t>
      </w:r>
      <w:hyperlink r:id="rId22"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5020EE">
      <w:pPr>
        <w:spacing w:after="240"/>
        <w:ind w:left="709" w:hanging="567"/>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w:t>
      </w:r>
      <w:r w:rsidRPr="006A5F84">
        <w:rPr>
          <w:sz w:val="22"/>
          <w:szCs w:val="22"/>
        </w:rPr>
        <w:lastRenderedPageBreak/>
        <w:t xml:space="preserve">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1E9935E2" w:rsidR="0047783A" w:rsidRPr="006A5F84" w:rsidRDefault="0047783A" w:rsidP="005020EE">
      <w:pPr>
        <w:spacing w:after="240"/>
        <w:ind w:left="709" w:hanging="567"/>
        <w:jc w:val="both"/>
        <w:rPr>
          <w:sz w:val="22"/>
          <w:szCs w:val="22"/>
        </w:rPr>
      </w:pPr>
      <w:r w:rsidRPr="006A5F84">
        <w:rPr>
          <w:b/>
          <w:sz w:val="22"/>
          <w:szCs w:val="22"/>
        </w:rPr>
        <w:t>12</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2ED3580D" w:rsidR="0047783A" w:rsidRPr="00CF2A8A" w:rsidRDefault="0047783A" w:rsidP="005020EE">
      <w:pPr>
        <w:spacing w:after="240"/>
        <w:ind w:left="709" w:hanging="567"/>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w:t>
      </w:r>
      <w:r w:rsidR="00F92AEB">
        <w:rPr>
          <w:sz w:val="22"/>
          <w:szCs w:val="22"/>
        </w:rPr>
        <w:t>despite</w:t>
      </w:r>
      <w:r w:rsidR="00FF346A" w:rsidRPr="00FF346A">
        <w:rPr>
          <w:sz w:val="22"/>
          <w:szCs w:val="22"/>
        </w:rPr>
        <w:t xml:space="preserve"> being in any of the situations listed in Section </w:t>
      </w:r>
      <w:r w:rsidR="00B253B3">
        <w:rPr>
          <w:sz w:val="22"/>
          <w:szCs w:val="22"/>
        </w:rPr>
        <w:t>2.</w:t>
      </w:r>
      <w:r w:rsidR="00E95684">
        <w:rPr>
          <w:sz w:val="22"/>
          <w:szCs w:val="22"/>
        </w:rPr>
        <w:t>4.2.1</w:t>
      </w:r>
      <w:r w:rsidR="00FF346A" w:rsidRPr="00FF346A">
        <w:rPr>
          <w:sz w:val="22"/>
          <w:szCs w:val="22"/>
        </w:rPr>
        <w:t xml:space="preserve"> </w:t>
      </w:r>
      <w:r w:rsidR="00F92AEB">
        <w:rPr>
          <w:sz w:val="22"/>
          <w:szCs w:val="22"/>
        </w:rPr>
        <w:t xml:space="preserve">and Section 2.4.1 </w:t>
      </w:r>
      <w:r w:rsidR="00FF346A" w:rsidRPr="00FF346A">
        <w:rPr>
          <w:sz w:val="22"/>
          <w:szCs w:val="22"/>
        </w:rPr>
        <w:t xml:space="preserve">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exclusion </w:t>
      </w:r>
      <w:r w:rsidR="00F92AEB">
        <w:rPr>
          <w:noProof/>
          <w:sz w:val="22"/>
          <w:szCs w:val="22"/>
        </w:rPr>
        <w:t xml:space="preserve">decisions </w:t>
      </w:r>
      <w:r w:rsidR="00077350" w:rsidRPr="00077350">
        <w:rPr>
          <w:noProof/>
          <w:sz w:val="22"/>
          <w:szCs w:val="22"/>
        </w:rPr>
        <w:t>and</w:t>
      </w:r>
      <w:r w:rsidR="00F92AEB">
        <w:rPr>
          <w:noProof/>
          <w:sz w:val="22"/>
          <w:szCs w:val="22"/>
        </w:rPr>
        <w:t>/or</w:t>
      </w:r>
      <w:r w:rsidR="00077350" w:rsidRPr="00077350">
        <w:rPr>
          <w:noProof/>
          <w:sz w:val="22"/>
          <w:szCs w:val="22"/>
        </w:rPr>
        <w:t xml:space="preserve">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w:t>
      </w:r>
      <w:r w:rsidR="00F92AEB">
        <w:rPr>
          <w:noProof/>
          <w:sz w:val="22"/>
          <w:szCs w:val="22"/>
        </w:rPr>
        <w:t xml:space="preserve">European </w:t>
      </w:r>
      <w:r w:rsidR="00077350" w:rsidRPr="00077350">
        <w:rPr>
          <w:noProof/>
          <w:sz w:val="22"/>
          <w:szCs w:val="22"/>
        </w:rPr>
        <w:t xml:space="preserve">Commission website in accordance with the </w:t>
      </w:r>
      <w:r w:rsidR="00773081">
        <w:rPr>
          <w:noProof/>
          <w:sz w:val="22"/>
          <w:szCs w:val="22"/>
        </w:rPr>
        <w:t>Financial Regulation in force</w:t>
      </w:r>
      <w:r w:rsidRPr="00077350">
        <w:rPr>
          <w:sz w:val="22"/>
          <w:szCs w:val="22"/>
        </w:rPr>
        <w:t>.</w:t>
      </w:r>
    </w:p>
    <w:p w14:paraId="1E7CDF97" w14:textId="64FD267A" w:rsidR="0047783A" w:rsidRDefault="0047783A" w:rsidP="005020EE">
      <w:pPr>
        <w:spacing w:after="240"/>
        <w:ind w:left="709" w:hanging="567"/>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financial interests, our personal data</w:t>
      </w:r>
      <w:r w:rsidR="00825026">
        <w:rPr>
          <w:sz w:val="22"/>
          <w:szCs w:val="22"/>
        </w:rPr>
        <w:t xml:space="preserve"> </w:t>
      </w:r>
      <w:bookmarkStart w:id="16" w:name="_Hlk166059930"/>
      <w:r w:rsidR="00825026">
        <w:rPr>
          <w:sz w:val="22"/>
          <w:szCs w:val="22"/>
        </w:rPr>
        <w:t>and those of all entities involved in the performance of the contract</w:t>
      </w:r>
      <w:r w:rsidRPr="003F78F3">
        <w:rPr>
          <w:sz w:val="22"/>
          <w:szCs w:val="22"/>
        </w:rPr>
        <w:t xml:space="preserve"> </w:t>
      </w:r>
      <w:bookmarkEnd w:id="16"/>
      <w:r w:rsidRPr="003F78F3">
        <w:rPr>
          <w:sz w:val="22"/>
          <w:szCs w:val="22"/>
        </w:rPr>
        <w:t xml:space="preserve">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05405BB6" w14:textId="7CE5A550" w:rsidR="00E1335F" w:rsidRPr="00077350" w:rsidRDefault="00E1335F" w:rsidP="005020EE">
      <w:pPr>
        <w:spacing w:after="240"/>
        <w:ind w:left="709" w:hanging="567"/>
        <w:jc w:val="both"/>
        <w:rPr>
          <w:sz w:val="22"/>
          <w:szCs w:val="22"/>
        </w:rPr>
      </w:pPr>
      <w:r w:rsidRPr="00E1335F">
        <w:rPr>
          <w:b/>
          <w:bCs/>
          <w:sz w:val="22"/>
          <w:szCs w:val="22"/>
        </w:rPr>
        <w:t>15</w:t>
      </w:r>
      <w:r>
        <w:rPr>
          <w:sz w:val="22"/>
          <w:szCs w:val="22"/>
        </w:rPr>
        <w:tab/>
      </w:r>
      <w:r w:rsidRPr="00E1335F">
        <w:rPr>
          <w:sz w:val="22"/>
          <w:szCs w:val="22"/>
        </w:rPr>
        <w:t xml:space="preserve">We agree that any arbitral award resulting from this tender will be published on the European Commission’s website after </w:t>
      </w:r>
      <w:proofErr w:type="spellStart"/>
      <w:r w:rsidRPr="00E1335F">
        <w:rPr>
          <w:sz w:val="22"/>
          <w:szCs w:val="22"/>
        </w:rPr>
        <w:t>anonymi</w:t>
      </w:r>
      <w:r w:rsidR="00825026">
        <w:rPr>
          <w:sz w:val="22"/>
          <w:szCs w:val="22"/>
        </w:rPr>
        <w:t>s</w:t>
      </w:r>
      <w:r w:rsidRPr="00E1335F">
        <w:rPr>
          <w:sz w:val="22"/>
          <w:szCs w:val="22"/>
        </w:rPr>
        <w:t>ation</w:t>
      </w:r>
      <w:proofErr w:type="spellEnd"/>
      <w:r w:rsidR="006617CA">
        <w:rPr>
          <w:sz w:val="22"/>
          <w:szCs w:val="22"/>
        </w:rPr>
        <w:t>.</w:t>
      </w:r>
    </w:p>
    <w:p w14:paraId="379A730E" w14:textId="77777777" w:rsidR="0047783A" w:rsidRPr="006A5F84" w:rsidRDefault="0047783A" w:rsidP="005020EE">
      <w:pPr>
        <w:widowControl w:val="0"/>
        <w:spacing w:after="240"/>
        <w:ind w:left="284"/>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23ACEB29" w14:textId="77777777" w:rsidR="0047783A" w:rsidRPr="006A5F84" w:rsidRDefault="008431A6" w:rsidP="005020EE">
      <w:pPr>
        <w:widowControl w:val="0"/>
        <w:ind w:left="284"/>
        <w:jc w:val="both"/>
        <w:rPr>
          <w:sz w:val="22"/>
          <w:szCs w:val="22"/>
        </w:rPr>
      </w:pPr>
      <w:r>
        <w:rPr>
          <w:sz w:val="22"/>
          <w:szCs w:val="22"/>
          <w:highlight w:val="yellow"/>
        </w:rPr>
        <w:t>[</w:t>
      </w:r>
      <w:r w:rsidR="0047783A" w:rsidRPr="006A5F84">
        <w:rPr>
          <w:sz w:val="22"/>
          <w:szCs w:val="22"/>
          <w:highlight w:val="yellow"/>
        </w:rPr>
        <w:t>If this declaration is being completed by a consortium member:</w:t>
      </w:r>
    </w:p>
    <w:p w14:paraId="3BC64349" w14:textId="77777777" w:rsidR="0047783A" w:rsidRPr="006A5F84" w:rsidRDefault="0047783A" w:rsidP="005020EE">
      <w:pPr>
        <w:widowControl w:val="0"/>
        <w:ind w:left="284"/>
        <w:jc w:val="both"/>
        <w:rPr>
          <w:sz w:val="22"/>
          <w:szCs w:val="22"/>
        </w:rPr>
      </w:pPr>
      <w:r w:rsidRPr="002D59A9">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sidRPr="002D59A9">
        <w:rPr>
          <w:sz w:val="22"/>
          <w:szCs w:val="22"/>
          <w:highlight w:val="lightGray"/>
        </w:rPr>
        <w:t>ed accounts and our latest projections. Estimated figures (i</w:t>
      </w:r>
      <w:r w:rsidR="00BA70CB" w:rsidRPr="002D59A9">
        <w:rPr>
          <w:sz w:val="22"/>
          <w:szCs w:val="22"/>
          <w:highlight w:val="lightGray"/>
        </w:rPr>
        <w:t>.</w:t>
      </w:r>
      <w:r w:rsidRPr="002D59A9">
        <w:rPr>
          <w:sz w:val="22"/>
          <w:szCs w:val="22"/>
          <w:highlight w:val="lightGray"/>
        </w:rPr>
        <w:t>e</w:t>
      </w:r>
      <w:r w:rsidR="00BA70CB" w:rsidRPr="002D59A9">
        <w:rPr>
          <w:sz w:val="22"/>
          <w:szCs w:val="22"/>
          <w:highlight w:val="lightGray"/>
        </w:rPr>
        <w:t>.</w:t>
      </w:r>
      <w:r w:rsidRPr="002D59A9">
        <w:rPr>
          <w:sz w:val="22"/>
          <w:szCs w:val="22"/>
          <w:highlight w:val="lightGray"/>
        </w:rPr>
        <w:t xml:space="preserve"> those not included in annual </w:t>
      </w:r>
      <w:r w:rsidR="00EF3666">
        <w:rPr>
          <w:sz w:val="22"/>
          <w:szCs w:val="22"/>
          <w:highlight w:val="lightGray"/>
        </w:rPr>
        <w:t>clos</w:t>
      </w:r>
      <w:r w:rsidRPr="002D59A9">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sidRPr="002D59A9">
        <w:rPr>
          <w:sz w:val="22"/>
          <w:szCs w:val="22"/>
          <w:highlight w:val="lightGray"/>
        </w:rPr>
        <w:t>&gt;.</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552"/>
        <w:gridCol w:w="1134"/>
        <w:gridCol w:w="1276"/>
        <w:gridCol w:w="992"/>
        <w:gridCol w:w="1134"/>
        <w:gridCol w:w="1134"/>
        <w:gridCol w:w="1276"/>
      </w:tblGrid>
      <w:tr w:rsidR="00FC4D25" w:rsidRPr="006A5F84" w14:paraId="1175720A" w14:textId="77777777" w:rsidTr="005020EE">
        <w:trPr>
          <w:trHeight w:val="1786"/>
        </w:trPr>
        <w:tc>
          <w:tcPr>
            <w:tcW w:w="2552" w:type="dxa"/>
            <w:tcBorders>
              <w:bottom w:val="nil"/>
            </w:tcBorders>
            <w:shd w:val="pct5" w:color="auto" w:fill="FFFFFF"/>
          </w:tcPr>
          <w:p w14:paraId="4010149F" w14:textId="77777777" w:rsidR="00B95E2A" w:rsidRDefault="00B95E2A" w:rsidP="005020EE">
            <w:pPr>
              <w:keepNext/>
              <w:keepLines/>
              <w:widowControl w:val="0"/>
              <w:spacing w:beforeLines="60" w:before="144" w:afterLines="60" w:after="144"/>
              <w:jc w:val="center"/>
              <w:rPr>
                <w:b/>
                <w:sz w:val="22"/>
                <w:szCs w:val="22"/>
              </w:rPr>
            </w:pPr>
            <w:r w:rsidRPr="006A5F84">
              <w:rPr>
                <w:b/>
                <w:sz w:val="22"/>
                <w:szCs w:val="22"/>
              </w:rPr>
              <w:t>Financial data</w:t>
            </w:r>
          </w:p>
          <w:p w14:paraId="43F3EE14" w14:textId="77777777" w:rsidR="00B95E2A" w:rsidRPr="006A5F84" w:rsidRDefault="00B95E2A" w:rsidP="005020EE">
            <w:pPr>
              <w:keepNext/>
              <w:keepLines/>
              <w:widowControl w:val="0"/>
              <w:spacing w:beforeLines="60" w:before="144" w:afterLines="60" w:after="144"/>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134" w:type="dxa"/>
            <w:tcBorders>
              <w:bottom w:val="nil"/>
            </w:tcBorders>
            <w:shd w:val="pct5" w:color="auto" w:fill="FFFFFF"/>
          </w:tcPr>
          <w:p w14:paraId="000158B3" w14:textId="77777777" w:rsidR="00B95E2A" w:rsidRPr="005020EE" w:rsidRDefault="00B95E2A" w:rsidP="005020EE">
            <w:pPr>
              <w:keepNext/>
              <w:keepLines/>
              <w:widowControl w:val="0"/>
              <w:spacing w:beforeLines="60" w:before="144" w:afterLines="60" w:after="144"/>
              <w:jc w:val="center"/>
              <w:rPr>
                <w:b/>
                <w:vertAlign w:val="superscript"/>
              </w:rPr>
            </w:pPr>
            <w:r w:rsidRPr="005020EE">
              <w:rPr>
                <w:b/>
              </w:rPr>
              <w:t>2 years before last</w:t>
            </w:r>
            <w:r w:rsidRPr="005020EE">
              <w:rPr>
                <w:b/>
                <w:vertAlign w:val="superscript"/>
              </w:rPr>
              <w:t>5</w:t>
            </w:r>
          </w:p>
          <w:p w14:paraId="4EB47FED" w14:textId="77777777" w:rsidR="00B95E2A"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7D9C8A13"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276" w:type="dxa"/>
            <w:tcBorders>
              <w:bottom w:val="nil"/>
            </w:tcBorders>
            <w:shd w:val="pct5" w:color="auto" w:fill="FFFFFF"/>
          </w:tcPr>
          <w:p w14:paraId="796A06F1" w14:textId="77777777" w:rsidR="00B95E2A" w:rsidRPr="005020EE" w:rsidRDefault="00B95E2A" w:rsidP="005020EE">
            <w:pPr>
              <w:keepNext/>
              <w:keepLines/>
              <w:widowControl w:val="0"/>
              <w:spacing w:beforeLines="60" w:before="144" w:afterLines="60" w:after="144"/>
              <w:jc w:val="center"/>
              <w:rPr>
                <w:b/>
              </w:rPr>
            </w:pPr>
            <w:r w:rsidRPr="005020EE">
              <w:rPr>
                <w:b/>
              </w:rPr>
              <w:t>Year before last year</w:t>
            </w:r>
          </w:p>
          <w:p w14:paraId="1316CB40" w14:textId="5F17B59A" w:rsidR="00FC4D25"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580ADEBE"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992" w:type="dxa"/>
            <w:tcBorders>
              <w:bottom w:val="nil"/>
            </w:tcBorders>
            <w:shd w:val="pct5" w:color="auto" w:fill="FFFFFF"/>
          </w:tcPr>
          <w:p w14:paraId="34100500" w14:textId="77777777" w:rsidR="00B95E2A" w:rsidRPr="005020EE" w:rsidRDefault="00B95E2A" w:rsidP="005020EE">
            <w:pPr>
              <w:keepNext/>
              <w:keepLines/>
              <w:widowControl w:val="0"/>
              <w:spacing w:beforeLines="60" w:before="144" w:afterLines="60" w:after="144"/>
              <w:jc w:val="center"/>
              <w:rPr>
                <w:b/>
              </w:rPr>
            </w:pPr>
            <w:r w:rsidRPr="005020EE">
              <w:rPr>
                <w:b/>
              </w:rPr>
              <w:t>Last year</w:t>
            </w:r>
          </w:p>
          <w:p w14:paraId="76BF1CEB" w14:textId="06475149" w:rsidR="00FC4D25"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478C1DAE"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134" w:type="dxa"/>
            <w:tcBorders>
              <w:bottom w:val="nil"/>
            </w:tcBorders>
            <w:shd w:val="pct5" w:color="auto" w:fill="FFFFFF"/>
          </w:tcPr>
          <w:p w14:paraId="655B80C3" w14:textId="77777777" w:rsidR="00B95E2A" w:rsidRPr="005020EE" w:rsidRDefault="00B95E2A" w:rsidP="005020EE">
            <w:pPr>
              <w:keepNext/>
              <w:keepLines/>
              <w:widowControl w:val="0"/>
              <w:spacing w:beforeLines="60" w:before="144" w:afterLines="60" w:after="144"/>
              <w:jc w:val="center"/>
              <w:rPr>
                <w:b/>
              </w:rPr>
            </w:pPr>
            <w:r w:rsidRPr="005020EE">
              <w:rPr>
                <w:b/>
              </w:rPr>
              <w:t>Average</w:t>
            </w:r>
            <w:r w:rsidRPr="005020EE">
              <w:rPr>
                <w:b/>
                <w:vertAlign w:val="superscript"/>
              </w:rPr>
              <w:t>6</w:t>
            </w:r>
            <w:r w:rsidRPr="005020EE" w:rsidDel="00556859">
              <w:rPr>
                <w:b/>
              </w:rPr>
              <w:t xml:space="preserve"> </w:t>
            </w:r>
            <w:r w:rsidRPr="005020EE">
              <w:rPr>
                <w:b/>
              </w:rPr>
              <w:br/>
            </w:r>
          </w:p>
          <w:p w14:paraId="0267AFE8"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134" w:type="dxa"/>
            <w:tcBorders>
              <w:bottom w:val="nil"/>
            </w:tcBorders>
            <w:shd w:val="pct5" w:color="auto" w:fill="FFFFFF"/>
          </w:tcPr>
          <w:p w14:paraId="5ED3FC72" w14:textId="79060288" w:rsidR="00B95E2A" w:rsidRDefault="00B95E2A" w:rsidP="00FC4D25">
            <w:pPr>
              <w:widowControl w:val="0"/>
              <w:spacing w:beforeLines="60" w:before="144" w:afterLines="60" w:after="144"/>
              <w:jc w:val="center"/>
              <w:rPr>
                <w:b/>
                <w:highlight w:val="lightGray"/>
              </w:rPr>
            </w:pPr>
            <w:r w:rsidRPr="00FC4D25">
              <w:rPr>
                <w:b/>
                <w:highlight w:val="lightGray"/>
              </w:rPr>
              <w:t xml:space="preserve">Past </w:t>
            </w:r>
            <w:r w:rsidRPr="005020EE">
              <w:rPr>
                <w:b/>
                <w:highlight w:val="lightGray"/>
              </w:rPr>
              <w:t>year</w:t>
            </w:r>
          </w:p>
          <w:p w14:paraId="05887EDB" w14:textId="77777777" w:rsidR="00B95E2A" w:rsidRPr="005020EE" w:rsidRDefault="00B95E2A" w:rsidP="005020EE">
            <w:pPr>
              <w:keepNext/>
              <w:keepLines/>
              <w:widowControl w:val="0"/>
              <w:spacing w:beforeLines="60" w:before="144" w:afterLines="60" w:after="144"/>
              <w:jc w:val="center"/>
              <w:rPr>
                <w:b/>
              </w:rPr>
            </w:pPr>
            <w:r w:rsidRPr="005020EE">
              <w:rPr>
                <w:b/>
                <w:highlight w:val="lightGray"/>
              </w:rPr>
              <w:t>EUR</w:t>
            </w:r>
            <w:r w:rsidRPr="005020EE">
              <w:rPr>
                <w:b/>
              </w:rPr>
              <w:t>]</w:t>
            </w:r>
          </w:p>
        </w:tc>
        <w:tc>
          <w:tcPr>
            <w:tcW w:w="1276" w:type="dxa"/>
            <w:tcBorders>
              <w:bottom w:val="nil"/>
            </w:tcBorders>
            <w:shd w:val="pct5" w:color="auto" w:fill="FFFFFF"/>
          </w:tcPr>
          <w:p w14:paraId="60774F14" w14:textId="77777777" w:rsidR="00B95E2A" w:rsidRPr="00FC4D25" w:rsidRDefault="00B95E2A" w:rsidP="005020EE">
            <w:pPr>
              <w:widowControl w:val="0"/>
              <w:spacing w:beforeLines="60" w:before="144" w:afterLines="60" w:after="144"/>
              <w:jc w:val="center"/>
              <w:rPr>
                <w:b/>
                <w:highlight w:val="lightGray"/>
              </w:rPr>
            </w:pPr>
            <w:r w:rsidRPr="005020EE">
              <w:rPr>
                <w:b/>
                <w:highlight w:val="lightGray"/>
              </w:rPr>
              <w:t xml:space="preserve">[Current </w:t>
            </w:r>
            <w:r w:rsidRPr="00FC4D25">
              <w:rPr>
                <w:b/>
                <w:highlight w:val="lightGray"/>
              </w:rPr>
              <w:t>year</w:t>
            </w:r>
          </w:p>
          <w:p w14:paraId="5C21A2F5" w14:textId="77777777" w:rsidR="00B95E2A" w:rsidRPr="00FC4D25" w:rsidRDefault="00B95E2A" w:rsidP="005020EE">
            <w:pPr>
              <w:widowControl w:val="0"/>
              <w:spacing w:beforeLines="60" w:before="144" w:afterLines="60" w:after="144"/>
              <w:jc w:val="center"/>
              <w:rPr>
                <w:b/>
                <w:highlight w:val="lightGray"/>
              </w:rPr>
            </w:pPr>
            <w:r w:rsidRPr="005020EE">
              <w:rPr>
                <w:b/>
                <w:highlight w:val="lightGray"/>
              </w:rPr>
              <w:t>EUR</w:t>
            </w:r>
            <w:r w:rsidRPr="005020EE">
              <w:rPr>
                <w:b/>
              </w:rPr>
              <w:t>]</w:t>
            </w:r>
          </w:p>
        </w:tc>
      </w:tr>
      <w:tr w:rsidR="00FC4D25" w:rsidRPr="006A5F84" w14:paraId="6AF762DB" w14:textId="77777777" w:rsidTr="005020EE">
        <w:trPr>
          <w:cantSplit/>
          <w:trHeight w:val="591"/>
        </w:trPr>
        <w:tc>
          <w:tcPr>
            <w:tcW w:w="2552" w:type="dxa"/>
            <w:tcBorders>
              <w:top w:val="single" w:sz="6" w:space="0" w:color="auto"/>
              <w:bottom w:val="double" w:sz="2" w:space="0" w:color="auto"/>
            </w:tcBorders>
          </w:tcPr>
          <w:p w14:paraId="61A4A5B9" w14:textId="77777777" w:rsidR="00B95E2A" w:rsidRPr="006A5F84" w:rsidRDefault="00B95E2A" w:rsidP="005020EE">
            <w:pPr>
              <w:keepNext/>
              <w:keepLines/>
              <w:widowControl w:val="0"/>
              <w:spacing w:beforeLines="60" w:before="144" w:afterLines="60" w:after="144"/>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134" w:type="dxa"/>
            <w:tcBorders>
              <w:top w:val="single" w:sz="6" w:space="0" w:color="auto"/>
              <w:bottom w:val="double" w:sz="2" w:space="0" w:color="auto"/>
            </w:tcBorders>
          </w:tcPr>
          <w:p w14:paraId="04769DFA"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double" w:sz="2" w:space="0" w:color="auto"/>
            </w:tcBorders>
          </w:tcPr>
          <w:p w14:paraId="227E3478"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111A0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2E6B71BE"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4802EEA2" w14:textId="77777777" w:rsidTr="005020EE">
        <w:trPr>
          <w:cantSplit/>
          <w:trHeight w:val="361"/>
        </w:trPr>
        <w:tc>
          <w:tcPr>
            <w:tcW w:w="2552" w:type="dxa"/>
            <w:tcBorders>
              <w:top w:val="nil"/>
            </w:tcBorders>
          </w:tcPr>
          <w:p w14:paraId="2F986DC9"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134" w:type="dxa"/>
            <w:tcBorders>
              <w:top w:val="nil"/>
            </w:tcBorders>
          </w:tcPr>
          <w:p w14:paraId="05B88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tcBorders>
          </w:tcPr>
          <w:p w14:paraId="13000AC6"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nil"/>
              <w:bottom w:val="single" w:sz="6" w:space="0" w:color="auto"/>
            </w:tcBorders>
          </w:tcPr>
          <w:p w14:paraId="03A9F7AB"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2A8F1544"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4E2FA9BE"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bottom w:val="single" w:sz="6" w:space="0" w:color="auto"/>
            </w:tcBorders>
          </w:tcPr>
          <w:p w14:paraId="158FC84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38C01F93" w14:textId="77777777" w:rsidTr="005020EE">
        <w:trPr>
          <w:cantSplit/>
          <w:trHeight w:val="361"/>
        </w:trPr>
        <w:tc>
          <w:tcPr>
            <w:tcW w:w="2552" w:type="dxa"/>
          </w:tcPr>
          <w:p w14:paraId="3389A873"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134" w:type="dxa"/>
          </w:tcPr>
          <w:p w14:paraId="43101753" w14:textId="77777777" w:rsidR="00B95E2A" w:rsidRPr="006A5F84" w:rsidRDefault="00B95E2A" w:rsidP="005020EE">
            <w:pPr>
              <w:keepNext/>
              <w:keepLines/>
              <w:widowControl w:val="0"/>
              <w:spacing w:beforeLines="60" w:before="144" w:afterLines="60" w:after="144"/>
              <w:rPr>
                <w:sz w:val="22"/>
                <w:szCs w:val="22"/>
              </w:rPr>
            </w:pPr>
          </w:p>
        </w:tc>
        <w:tc>
          <w:tcPr>
            <w:tcW w:w="1276" w:type="dxa"/>
          </w:tcPr>
          <w:p w14:paraId="5B5B92EF"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single" w:sz="6" w:space="0" w:color="auto"/>
            </w:tcBorders>
            <w:shd w:val="clear" w:color="auto" w:fill="auto"/>
          </w:tcPr>
          <w:p w14:paraId="6320B51C"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tcPr>
          <w:p w14:paraId="78D0EEA7"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tcPr>
          <w:p w14:paraId="026063B3"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single" w:sz="6" w:space="0" w:color="auto"/>
            </w:tcBorders>
          </w:tcPr>
          <w:p w14:paraId="46DD743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2E69891B" w14:textId="77777777" w:rsidTr="005020EE">
        <w:trPr>
          <w:cantSplit/>
          <w:trHeight w:val="833"/>
        </w:trPr>
        <w:tc>
          <w:tcPr>
            <w:tcW w:w="2552" w:type="dxa"/>
          </w:tcPr>
          <w:p w14:paraId="3D8820B8" w14:textId="77777777" w:rsidR="00267F66" w:rsidRPr="00CF5D66" w:rsidRDefault="00267F66" w:rsidP="005020EE">
            <w:pPr>
              <w:keepNext/>
              <w:keepLines/>
              <w:widowControl w:val="0"/>
              <w:spacing w:beforeLines="60" w:before="144" w:afterLines="60" w:after="144"/>
              <w:rPr>
                <w:sz w:val="22"/>
                <w:szCs w:val="22"/>
                <w:lang w:val="fr-BE"/>
              </w:rPr>
            </w:pPr>
            <w:r w:rsidRPr="00CF5D66">
              <w:rPr>
                <w:sz w:val="22"/>
                <w:szCs w:val="22"/>
                <w:highlight w:val="lightGray"/>
                <w:lang w:val="fr-BE"/>
              </w:rPr>
              <w:t>[</w:t>
            </w:r>
            <w:proofErr w:type="spellStart"/>
            <w:r w:rsidRPr="00CF5D66">
              <w:rPr>
                <w:sz w:val="22"/>
                <w:szCs w:val="22"/>
                <w:highlight w:val="lightGray"/>
                <w:lang w:val="fr-BE"/>
              </w:rPr>
              <w:t>Current</w:t>
            </w:r>
            <w:proofErr w:type="spellEnd"/>
            <w:r w:rsidRPr="00CF5D66">
              <w:rPr>
                <w:sz w:val="22"/>
                <w:szCs w:val="22"/>
                <w:highlight w:val="lightGray"/>
                <w:lang w:val="fr-BE"/>
              </w:rPr>
              <w:t xml:space="preserve"> ratio (</w:t>
            </w:r>
            <w:proofErr w:type="spellStart"/>
            <w:r w:rsidRPr="00CF5D66">
              <w:rPr>
                <w:sz w:val="22"/>
                <w:szCs w:val="22"/>
                <w:highlight w:val="lightGray"/>
                <w:lang w:val="fr-BE"/>
              </w:rPr>
              <w:t>current</w:t>
            </w:r>
            <w:proofErr w:type="spellEnd"/>
            <w:r w:rsidRPr="00CF5D66">
              <w:rPr>
                <w:sz w:val="22"/>
                <w:szCs w:val="22"/>
                <w:highlight w:val="lightGray"/>
                <w:lang w:val="fr-BE"/>
              </w:rPr>
              <w:t xml:space="preserve"> </w:t>
            </w:r>
            <w:proofErr w:type="spellStart"/>
            <w:r w:rsidRPr="00CF5D66">
              <w:rPr>
                <w:sz w:val="22"/>
                <w:szCs w:val="22"/>
                <w:highlight w:val="lightGray"/>
                <w:lang w:val="fr-BE"/>
              </w:rPr>
              <w:t>assets</w:t>
            </w:r>
            <w:proofErr w:type="spellEnd"/>
            <w:r w:rsidRPr="00CF5D66">
              <w:rPr>
                <w:sz w:val="22"/>
                <w:szCs w:val="22"/>
                <w:highlight w:val="lightGray"/>
                <w:lang w:val="fr-BE"/>
              </w:rPr>
              <w:t>/</w:t>
            </w:r>
            <w:proofErr w:type="spellStart"/>
            <w:r w:rsidRPr="00CF5D66">
              <w:rPr>
                <w:sz w:val="22"/>
                <w:szCs w:val="22"/>
                <w:highlight w:val="lightGray"/>
                <w:lang w:val="fr-BE"/>
              </w:rPr>
              <w:t>current</w:t>
            </w:r>
            <w:proofErr w:type="spellEnd"/>
            <w:r w:rsidRPr="00CF5D66">
              <w:rPr>
                <w:sz w:val="22"/>
                <w:szCs w:val="22"/>
                <w:highlight w:val="lightGray"/>
                <w:lang w:val="fr-BE"/>
              </w:rPr>
              <w:t xml:space="preserve"> </w:t>
            </w:r>
            <w:proofErr w:type="spellStart"/>
            <w:r w:rsidRPr="00CF5D66">
              <w:rPr>
                <w:sz w:val="22"/>
                <w:szCs w:val="22"/>
                <w:highlight w:val="lightGray"/>
                <w:lang w:val="fr-BE"/>
              </w:rPr>
              <w:t>liabilities</w:t>
            </w:r>
            <w:proofErr w:type="spellEnd"/>
            <w:r w:rsidRPr="00CF5D66">
              <w:rPr>
                <w:sz w:val="22"/>
                <w:szCs w:val="22"/>
                <w:highlight w:val="lightGray"/>
                <w:lang w:val="fr-BE"/>
              </w:rPr>
              <w:t>)</w:t>
            </w:r>
          </w:p>
        </w:tc>
        <w:tc>
          <w:tcPr>
            <w:tcW w:w="1134" w:type="dxa"/>
            <w:tcBorders>
              <w:bottom w:val="single" w:sz="6" w:space="0" w:color="auto"/>
            </w:tcBorders>
          </w:tcPr>
          <w:p w14:paraId="2A5C1646"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276" w:type="dxa"/>
            <w:tcBorders>
              <w:bottom w:val="single" w:sz="6" w:space="0" w:color="auto"/>
            </w:tcBorders>
          </w:tcPr>
          <w:p w14:paraId="29CF56B2"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992" w:type="dxa"/>
            <w:tcBorders>
              <w:top w:val="single" w:sz="6" w:space="0" w:color="auto"/>
              <w:bottom w:val="single" w:sz="6" w:space="0" w:color="auto"/>
            </w:tcBorders>
            <w:shd w:val="clear" w:color="auto" w:fill="auto"/>
          </w:tcPr>
          <w:p w14:paraId="123DA749" w14:textId="77777777" w:rsidR="00267F66" w:rsidRPr="006A5F84" w:rsidRDefault="00267F66"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vAlign w:val="center"/>
          </w:tcPr>
          <w:p w14:paraId="62474CF8"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134" w:type="dxa"/>
            <w:tcBorders>
              <w:top w:val="single" w:sz="6" w:space="0" w:color="auto"/>
              <w:bottom w:val="single" w:sz="6" w:space="0" w:color="auto"/>
            </w:tcBorders>
            <w:shd w:val="clear" w:color="auto" w:fill="auto"/>
            <w:vAlign w:val="center"/>
          </w:tcPr>
          <w:p w14:paraId="6460C1CC"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276" w:type="dxa"/>
            <w:tcBorders>
              <w:top w:val="single" w:sz="6" w:space="0" w:color="auto"/>
              <w:bottom w:val="single" w:sz="6" w:space="0" w:color="auto"/>
            </w:tcBorders>
          </w:tcPr>
          <w:p w14:paraId="6EF7AB0A"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r>
    </w:tbl>
    <w:p w14:paraId="21BDAEFF" w14:textId="77777777" w:rsidR="0047783A" w:rsidRPr="006A5F84" w:rsidRDefault="0047783A" w:rsidP="005020EE">
      <w:pPr>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sidRPr="002D59A9">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5020EE">
        <w:trPr>
          <w:cantSplit/>
          <w:trHeight w:val="303"/>
        </w:trPr>
        <w:tc>
          <w:tcPr>
            <w:tcW w:w="1438" w:type="dxa"/>
            <w:shd w:val="pct5" w:color="auto" w:fill="FFFFFF"/>
            <w:vAlign w:val="center"/>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vAlign w:val="center"/>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vAlign w:val="center"/>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vAlign w:val="center"/>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vAlign w:val="center"/>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FC4D25" w14:paraId="705AF9C0" w14:textId="77777777" w:rsidTr="005020EE">
        <w:trPr>
          <w:cantSplit/>
          <w:trHeight w:val="303"/>
        </w:trPr>
        <w:tc>
          <w:tcPr>
            <w:tcW w:w="1438" w:type="dxa"/>
            <w:shd w:val="pct5" w:color="auto" w:fill="FFFFFF"/>
            <w:vAlign w:val="center"/>
          </w:tcPr>
          <w:p w14:paraId="211416F8" w14:textId="77777777" w:rsidR="00250CE6" w:rsidRPr="005020EE" w:rsidRDefault="00250CE6" w:rsidP="0047783A">
            <w:pPr>
              <w:keepNext/>
              <w:keepLines/>
              <w:widowControl w:val="0"/>
              <w:jc w:val="center"/>
              <w:rPr>
                <w:b/>
              </w:rPr>
            </w:pPr>
          </w:p>
        </w:tc>
        <w:tc>
          <w:tcPr>
            <w:tcW w:w="922" w:type="dxa"/>
            <w:shd w:val="pct5" w:color="auto" w:fill="FFFFFF"/>
            <w:vAlign w:val="center"/>
          </w:tcPr>
          <w:p w14:paraId="1AC1F533" w14:textId="77777777" w:rsidR="00250CE6" w:rsidRPr="005020EE" w:rsidRDefault="00250CE6" w:rsidP="0047783A">
            <w:pPr>
              <w:keepNext/>
              <w:keepLines/>
              <w:widowControl w:val="0"/>
              <w:jc w:val="center"/>
              <w:rPr>
                <w:b/>
              </w:rPr>
            </w:pPr>
            <w:r w:rsidRPr="005020EE">
              <w:rPr>
                <w:b/>
              </w:rPr>
              <w:t>Overall</w:t>
            </w:r>
          </w:p>
        </w:tc>
        <w:tc>
          <w:tcPr>
            <w:tcW w:w="922" w:type="dxa"/>
            <w:shd w:val="pct5" w:color="auto" w:fill="FFFFFF"/>
            <w:vAlign w:val="center"/>
          </w:tcPr>
          <w:p w14:paraId="1DE8557C"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fields</w:t>
            </w:r>
            <w:r w:rsidR="00250CE6" w:rsidRPr="005020EE">
              <w:rPr>
                <w:sz w:val="18"/>
                <w:szCs w:val="18"/>
                <w:vertAlign w:val="superscript"/>
              </w:rPr>
              <w:t>11</w:t>
            </w:r>
          </w:p>
        </w:tc>
        <w:tc>
          <w:tcPr>
            <w:tcW w:w="923" w:type="dxa"/>
            <w:shd w:val="pct5" w:color="auto" w:fill="FFFFFF"/>
            <w:vAlign w:val="center"/>
          </w:tcPr>
          <w:p w14:paraId="7524331C"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2" w:type="dxa"/>
            <w:shd w:val="pct5" w:color="auto" w:fill="FFFFFF"/>
            <w:vAlign w:val="center"/>
          </w:tcPr>
          <w:p w14:paraId="3E10073D" w14:textId="769C1144" w:rsidR="00250CE6" w:rsidRPr="005020EE" w:rsidRDefault="00EB0DA5" w:rsidP="00FC4D25">
            <w:pPr>
              <w:keepNext/>
              <w:keepLines/>
              <w:widowControl w:val="0"/>
              <w:jc w:val="center"/>
              <w:rPr>
                <w:b/>
                <w:sz w:val="18"/>
                <w:szCs w:val="18"/>
              </w:rPr>
            </w:pPr>
            <w:r w:rsidRPr="005020EE">
              <w:rPr>
                <w:b/>
                <w:sz w:val="18"/>
                <w:szCs w:val="18"/>
              </w:rPr>
              <w:t>Relevant fields</w:t>
            </w:r>
            <w:r w:rsidRPr="005020EE">
              <w:rPr>
                <w:b/>
                <w:sz w:val="18"/>
                <w:szCs w:val="18"/>
                <w:vertAlign w:val="superscript"/>
              </w:rPr>
              <w:t>11</w:t>
            </w:r>
          </w:p>
        </w:tc>
        <w:tc>
          <w:tcPr>
            <w:tcW w:w="922" w:type="dxa"/>
            <w:shd w:val="pct5" w:color="auto" w:fill="FFFFFF"/>
            <w:vAlign w:val="center"/>
          </w:tcPr>
          <w:p w14:paraId="07F294EB" w14:textId="77777777" w:rsidR="00250CE6" w:rsidRPr="005020EE" w:rsidRDefault="00EB0DA5"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0047A21D"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c>
          <w:tcPr>
            <w:tcW w:w="922" w:type="dxa"/>
            <w:shd w:val="pct5" w:color="auto" w:fill="FFFFFF"/>
            <w:vAlign w:val="center"/>
          </w:tcPr>
          <w:p w14:paraId="5722E27D"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7057B8D7"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sidRPr="006A5F84">
              <w:rPr>
                <w:sz w:val="22"/>
                <w:szCs w:val="22"/>
              </w:rPr>
              <w:t xml:space="preserve">Other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66245C9E" w14:textId="6A3A3164" w:rsidR="00FC4D25" w:rsidRDefault="000714DC" w:rsidP="005020EE">
      <w:pPr>
        <w:spacing w:before="240"/>
        <w:jc w:val="center"/>
        <w:rPr>
          <w:b/>
          <w:sz w:val="22"/>
          <w:szCs w:val="22"/>
        </w:rPr>
      </w:pPr>
      <w:r>
        <w:rPr>
          <w:sz w:val="22"/>
          <w:szCs w:val="22"/>
        </w:rPr>
        <w:br w:type="page"/>
      </w:r>
      <w:r w:rsidR="00347075" w:rsidRPr="00347075">
        <w:rPr>
          <w:b/>
          <w:sz w:val="22"/>
          <w:szCs w:val="22"/>
        </w:rPr>
        <w:lastRenderedPageBreak/>
        <w:t>ANNEX 1</w:t>
      </w:r>
    </w:p>
    <w:p w14:paraId="21B2285D" w14:textId="3DAB0D27" w:rsidR="00347075" w:rsidRPr="00347075" w:rsidRDefault="00347075" w:rsidP="004F0604">
      <w:pPr>
        <w:jc w:val="center"/>
        <w:rPr>
          <w:b/>
          <w:sz w:val="22"/>
          <w:szCs w:val="22"/>
        </w:rPr>
      </w:pP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666F2BA0" w14:textId="05413E3C" w:rsidR="00FC4D25" w:rsidRDefault="000714DC" w:rsidP="005020EE">
      <w:pPr>
        <w:spacing w:after="240"/>
        <w:rPr>
          <w:rStyle w:val="Hyperlink"/>
          <w:b/>
          <w:sz w:val="22"/>
          <w:szCs w:val="22"/>
          <w:u w:val="none"/>
        </w:rPr>
      </w:pPr>
      <w:r>
        <w:rPr>
          <w:sz w:val="22"/>
          <w:szCs w:val="22"/>
          <w:highlight w:val="yellow"/>
        </w:rPr>
        <w:t>Insert here f</w:t>
      </w:r>
      <w:r w:rsidRPr="00F821B4">
        <w:rPr>
          <w:sz w:val="22"/>
          <w:szCs w:val="22"/>
          <w:highlight w:val="yellow"/>
        </w:rPr>
        <w:t xml:space="preserve">orm </w:t>
      </w:r>
      <w:r w:rsidR="00761C1D">
        <w:rPr>
          <w:sz w:val="22"/>
          <w:szCs w:val="22"/>
          <w:highlight w:val="yellow"/>
        </w:rPr>
        <w:t>a</w:t>
      </w:r>
      <w:r w:rsidRPr="00F821B4">
        <w:rPr>
          <w:sz w:val="22"/>
          <w:szCs w:val="22"/>
          <w:highlight w:val="yellow"/>
        </w:rPr>
        <w:t>14</w:t>
      </w:r>
      <w:r>
        <w:rPr>
          <w:sz w:val="22"/>
          <w:szCs w:val="22"/>
          <w:highlight w:val="yellow"/>
        </w:rPr>
        <w:t>a,</w:t>
      </w:r>
      <w:r w:rsidRPr="00F821B4">
        <w:rPr>
          <w:sz w:val="22"/>
          <w:szCs w:val="22"/>
          <w:highlight w:val="yellow"/>
        </w:rPr>
        <w:t xml:space="preserve"> available at the following link: </w:t>
      </w:r>
      <w:r w:rsidR="00B9731A">
        <w:rPr>
          <w:rStyle w:val="Hyperlink"/>
          <w:sz w:val="22"/>
          <w:szCs w:val="22"/>
        </w:rPr>
        <w:t xml:space="preserve"> </w:t>
      </w:r>
      <w:hyperlink r:id="rId23" w:anchor="Annexes-AnnexesA(Ch.2):General" w:history="1">
        <w:r w:rsidR="003C6096" w:rsidRPr="009E54B9">
          <w:rPr>
            <w:rStyle w:val="Hyperlink"/>
            <w:sz w:val="22"/>
            <w:szCs w:val="22"/>
            <w:highlight w:val="yellow"/>
          </w:rPr>
          <w:t>https://wikis.ec.europa.eu/display/ExactExternalWiki/Annexes#Annexes-AnnexesA(Ch.2):General</w:t>
        </w:r>
      </w:hyperlink>
    </w:p>
    <w:p w14:paraId="4ADD090B" w14:textId="584B60E0" w:rsidR="00FC4D25" w:rsidRPr="004F0604" w:rsidRDefault="009473A5" w:rsidP="005020EE">
      <w:pPr>
        <w:spacing w:after="240"/>
        <w:rPr>
          <w:rStyle w:val="Hyperlink"/>
          <w:color w:val="000000" w:themeColor="text1"/>
          <w:sz w:val="22"/>
          <w:szCs w:val="22"/>
          <w:u w:val="none"/>
        </w:rPr>
      </w:pPr>
      <w:r w:rsidRPr="004F0604">
        <w:rPr>
          <w:rStyle w:val="Hyperlink"/>
          <w:color w:val="000000" w:themeColor="text1"/>
          <w:sz w:val="22"/>
          <w:szCs w:val="22"/>
          <w:highlight w:val="yellow"/>
          <w:u w:val="none"/>
        </w:rPr>
        <w:t>For the Declaration on Honour, different steps are applicable depending on the type of procedure. The applicable procedure ca</w:t>
      </w:r>
      <w:r w:rsidR="00A56B96">
        <w:rPr>
          <w:rStyle w:val="Hyperlink"/>
          <w:color w:val="000000" w:themeColor="text1"/>
          <w:sz w:val="22"/>
          <w:szCs w:val="22"/>
          <w:highlight w:val="yellow"/>
          <w:u w:val="none"/>
        </w:rPr>
        <w:t>n be verified in your letter of</w:t>
      </w:r>
      <w:r w:rsidRPr="004F0604">
        <w:rPr>
          <w:rStyle w:val="Hyperlink"/>
          <w:color w:val="000000" w:themeColor="text1"/>
          <w:sz w:val="22"/>
          <w:szCs w:val="22"/>
          <w:highlight w:val="yellow"/>
          <w:u w:val="none"/>
        </w:rPr>
        <w:t xml:space="preserve"> invitation.</w:t>
      </w:r>
    </w:p>
    <w:p w14:paraId="799CD21B" w14:textId="3AE49BC7" w:rsidR="00761C1D" w:rsidRPr="005020EE" w:rsidRDefault="00761C1D" w:rsidP="000714DC">
      <w:pPr>
        <w:rPr>
          <w:rStyle w:val="Hyperlink"/>
          <w:b/>
          <w:color w:val="000000" w:themeColor="text1"/>
          <w:sz w:val="22"/>
          <w:szCs w:val="22"/>
        </w:rPr>
      </w:pPr>
      <w:r w:rsidRPr="005020EE">
        <w:rPr>
          <w:rStyle w:val="Hyperlink"/>
          <w:b/>
          <w:color w:val="000000" w:themeColor="text1"/>
          <w:sz w:val="22"/>
          <w:szCs w:val="22"/>
          <w:highlight w:val="yellow"/>
        </w:rPr>
        <w:t>Paper submission:</w:t>
      </w:r>
      <w:r>
        <w:rPr>
          <w:rStyle w:val="Hyperlink"/>
          <w:b/>
          <w:color w:val="000000" w:themeColor="text1"/>
          <w:sz w:val="22"/>
          <w:szCs w:val="22"/>
        </w:rPr>
        <w:t xml:space="preserve"> </w:t>
      </w:r>
    </w:p>
    <w:p w14:paraId="53240484" w14:textId="0E7474AD"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w:t>
      </w:r>
      <w:r w:rsidR="00AD10B2" w:rsidRPr="005020EE">
        <w:rPr>
          <w:b/>
          <w:bCs/>
          <w:sz w:val="22"/>
          <w:szCs w:val="22"/>
          <w:highlight w:val="yellow"/>
        </w:rPr>
        <w:t>post or courier or hand delivered</w:t>
      </w:r>
      <w:r w:rsidR="00AD10B2" w:rsidRPr="00F821B4">
        <w:rPr>
          <w:sz w:val="22"/>
          <w:szCs w:val="22"/>
          <w:highlight w:val="yellow"/>
        </w:rPr>
        <w:t>:</w:t>
      </w:r>
      <w:r w:rsidR="00AD10B2" w:rsidRPr="00F83725">
        <w:rPr>
          <w:sz w:val="22"/>
          <w:szCs w:val="22"/>
          <w:highlight w:val="yellow"/>
        </w:rPr>
        <w:t xml:space="preserve"> </w:t>
      </w:r>
    </w:p>
    <w:p w14:paraId="27CE0C81" w14:textId="4F80D815" w:rsidR="00AD10B2" w:rsidRDefault="00AD10B2" w:rsidP="005020EE">
      <w:pPr>
        <w:widowControl w:val="0"/>
        <w:numPr>
          <w:ilvl w:val="0"/>
          <w:numId w:val="18"/>
        </w:numPr>
        <w:spacing w:after="80"/>
        <w:ind w:left="425"/>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2CF1627B" w14:textId="559D7552" w:rsidR="009C6244" w:rsidRDefault="009C6244" w:rsidP="005020EE">
      <w:pPr>
        <w:widowControl w:val="0"/>
        <w:numPr>
          <w:ilvl w:val="0"/>
          <w:numId w:val="18"/>
        </w:numPr>
        <w:spacing w:after="80"/>
        <w:ind w:left="425" w:hanging="426"/>
        <w:jc w:val="both"/>
        <w:rPr>
          <w:sz w:val="22"/>
          <w:szCs w:val="22"/>
          <w:highlight w:val="yellow"/>
        </w:rPr>
      </w:pPr>
      <w:r>
        <w:rPr>
          <w:sz w:val="22"/>
          <w:szCs w:val="22"/>
          <w:highlight w:val="yellow"/>
        </w:rPr>
        <w:t>when submitting the tender, the</w:t>
      </w:r>
      <w:r w:rsidR="00856585">
        <w:rPr>
          <w:sz w:val="22"/>
          <w:szCs w:val="22"/>
          <w:highlight w:val="yellow"/>
        </w:rPr>
        <w:t xml:space="preserve"> </w:t>
      </w:r>
      <w:r>
        <w:rPr>
          <w:sz w:val="22"/>
          <w:szCs w:val="22"/>
          <w:highlight w:val="yellow"/>
        </w:rPr>
        <w:t>signed and dated original</w:t>
      </w:r>
      <w:r w:rsidR="0045279B">
        <w:rPr>
          <w:sz w:val="22"/>
          <w:szCs w:val="22"/>
          <w:highlight w:val="yellow"/>
        </w:rPr>
        <w:t xml:space="preserve"> D</w:t>
      </w:r>
      <w:r>
        <w:rPr>
          <w:sz w:val="22"/>
          <w:szCs w:val="22"/>
          <w:highlight w:val="yellow"/>
        </w:rPr>
        <w:t>eclaration</w:t>
      </w:r>
      <w:r w:rsidR="0045279B">
        <w:rPr>
          <w:sz w:val="22"/>
          <w:szCs w:val="22"/>
          <w:highlight w:val="yellow"/>
        </w:rPr>
        <w:t>(s)</w:t>
      </w:r>
      <w:r>
        <w:rPr>
          <w:sz w:val="22"/>
          <w:szCs w:val="22"/>
          <w:highlight w:val="yellow"/>
        </w:rPr>
        <w:t xml:space="preserve"> on </w:t>
      </w:r>
      <w:r w:rsidR="0045279B">
        <w:rPr>
          <w:sz w:val="22"/>
          <w:szCs w:val="22"/>
          <w:highlight w:val="yellow"/>
        </w:rPr>
        <w:t>H</w:t>
      </w:r>
      <w:r>
        <w:rPr>
          <w:sz w:val="22"/>
          <w:szCs w:val="22"/>
          <w:highlight w:val="yellow"/>
        </w:rPr>
        <w:t>onour shall be included</w:t>
      </w:r>
      <w:r w:rsidR="007914F5">
        <w:rPr>
          <w:sz w:val="22"/>
          <w:szCs w:val="22"/>
          <w:highlight w:val="yellow"/>
        </w:rPr>
        <w:t>;</w:t>
      </w:r>
    </w:p>
    <w:p w14:paraId="096FD8B8" w14:textId="16DCE929" w:rsidR="007914F5" w:rsidRPr="007914F5" w:rsidRDefault="007914F5" w:rsidP="005020EE">
      <w:pPr>
        <w:widowControl w:val="0"/>
        <w:numPr>
          <w:ilvl w:val="0"/>
          <w:numId w:val="18"/>
        </w:numPr>
        <w:spacing w:after="240"/>
        <w:ind w:left="425" w:hanging="425"/>
        <w:jc w:val="both"/>
        <w:rPr>
          <w:sz w:val="22"/>
          <w:szCs w:val="22"/>
          <w:highlight w:val="yellow"/>
        </w:rPr>
      </w:pPr>
      <w:proofErr w:type="gramStart"/>
      <w:r>
        <w:rPr>
          <w:sz w:val="22"/>
          <w:szCs w:val="22"/>
          <w:highlight w:val="yellow"/>
        </w:rPr>
        <w:t>i</w:t>
      </w:r>
      <w:r w:rsidRPr="002846FC">
        <w:rPr>
          <w:sz w:val="22"/>
          <w:szCs w:val="22"/>
          <w:highlight w:val="yellow"/>
        </w:rPr>
        <w:t>n</w:t>
      </w:r>
      <w:proofErr w:type="gramEnd"/>
      <w:r w:rsidRPr="002846FC">
        <w:rPr>
          <w:sz w:val="22"/>
          <w:szCs w:val="22"/>
          <w:highlight w:val="yellow"/>
        </w:rPr>
        <w:t xml:space="preserve"> case the Qualified Electronic Signature (QES) is used for the signing of the Declaration(s) on honour</w:t>
      </w:r>
      <w:r>
        <w:rPr>
          <w:sz w:val="22"/>
          <w:szCs w:val="22"/>
          <w:highlight w:val="yellow"/>
        </w:rPr>
        <w:t>, submit</w:t>
      </w:r>
      <w:r w:rsidRPr="002846FC">
        <w:rPr>
          <w:sz w:val="22"/>
          <w:szCs w:val="22"/>
          <w:highlight w:val="yellow"/>
        </w:rPr>
        <w:t xml:space="preserve"> </w:t>
      </w:r>
      <w:r>
        <w:rPr>
          <w:sz w:val="22"/>
          <w:szCs w:val="22"/>
          <w:highlight w:val="yellow"/>
        </w:rPr>
        <w:t xml:space="preserve">the QES-signed </w:t>
      </w:r>
      <w:r w:rsidRPr="002846FC">
        <w:rPr>
          <w:sz w:val="22"/>
          <w:szCs w:val="22"/>
          <w:highlight w:val="yellow"/>
        </w:rPr>
        <w:t>Declaration on Honour by email</w:t>
      </w:r>
      <w:r w:rsidR="00671A6D">
        <w:rPr>
          <w:sz w:val="22"/>
          <w:szCs w:val="22"/>
          <w:highlight w:val="yellow"/>
        </w:rPr>
        <w:t>.</w:t>
      </w:r>
    </w:p>
    <w:p w14:paraId="3EC0D872" w14:textId="448F21E5" w:rsidR="00AD10B2" w:rsidRPr="005020EE" w:rsidRDefault="009C6244" w:rsidP="00AD10B2">
      <w:pPr>
        <w:widowControl w:val="0"/>
        <w:jc w:val="both"/>
        <w:rPr>
          <w:b/>
          <w:bCs/>
          <w:sz w:val="22"/>
          <w:szCs w:val="22"/>
          <w:highlight w:val="yellow"/>
          <w:u w:val="single"/>
        </w:rPr>
      </w:pPr>
      <w:r>
        <w:rPr>
          <w:b/>
          <w:bCs/>
          <w:sz w:val="22"/>
          <w:szCs w:val="22"/>
          <w:highlight w:val="yellow"/>
          <w:u w:val="single"/>
        </w:rPr>
        <w:t xml:space="preserve">Electronic submission: </w:t>
      </w:r>
    </w:p>
    <w:p w14:paraId="7B5074AB" w14:textId="24E864FC" w:rsidR="00AD10B2" w:rsidRDefault="009473A5" w:rsidP="00AD10B2">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 xml:space="preserve">ions to tenderers (see section 10) state that </w:t>
      </w:r>
      <w:r w:rsidR="00AD10B2" w:rsidRPr="00F821B4">
        <w:rPr>
          <w:sz w:val="22"/>
          <w:szCs w:val="22"/>
          <w:highlight w:val="yellow"/>
        </w:rPr>
        <w:t xml:space="preserve">the tender should be submitted via </w:t>
      </w:r>
      <w:proofErr w:type="spellStart"/>
      <w:r w:rsidR="00AD10B2" w:rsidRPr="00F821B4">
        <w:rPr>
          <w:b/>
          <w:sz w:val="22"/>
          <w:szCs w:val="22"/>
          <w:highlight w:val="yellow"/>
        </w:rPr>
        <w:t>eSubmission</w:t>
      </w:r>
      <w:proofErr w:type="spellEnd"/>
      <w:r w:rsidR="00AD10B2" w:rsidRPr="00F821B4">
        <w:rPr>
          <w:sz w:val="22"/>
          <w:szCs w:val="22"/>
          <w:highlight w:val="yellow"/>
        </w:rPr>
        <w:t>:</w:t>
      </w:r>
    </w:p>
    <w:p w14:paraId="5898CD9D" w14:textId="72CE7C38" w:rsidR="00AD10B2" w:rsidRDefault="00AD10B2"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95523">
        <w:rPr>
          <w:sz w:val="22"/>
          <w:szCs w:val="22"/>
          <w:highlight w:val="yellow"/>
        </w:rPr>
        <w:t>or subcontractor</w:t>
      </w:r>
      <w:r w:rsidR="00D95523" w:rsidRPr="00060BA8">
        <w:rPr>
          <w:sz w:val="22"/>
          <w:szCs w:val="22"/>
          <w:highlight w:val="yellow"/>
        </w:rPr>
        <w:t xml:space="preserve"> </w:t>
      </w:r>
      <w:r w:rsidRPr="00060BA8">
        <w:rPr>
          <w:sz w:val="22"/>
          <w:szCs w:val="22"/>
          <w:highlight w:val="yellow"/>
        </w:rPr>
        <w:t>(if any)</w:t>
      </w:r>
      <w:r>
        <w:rPr>
          <w:sz w:val="22"/>
          <w:szCs w:val="22"/>
          <w:highlight w:val="yellow"/>
        </w:rPr>
        <w:t xml:space="preserve"> sign</w:t>
      </w:r>
      <w:r w:rsidR="007914F5">
        <w:rPr>
          <w:sz w:val="22"/>
          <w:szCs w:val="22"/>
          <w:highlight w:val="yellow"/>
        </w:rPr>
        <w:t>s</w:t>
      </w:r>
      <w:r>
        <w:rPr>
          <w:sz w:val="22"/>
          <w:szCs w:val="22"/>
          <w:highlight w:val="yellow"/>
        </w:rPr>
        <w:t xml:space="preserve"> and date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30285EBA" w14:textId="33E98E01" w:rsidR="007914F5" w:rsidRPr="007914F5"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 xml:space="preserve">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are scanned and submitted via </w:t>
      </w:r>
      <w:proofErr w:type="spellStart"/>
      <w:r>
        <w:rPr>
          <w:sz w:val="22"/>
          <w:szCs w:val="22"/>
          <w:highlight w:val="yellow"/>
        </w:rPr>
        <w:t>eSubmission</w:t>
      </w:r>
      <w:proofErr w:type="spellEnd"/>
      <w:r>
        <w:rPr>
          <w:sz w:val="22"/>
          <w:szCs w:val="22"/>
          <w:highlight w:val="yellow"/>
        </w:rPr>
        <w:t xml:space="preserve"> through the section “Declaration on Honour” under “Attachments”</w:t>
      </w:r>
      <w:r w:rsidR="007914F5">
        <w:rPr>
          <w:sz w:val="22"/>
          <w:szCs w:val="22"/>
          <w:highlight w:val="yellow"/>
        </w:rPr>
        <w:t>;</w:t>
      </w:r>
    </w:p>
    <w:p w14:paraId="31C3235B" w14:textId="21F99A7A" w:rsidR="00AD10B2"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the leader of the consortium keeps the original</w:t>
      </w:r>
      <w:r w:rsidR="00AD361A">
        <w:rPr>
          <w:sz w:val="22"/>
          <w:szCs w:val="22"/>
          <w:highlight w:val="yellow"/>
        </w:rPr>
        <w:t xml:space="preserv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sidR="007914F5">
        <w:rPr>
          <w:sz w:val="22"/>
          <w:szCs w:val="22"/>
          <w:highlight w:val="yellow"/>
        </w:rPr>
        <w:t>;</w:t>
      </w:r>
    </w:p>
    <w:p w14:paraId="5D8740F7" w14:textId="77777777" w:rsidR="00AD361A" w:rsidRDefault="00291017" w:rsidP="005020EE">
      <w:pPr>
        <w:widowControl w:val="0"/>
        <w:numPr>
          <w:ilvl w:val="0"/>
          <w:numId w:val="18"/>
        </w:numPr>
        <w:spacing w:after="80"/>
        <w:ind w:left="425" w:hanging="357"/>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 xml:space="preserve">and capacity-providing entities </w:t>
      </w:r>
      <w:r w:rsidR="00F318B3">
        <w:rPr>
          <w:sz w:val="22"/>
          <w:szCs w:val="22"/>
          <w:highlight w:val="yellow"/>
        </w:rPr>
        <w:t xml:space="preserve">or subcontractor </w:t>
      </w:r>
      <w:r w:rsidRPr="00060BA8">
        <w:rPr>
          <w:sz w:val="22"/>
          <w:szCs w:val="22"/>
          <w:highlight w:val="yellow"/>
        </w:rPr>
        <w:t>(if any)</w:t>
      </w:r>
      <w:r w:rsidR="00AD361A">
        <w:rPr>
          <w:sz w:val="22"/>
          <w:szCs w:val="22"/>
          <w:highlight w:val="yellow"/>
        </w:rPr>
        <w:t>;</w:t>
      </w:r>
    </w:p>
    <w:p w14:paraId="1A447006" w14:textId="7FA7F330" w:rsidR="00F330B9" w:rsidRPr="005020EE" w:rsidRDefault="007914F5" w:rsidP="005020EE">
      <w:pPr>
        <w:widowControl w:val="0"/>
        <w:numPr>
          <w:ilvl w:val="0"/>
          <w:numId w:val="18"/>
        </w:numPr>
        <w:spacing w:after="240"/>
        <w:ind w:left="425" w:hanging="357"/>
        <w:jc w:val="both"/>
        <w:rPr>
          <w:sz w:val="22"/>
          <w:szCs w:val="22"/>
          <w:highlight w:val="yellow"/>
        </w:rPr>
      </w:pPr>
      <w:proofErr w:type="gramStart"/>
      <w:r w:rsidRPr="00AD361A">
        <w:rPr>
          <w:sz w:val="22"/>
          <w:szCs w:val="22"/>
          <w:highlight w:val="yellow"/>
        </w:rPr>
        <w:t>in</w:t>
      </w:r>
      <w:proofErr w:type="gramEnd"/>
      <w:r w:rsidRPr="00AD361A">
        <w:rPr>
          <w:sz w:val="22"/>
          <w:szCs w:val="22"/>
          <w:highlight w:val="yellow"/>
        </w:rPr>
        <w:t xml:space="preserve"> case the Declaration on Honour is signed with a Qualified Electronic Signature (QES), submit the QES-signed Declaration on Honour via </w:t>
      </w:r>
      <w:proofErr w:type="spellStart"/>
      <w:r w:rsidRPr="00AD361A">
        <w:rPr>
          <w:sz w:val="22"/>
          <w:szCs w:val="22"/>
          <w:highlight w:val="yellow"/>
        </w:rPr>
        <w:t>eSubmission</w:t>
      </w:r>
      <w:proofErr w:type="spellEnd"/>
      <w:r w:rsidRPr="00AD361A">
        <w:rPr>
          <w:sz w:val="22"/>
          <w:szCs w:val="22"/>
          <w:highlight w:val="yellow"/>
        </w:rPr>
        <w:t xml:space="preserve"> through the section “Declaration on Honour” under “Attachments”.</w:t>
      </w:r>
    </w:p>
    <w:p w14:paraId="3BF92DA4" w14:textId="1EA08818" w:rsidR="00CF1B10" w:rsidRDefault="00856585" w:rsidP="00CF1B10">
      <w:pPr>
        <w:widowControl w:val="0"/>
        <w:jc w:val="both"/>
        <w:rPr>
          <w:sz w:val="22"/>
          <w:szCs w:val="22"/>
          <w:highlight w:val="yellow"/>
        </w:rPr>
      </w:pPr>
      <w:r>
        <w:rPr>
          <w:rStyle w:val="Hyperlink"/>
          <w:b/>
          <w:color w:val="000000" w:themeColor="text1"/>
          <w:sz w:val="22"/>
          <w:szCs w:val="22"/>
          <w:highlight w:val="yellow"/>
        </w:rPr>
        <w:t xml:space="preserve">E-mail submission: </w:t>
      </w:r>
    </w:p>
    <w:p w14:paraId="6158D314" w14:textId="289C76D7" w:rsidR="00CF1B10" w:rsidRPr="009B665B" w:rsidRDefault="00CF1B10" w:rsidP="00CF1B10">
      <w:pPr>
        <w:widowControl w:val="0"/>
        <w:jc w:val="both"/>
        <w:rPr>
          <w:sz w:val="22"/>
          <w:szCs w:val="22"/>
          <w:highlight w:val="yellow"/>
        </w:rPr>
      </w:pPr>
      <w:r w:rsidRPr="009B665B">
        <w:rPr>
          <w:sz w:val="22"/>
          <w:szCs w:val="22"/>
          <w:highlight w:val="yellow"/>
        </w:rPr>
        <w:t xml:space="preserve">In case the instructions to tenderers (see section </w:t>
      </w:r>
      <w:r>
        <w:rPr>
          <w:sz w:val="22"/>
          <w:szCs w:val="22"/>
          <w:highlight w:val="yellow"/>
        </w:rPr>
        <w:t>10</w:t>
      </w:r>
      <w:r w:rsidRPr="009B665B">
        <w:rPr>
          <w:sz w:val="22"/>
          <w:szCs w:val="22"/>
          <w:highlight w:val="yellow"/>
        </w:rPr>
        <w:t xml:space="preserve">) state that the tender should be submitted via </w:t>
      </w:r>
      <w:r w:rsidRPr="009B665B">
        <w:rPr>
          <w:b/>
          <w:sz w:val="22"/>
          <w:szCs w:val="22"/>
          <w:highlight w:val="yellow"/>
        </w:rPr>
        <w:t>e</w:t>
      </w:r>
      <w:r>
        <w:rPr>
          <w:b/>
          <w:sz w:val="22"/>
          <w:szCs w:val="22"/>
          <w:highlight w:val="yellow"/>
        </w:rPr>
        <w:t>-mail</w:t>
      </w:r>
      <w:r w:rsidRPr="009B665B">
        <w:rPr>
          <w:sz w:val="22"/>
          <w:szCs w:val="22"/>
          <w:highlight w:val="yellow"/>
        </w:rPr>
        <w:t xml:space="preserve">: </w:t>
      </w:r>
    </w:p>
    <w:p w14:paraId="27A692B0" w14:textId="732133E1" w:rsidR="00CF1B10" w:rsidRDefault="00CF1B10"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8C25C0">
        <w:rPr>
          <w:sz w:val="22"/>
          <w:szCs w:val="22"/>
          <w:highlight w:val="yellow"/>
        </w:rPr>
        <w:t xml:space="preserve">or subcontractor </w:t>
      </w:r>
      <w:r w:rsidRPr="00060BA8">
        <w:rPr>
          <w:sz w:val="22"/>
          <w:szCs w:val="22"/>
          <w:highlight w:val="yellow"/>
        </w:rPr>
        <w:t>(if any)</w:t>
      </w:r>
      <w:r>
        <w:rPr>
          <w:sz w:val="22"/>
          <w:szCs w:val="22"/>
          <w:highlight w:val="yellow"/>
        </w:rPr>
        <w:t xml:space="preserve"> signs and dates the Declaration on Honour</w:t>
      </w:r>
      <w:r w:rsidR="007914F5">
        <w:rPr>
          <w:sz w:val="22"/>
          <w:szCs w:val="22"/>
          <w:highlight w:val="yellow"/>
        </w:rPr>
        <w:t>;</w:t>
      </w:r>
    </w:p>
    <w:p w14:paraId="29CD9E26" w14:textId="16398151" w:rsidR="007914F5" w:rsidRDefault="007914F5" w:rsidP="005020EE">
      <w:pPr>
        <w:widowControl w:val="0"/>
        <w:numPr>
          <w:ilvl w:val="0"/>
          <w:numId w:val="18"/>
        </w:numPr>
        <w:spacing w:after="80"/>
        <w:ind w:left="425" w:hanging="357"/>
        <w:jc w:val="both"/>
        <w:rPr>
          <w:sz w:val="22"/>
          <w:szCs w:val="22"/>
          <w:highlight w:val="yellow"/>
        </w:rPr>
      </w:pPr>
      <w:r>
        <w:rPr>
          <w:sz w:val="22"/>
          <w:szCs w:val="22"/>
          <w:highlight w:val="yellow"/>
        </w:rPr>
        <w:t>the Declarations on Honour are scanned and submitted via e-mail;</w:t>
      </w:r>
    </w:p>
    <w:p w14:paraId="153A7705" w14:textId="047E3F55" w:rsidR="007914F5" w:rsidRPr="007914F5" w:rsidRDefault="008C25C0" w:rsidP="005020EE">
      <w:pPr>
        <w:widowControl w:val="0"/>
        <w:numPr>
          <w:ilvl w:val="0"/>
          <w:numId w:val="18"/>
        </w:numPr>
        <w:spacing w:after="80"/>
        <w:ind w:left="425" w:hanging="357"/>
        <w:jc w:val="both"/>
        <w:rPr>
          <w:sz w:val="22"/>
          <w:szCs w:val="22"/>
          <w:highlight w:val="yellow"/>
        </w:rPr>
      </w:pPr>
      <w:r>
        <w:rPr>
          <w:sz w:val="22"/>
          <w:szCs w:val="22"/>
          <w:highlight w:val="yellow"/>
        </w:rPr>
        <w:t>t</w:t>
      </w:r>
      <w:r w:rsidR="007914F5" w:rsidRPr="007914F5">
        <w:rPr>
          <w:sz w:val="22"/>
          <w:szCs w:val="22"/>
          <w:highlight w:val="yellow"/>
        </w:rPr>
        <w:t>he originals of the Declaration on Honour should be kept by the tenderer on file for control purposes and have to be provided upon request to the contracting authority</w:t>
      </w:r>
      <w:r w:rsidR="007914F5">
        <w:rPr>
          <w:sz w:val="22"/>
          <w:szCs w:val="22"/>
          <w:highlight w:val="yellow"/>
        </w:rPr>
        <w:t>;</w:t>
      </w:r>
    </w:p>
    <w:p w14:paraId="57A75053" w14:textId="084E0F6B" w:rsidR="00CF1B10" w:rsidRPr="007914F5" w:rsidRDefault="00856585" w:rsidP="005020EE">
      <w:pPr>
        <w:widowControl w:val="0"/>
        <w:numPr>
          <w:ilvl w:val="0"/>
          <w:numId w:val="18"/>
        </w:numPr>
        <w:spacing w:after="0"/>
        <w:ind w:left="425" w:hanging="357"/>
        <w:jc w:val="both"/>
        <w:rPr>
          <w:sz w:val="22"/>
          <w:szCs w:val="22"/>
          <w:highlight w:val="yellow"/>
        </w:rPr>
      </w:pPr>
      <w:proofErr w:type="gramStart"/>
      <w:r w:rsidRPr="005020EE">
        <w:rPr>
          <w:sz w:val="22"/>
          <w:szCs w:val="22"/>
          <w:highlight w:val="yellow"/>
        </w:rPr>
        <w:t>in</w:t>
      </w:r>
      <w:proofErr w:type="gramEnd"/>
      <w:r w:rsidRPr="005020EE">
        <w:rPr>
          <w:sz w:val="22"/>
          <w:szCs w:val="22"/>
          <w:highlight w:val="yellow"/>
        </w:rPr>
        <w:t xml:space="preserve"> case the Qualified Electronic Signature (QES) is used for the signing of the Declaration(s) on honour, submit the QES-signed Declaration on Honour by email</w:t>
      </w:r>
      <w:r w:rsidR="007914F5">
        <w:rPr>
          <w:sz w:val="22"/>
          <w:szCs w:val="22"/>
          <w:highlight w:val="yellow"/>
        </w:rPr>
        <w:t>.</w:t>
      </w:r>
    </w:p>
    <w:p w14:paraId="4AC34543" w14:textId="0F91D4CB" w:rsidR="00347075" w:rsidRPr="00347075" w:rsidRDefault="000714DC" w:rsidP="005020EE">
      <w:pPr>
        <w:pStyle w:val="Blockquote"/>
        <w:spacing w:before="240"/>
        <w:ind w:left="0" w:right="0"/>
        <w:jc w:val="both"/>
        <w:rPr>
          <w:sz w:val="22"/>
          <w:szCs w:val="22"/>
        </w:rPr>
      </w:pPr>
      <w:r>
        <w:rPr>
          <w:b/>
          <w:bCs/>
          <w:sz w:val="22"/>
          <w:szCs w:val="22"/>
          <w:highlight w:val="yellow"/>
        </w:rPr>
        <w:t>Delete this section highlighted in yellow after having completed all instructions.]</w:t>
      </w:r>
    </w:p>
    <w:sectPr w:rsidR="00347075" w:rsidRPr="00347075" w:rsidSect="00601A79">
      <w:headerReference w:type="even" r:id="rId24"/>
      <w:headerReference w:type="default" r:id="rId25"/>
      <w:footerReference w:type="even" r:id="rId26"/>
      <w:footerReference w:type="default" r:id="rId27"/>
      <w:headerReference w:type="first" r:id="rId28"/>
      <w:footerReference w:type="first" r:id="rId29"/>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DC1F0" w14:textId="77777777" w:rsidR="00793C29" w:rsidRPr="006A5F84" w:rsidRDefault="00793C29">
      <w:r w:rsidRPr="006A5F84">
        <w:separator/>
      </w:r>
    </w:p>
  </w:endnote>
  <w:endnote w:type="continuationSeparator" w:id="0">
    <w:p w14:paraId="6FBD0DA2" w14:textId="77777777" w:rsidR="00793C29" w:rsidRPr="006A5F84" w:rsidRDefault="00793C29">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Optima">
    <w:altName w:val="Arial"/>
    <w:panose1 w:val="020B05020505080203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349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2BE4E" w14:textId="77777777" w:rsidR="004C51DD" w:rsidRDefault="004C51DD" w:rsidP="0047783A">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54862AE8" w:rsidR="004C51DD" w:rsidRPr="00601A79" w:rsidRDefault="00503F7D" w:rsidP="00601A79">
    <w:pPr>
      <w:pStyle w:val="Footer"/>
      <w:tabs>
        <w:tab w:val="clear" w:pos="8640"/>
        <w:tab w:val="right" w:pos="8505"/>
      </w:tabs>
      <w:spacing w:after="0"/>
      <w:rPr>
        <w:rStyle w:val="PageNumber"/>
        <w:sz w:val="18"/>
        <w:szCs w:val="18"/>
      </w:rPr>
    </w:pPr>
    <w:r>
      <w:rPr>
        <w:b/>
        <w:sz w:val="18"/>
      </w:rPr>
      <w:t>202</w:t>
    </w:r>
    <w:r w:rsidR="00D7799E">
      <w:rPr>
        <w:b/>
        <w:sz w:val="18"/>
      </w:rPr>
      <w:t>5</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3C05B5">
      <w:rPr>
        <w:rStyle w:val="PageNumber"/>
        <w:noProof/>
        <w:sz w:val="18"/>
        <w:szCs w:val="18"/>
      </w:rPr>
      <w:t>9</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3C05B5">
      <w:rPr>
        <w:rStyle w:val="PageNumber"/>
        <w:noProof/>
        <w:sz w:val="18"/>
        <w:szCs w:val="18"/>
      </w:rPr>
      <w:t>13</w:t>
    </w:r>
    <w:r w:rsidR="004C51DD" w:rsidRPr="00601A79">
      <w:rPr>
        <w:rStyle w:val="PageNumber"/>
        <w:sz w:val="18"/>
        <w:szCs w:val="18"/>
      </w:rPr>
      <w:fldChar w:fldCharType="end"/>
    </w:r>
  </w:p>
  <w:p w14:paraId="0577C36E" w14:textId="497F5FA9" w:rsidR="004C51DD" w:rsidRPr="00601A79" w:rsidRDefault="00503F7D" w:rsidP="00503F7D">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 MERGEFORMAT </w:instrText>
    </w:r>
    <w:r>
      <w:rPr>
        <w:rStyle w:val="PageNumber"/>
        <w:sz w:val="18"/>
        <w:szCs w:val="18"/>
      </w:rPr>
      <w:fldChar w:fldCharType="separate"/>
    </w:r>
    <w:r>
      <w:rPr>
        <w:rStyle w:val="PageNumber"/>
        <w:noProof/>
        <w:sz w:val="18"/>
        <w:szCs w:val="18"/>
      </w:rPr>
      <w:t>c4l_tenderform_en.docx</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1D1D" w14:textId="6F2B168B" w:rsidR="004C51DD" w:rsidRPr="006A5F84" w:rsidRDefault="00376642" w:rsidP="00D7799E">
    <w:pPr>
      <w:pStyle w:val="Footer"/>
      <w:tabs>
        <w:tab w:val="clear" w:pos="4320"/>
        <w:tab w:val="clear" w:pos="8640"/>
        <w:tab w:val="left" w:pos="8400"/>
        <w:tab w:val="right" w:pos="9356"/>
      </w:tabs>
      <w:spacing w:after="0"/>
      <w:rPr>
        <w:sz w:val="18"/>
        <w:szCs w:val="18"/>
      </w:rPr>
    </w:pPr>
    <w:r>
      <w:rPr>
        <w:b/>
        <w:sz w:val="18"/>
      </w:rPr>
      <w:t>202</w:t>
    </w:r>
    <w:r w:rsidR="00D7799E">
      <w:rPr>
        <w:b/>
        <w:sz w:val="18"/>
      </w:rPr>
      <w:t>5</w:t>
    </w:r>
    <w:r w:rsidR="004C51DD" w:rsidRPr="006A5F84">
      <w:rPr>
        <w:sz w:val="18"/>
        <w:szCs w:val="18"/>
      </w:rPr>
      <w:tab/>
    </w:r>
    <w:r w:rsidR="00D7799E">
      <w:rPr>
        <w:sz w:val="18"/>
        <w:szCs w:val="18"/>
      </w:rPr>
      <w:tab/>
    </w:r>
    <w:r w:rsidR="004C51DD" w:rsidRPr="006A5F84">
      <w:rPr>
        <w:sz w:val="18"/>
        <w:szCs w:val="18"/>
      </w:rPr>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3C05B5">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3C05B5">
      <w:rPr>
        <w:noProof/>
        <w:sz w:val="18"/>
        <w:szCs w:val="18"/>
      </w:rPr>
      <w:t>13</w:t>
    </w:r>
    <w:r w:rsidR="004C51DD" w:rsidRPr="006A5F84">
      <w:rPr>
        <w:sz w:val="18"/>
        <w:szCs w:val="18"/>
      </w:rPr>
      <w:fldChar w:fldCharType="end"/>
    </w:r>
  </w:p>
  <w:p w14:paraId="4989E7CE" w14:textId="5859E19A" w:rsidR="004C51DD" w:rsidRPr="006A5F84" w:rsidRDefault="00503F7D" w:rsidP="00503F7D">
    <w:pPr>
      <w:pStyle w:val="Footer"/>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9D469"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CA3E3" w14:textId="3F966BE9" w:rsidR="00D7799E" w:rsidRPr="006A5F84" w:rsidRDefault="00D7799E" w:rsidP="00D7799E">
    <w:pPr>
      <w:pStyle w:val="Footer"/>
      <w:tabs>
        <w:tab w:val="clear" w:pos="4320"/>
        <w:tab w:val="clear" w:pos="8640"/>
        <w:tab w:val="left" w:pos="8400"/>
        <w:tab w:val="right" w:pos="14570"/>
      </w:tabs>
      <w:spacing w:after="0"/>
      <w:rPr>
        <w:sz w:val="18"/>
        <w:szCs w:val="18"/>
      </w:rPr>
    </w:pPr>
    <w:r>
      <w:rPr>
        <w:b/>
        <w:sz w:val="18"/>
      </w:rPr>
      <w:t>2025</w:t>
    </w:r>
    <w:r w:rsidRPr="006A5F84">
      <w:rPr>
        <w:sz w:val="18"/>
        <w:szCs w:val="18"/>
      </w:rPr>
      <w:tab/>
    </w:r>
    <w:r>
      <w:rPr>
        <w:sz w:val="18"/>
        <w:szCs w:val="18"/>
      </w:rPr>
      <w:tab/>
    </w:r>
    <w:r w:rsidRPr="006A5F84">
      <w:rPr>
        <w:sz w:val="18"/>
        <w:szCs w:val="18"/>
      </w:rPr>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003C05B5">
      <w:rPr>
        <w:noProof/>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3C05B5">
      <w:rPr>
        <w:noProof/>
        <w:sz w:val="18"/>
        <w:szCs w:val="18"/>
      </w:rPr>
      <w:t>13</w:t>
    </w:r>
    <w:r w:rsidRPr="006A5F84">
      <w:rPr>
        <w:sz w:val="18"/>
        <w:szCs w:val="18"/>
      </w:rPr>
      <w:fldChar w:fldCharType="end"/>
    </w:r>
  </w:p>
  <w:p w14:paraId="16D826B1" w14:textId="77777777" w:rsidR="00D7799E" w:rsidRPr="006A5F84" w:rsidRDefault="00D7799E" w:rsidP="00503F7D">
    <w:pPr>
      <w:pStyle w:val="Footer"/>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3E28FED4" w:rsidR="004C51DD" w:rsidRPr="006A5F84" w:rsidRDefault="003F0370" w:rsidP="00601A79">
    <w:pPr>
      <w:pStyle w:val="Footer"/>
      <w:tabs>
        <w:tab w:val="clear" w:pos="4320"/>
        <w:tab w:val="clear" w:pos="8640"/>
        <w:tab w:val="right" w:pos="14175"/>
      </w:tabs>
      <w:spacing w:after="0"/>
      <w:rPr>
        <w:sz w:val="18"/>
        <w:szCs w:val="18"/>
      </w:rPr>
    </w:pPr>
    <w:r>
      <w:rPr>
        <w:b/>
        <w:sz w:val="18"/>
      </w:rPr>
      <w:t>202</w:t>
    </w:r>
    <w:r w:rsidR="00D7799E">
      <w:rPr>
        <w:b/>
        <w:sz w:val="18"/>
      </w:rPr>
      <w:t>5</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3C05B5">
      <w:rPr>
        <w:noProof/>
        <w:sz w:val="18"/>
        <w:szCs w:val="18"/>
      </w:rPr>
      <w:t>8</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3C05B5">
      <w:rPr>
        <w:noProof/>
        <w:sz w:val="18"/>
        <w:szCs w:val="18"/>
      </w:rPr>
      <w:t>13</w:t>
    </w:r>
    <w:r w:rsidR="004C51DD" w:rsidRPr="006A5F84">
      <w:rPr>
        <w:sz w:val="18"/>
        <w:szCs w:val="18"/>
      </w:rPr>
      <w:fldChar w:fldCharType="end"/>
    </w:r>
  </w:p>
  <w:p w14:paraId="7E6A7299" w14:textId="1D0E2564" w:rsidR="004C51DD" w:rsidRPr="006A5F84" w:rsidRDefault="00503F7D" w:rsidP="00503F7D">
    <w:pPr>
      <w:pStyle w:val="Footer"/>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411910A7"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11344570"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w:t>
    </w:r>
    <w:r w:rsidR="00D7799E">
      <w:rPr>
        <w:b/>
        <w:sz w:val="18"/>
      </w:rPr>
      <w:t>5</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3C05B5">
      <w:rPr>
        <w:rStyle w:val="PageNumber"/>
        <w:noProof/>
        <w:sz w:val="18"/>
        <w:szCs w:val="18"/>
      </w:rPr>
      <w:t>13</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3C05B5">
      <w:rPr>
        <w:rStyle w:val="PageNumber"/>
        <w:noProof/>
        <w:sz w:val="18"/>
        <w:szCs w:val="18"/>
      </w:rPr>
      <w:t>13</w:t>
    </w:r>
    <w:r w:rsidR="004C51DD" w:rsidRPr="00601A79">
      <w:rPr>
        <w:rStyle w:val="PageNumber"/>
        <w:sz w:val="18"/>
        <w:szCs w:val="18"/>
      </w:rPr>
      <w:fldChar w:fldCharType="end"/>
    </w:r>
  </w:p>
  <w:p w14:paraId="5816CDCF" w14:textId="6812E1F0" w:rsidR="004C51DD" w:rsidRPr="00601A79" w:rsidRDefault="00503F7D" w:rsidP="00503F7D">
    <w:pPr>
      <w:spacing w:after="0"/>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7799E">
      <w:rPr>
        <w:noProof/>
        <w:sz w:val="18"/>
        <w:szCs w:val="18"/>
      </w:rPr>
      <w:t>c4l_tenderform_en.docx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92E1B" w14:textId="77777777" w:rsidR="00793C29" w:rsidRPr="006A5F84" w:rsidRDefault="00793C29">
      <w:r w:rsidRPr="006A5F84">
        <w:separator/>
      </w:r>
    </w:p>
  </w:footnote>
  <w:footnote w:type="continuationSeparator" w:id="0">
    <w:p w14:paraId="43D22216" w14:textId="77777777" w:rsidR="00793C29" w:rsidRPr="006A5F84" w:rsidRDefault="00793C29">
      <w:r w:rsidRPr="006A5F84">
        <w:continuationSeparator/>
      </w:r>
    </w:p>
  </w:footnote>
  <w:footnote w:id="1">
    <w:p w14:paraId="3BC71614" w14:textId="432E99ED" w:rsidR="00532790" w:rsidRPr="00A35560" w:rsidRDefault="00532790">
      <w:pPr>
        <w:pStyle w:val="FootnoteText"/>
        <w:rPr>
          <w:lang w:val="en-IE"/>
        </w:rPr>
      </w:pPr>
      <w:r>
        <w:rPr>
          <w:rStyle w:val="FootnoteReference"/>
        </w:rPr>
        <w:footnoteRef/>
      </w:r>
      <w:r w:rsidRPr="00A35560">
        <w:rPr>
          <w:lang w:val="en-IE"/>
        </w:rPr>
        <w:t xml:space="preserve"> </w:t>
      </w:r>
      <w:r>
        <w:rPr>
          <w:lang w:val="en-GB"/>
        </w:rPr>
        <w:t>In case the tenderer is an individual, mention the nationality of the individual.</w:t>
      </w:r>
    </w:p>
  </w:footnote>
  <w:footnote w:id="2">
    <w:p w14:paraId="145C2673" w14:textId="71E0B0BC" w:rsidR="00532790" w:rsidRPr="00A35560" w:rsidRDefault="00532790" w:rsidP="00A35560">
      <w:pPr>
        <w:pStyle w:val="FootnoteText"/>
        <w:ind w:left="142" w:hanging="142"/>
        <w:rPr>
          <w:lang w:val="en-IE"/>
        </w:rPr>
      </w:pPr>
      <w:r w:rsidRPr="00A35560">
        <w:rPr>
          <w:rStyle w:val="FootnoteReference"/>
          <w:lang w:val="en-IE"/>
        </w:rPr>
        <w:footnoteRef/>
      </w:r>
      <w:r w:rsidRPr="00A35560">
        <w:rPr>
          <w:lang w:val="en-IE"/>
        </w:rPr>
        <w:t xml:space="preserve"> </w:t>
      </w:r>
      <w:r>
        <w:rPr>
          <w:lang w:val="en-IE"/>
        </w:rPr>
        <w:tab/>
      </w:r>
      <w:r w:rsidRPr="00A35560">
        <w:rPr>
          <w:lang w:val="en-IE"/>
        </w:rPr>
        <w:t xml:space="preserve">PIC </w:t>
      </w:r>
      <w:r w:rsidRPr="00BD4221">
        <w:rPr>
          <w:lang w:val="en-IE"/>
        </w:rPr>
        <w:t>number not applicable in indirect management where the Partner Country makes the payments. See</w:t>
      </w:r>
      <w:r w:rsidRPr="00A35560">
        <w:rPr>
          <w:lang w:val="en-IE"/>
        </w:rPr>
        <w:t xml:space="preserve"> section 10</w:t>
      </w:r>
      <w:r w:rsidRPr="00BD4221">
        <w:rPr>
          <w:lang w:val="en-IE"/>
        </w:rPr>
        <w:t>,</w:t>
      </w:r>
      <w:r w:rsidRPr="00A35560">
        <w:rPr>
          <w:lang w:val="en-IE"/>
        </w:rPr>
        <w:t xml:space="preserve"> annex c4b</w:t>
      </w:r>
      <w:r w:rsidRPr="00BD4221">
        <w:rPr>
          <w:lang w:val="en-IE"/>
        </w:rPr>
        <w:t>.</w:t>
      </w:r>
    </w:p>
  </w:footnote>
  <w:footnote w:id="3">
    <w:p w14:paraId="66DDDA34" w14:textId="79570F8A" w:rsidR="00532790" w:rsidRPr="006A5F84" w:rsidRDefault="00532790" w:rsidP="005020EE">
      <w:pPr>
        <w:tabs>
          <w:tab w:val="left" w:pos="0"/>
        </w:tabs>
        <w:ind w:left="142" w:hanging="142"/>
        <w:jc w:val="both"/>
      </w:pPr>
      <w:r w:rsidRPr="006A5F84">
        <w:rPr>
          <w:rStyle w:val="FootnoteReference"/>
        </w:rPr>
        <w:footnoteRef/>
      </w:r>
      <w:r>
        <w:tab/>
        <w:t>A</w:t>
      </w:r>
      <w:r w:rsidRPr="006A5F84">
        <w:t xml:space="preserve">dd/delete additional lines for members as appropriate. Note that </w:t>
      </w:r>
      <w:bookmarkStart w:id="3" w:name="_Hlk169273427"/>
      <w:r>
        <w:t>capacity providing entity/</w:t>
      </w:r>
      <w:r w:rsidRPr="006A5F84">
        <w:t xml:space="preserve"> </w:t>
      </w:r>
      <w:bookmarkEnd w:id="3"/>
      <w:r w:rsidRPr="006A5F84">
        <w:t>subcontractor</w:t>
      </w:r>
      <w:r>
        <w:t>s</w:t>
      </w:r>
      <w:r w:rsidRPr="006A5F84">
        <w:t xml:space="preserve"> </w:t>
      </w:r>
      <w:r>
        <w:t>are</w:t>
      </w:r>
      <w:r w:rsidRPr="006A5F84">
        <w:t xml:space="preserve"> not considered to be a member for the purposes of this tender procedure</w:t>
      </w:r>
      <w:bookmarkStart w:id="4" w:name="_Hlk169273537"/>
      <w:r w:rsidRPr="006A5F84">
        <w:t xml:space="preserve">. </w:t>
      </w:r>
      <w:bookmarkStart w:id="5" w:name="_Hlk169273455"/>
      <w:r w:rsidRPr="006A5F84">
        <w:t>Subsequently, the data o</w:t>
      </w:r>
      <w:r>
        <w:t>n capacity providing entities/</w:t>
      </w:r>
      <w:r w:rsidRPr="006A5F84">
        <w:t xml:space="preserve"> subcontractor must not appear in the data related to the economic, financial and professional capacity</w:t>
      </w:r>
      <w:r>
        <w:t xml:space="preserve"> but on a separate document</w:t>
      </w:r>
      <w:r w:rsidRPr="006A5F84">
        <w:t>.</w:t>
      </w:r>
      <w:bookmarkEnd w:id="4"/>
      <w:r w:rsidRPr="006A5F84">
        <w:t xml:space="preserve"> </w:t>
      </w:r>
      <w:bookmarkEnd w:id="5"/>
      <w:r w:rsidRPr="006A5F84">
        <w:t xml:space="preserve">If this tender is being submitted by an individual tenderer, the name of the tenderer should be entered as </w:t>
      </w:r>
      <w:r>
        <w:t>‘</w:t>
      </w:r>
      <w:r w:rsidRPr="006A5F84">
        <w:rPr>
          <w:b/>
        </w:rPr>
        <w:t>leader</w:t>
      </w:r>
      <w:r>
        <w:t>’</w:t>
      </w:r>
      <w:r w:rsidRPr="006A5F84">
        <w:t xml:space="preserve"> (and all other lines should be deleted)</w:t>
      </w:r>
      <w:r>
        <w:t xml:space="preserve">. </w:t>
      </w:r>
      <w:bookmarkStart w:id="6" w:name="_Hlk169273558"/>
      <w:bookmarkStart w:id="7" w:name="_Hlk169273469"/>
      <w:r w:rsidRPr="00864901">
        <w:t>Any change in the identity of the</w:t>
      </w:r>
      <w:r>
        <w:t xml:space="preserve"> l</w:t>
      </w:r>
      <w:r w:rsidRPr="00864901">
        <w:t xml:space="preserve">eader and/or any consortium members between the </w:t>
      </w:r>
      <w:proofErr w:type="gramStart"/>
      <w:r w:rsidRPr="00864901">
        <w:t>deadline</w:t>
      </w:r>
      <w:proofErr w:type="gramEnd"/>
      <w:r w:rsidRPr="00864901">
        <w:t xml:space="preserve"> for receipt of </w:t>
      </w:r>
      <w:r>
        <w:t>requests to participate</w:t>
      </w:r>
      <w:r w:rsidRPr="00864901">
        <w:t xml:space="preserve"> indicated in the </w:t>
      </w:r>
      <w:r>
        <w:t>c</w:t>
      </w:r>
      <w:r w:rsidRPr="00864901">
        <w:t xml:space="preserve">ontract notice and the award of the contract is not permitted without the prior written </w:t>
      </w:r>
      <w:r>
        <w:t xml:space="preserve">authorisation </w:t>
      </w:r>
      <w:r w:rsidRPr="00864901">
        <w:t xml:space="preserve">of the </w:t>
      </w:r>
      <w:r>
        <w:t>c</w:t>
      </w:r>
      <w:r w:rsidRPr="00864901">
        <w:t xml:space="preserve">ontracting </w:t>
      </w:r>
      <w:r>
        <w:t>a</w:t>
      </w:r>
      <w:r w:rsidRPr="00864901">
        <w:t>uthority.</w:t>
      </w:r>
      <w:bookmarkEnd w:id="6"/>
      <w:bookmarkEnd w:id="7"/>
    </w:p>
  </w:footnote>
  <w:footnote w:id="4">
    <w:p w14:paraId="11698556" w14:textId="3A5AABDB" w:rsidR="005F1F45" w:rsidRPr="00716D69" w:rsidRDefault="005F1F45" w:rsidP="005F1F45">
      <w:pPr>
        <w:pStyle w:val="FootnoteText"/>
        <w:rPr>
          <w:lang w:val="en-IE"/>
        </w:rPr>
      </w:pPr>
      <w:r>
        <w:rPr>
          <w:rStyle w:val="FootnoteReference"/>
        </w:rPr>
        <w:footnoteRef/>
      </w:r>
      <w:r w:rsidRPr="00A35560">
        <w:rPr>
          <w:lang w:val="en-IE"/>
        </w:rPr>
        <w:t xml:space="preserve"> </w:t>
      </w:r>
      <w:bookmarkStart w:id="9" w:name="_Hlk184309003"/>
      <w:r w:rsidRPr="00A35560">
        <w:rPr>
          <w:lang w:val="en-IE"/>
        </w:rPr>
        <w:t>Add only the bank account details of the leader to whom payments under the proposed contract should be made in the event that you are awarded the contract.</w:t>
      </w:r>
      <w:bookmarkEnd w:id="9"/>
    </w:p>
  </w:footnote>
  <w:footnote w:id="5">
    <w:p w14:paraId="6808D8C0" w14:textId="1BFC0E15" w:rsidR="004C51DD" w:rsidRPr="006A5F84" w:rsidRDefault="004C51DD" w:rsidP="005020EE">
      <w:pPr>
        <w:spacing w:after="60"/>
        <w:ind w:left="142" w:hanging="142"/>
      </w:pPr>
      <w:r w:rsidRPr="006A5F84">
        <w:rPr>
          <w:rStyle w:val="FootnoteReference"/>
        </w:rPr>
        <w:footnoteRef/>
      </w:r>
      <w:r w:rsidR="00350632">
        <w:tab/>
      </w:r>
      <w:r w:rsidRPr="006A5F84">
        <w:t>Natural persons have to prove their capacity in accordance with the selection criteria and by the appropriate means.</w:t>
      </w:r>
    </w:p>
  </w:footnote>
  <w:footnote w:id="6">
    <w:p w14:paraId="3670321D" w14:textId="2FB4F34D" w:rsidR="004C51DD" w:rsidRPr="006A5F84" w:rsidRDefault="004C51DD" w:rsidP="005020EE">
      <w:pPr>
        <w:spacing w:after="60"/>
        <w:ind w:left="142" w:hanging="142"/>
        <w:jc w:val="both"/>
      </w:pPr>
      <w:r w:rsidRPr="006A5F84">
        <w:rPr>
          <w:rStyle w:val="FootnoteReference"/>
        </w:rPr>
        <w:footnoteRef/>
      </w:r>
      <w:r w:rsidR="00350632">
        <w:tab/>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7">
    <w:p w14:paraId="093F5FC0" w14:textId="4BE6A93D" w:rsidR="00B34C65" w:rsidRPr="006A5F84" w:rsidRDefault="00B34C65" w:rsidP="005020EE">
      <w:pPr>
        <w:spacing w:after="60"/>
        <w:ind w:left="142" w:hanging="142"/>
      </w:pPr>
      <w:r w:rsidRPr="006A5F84">
        <w:rPr>
          <w:rStyle w:val="FootnoteReference"/>
        </w:rPr>
        <w:footnoteRef/>
      </w:r>
      <w:r w:rsidR="00350632">
        <w:tab/>
      </w:r>
      <w:r w:rsidRPr="006A5F84">
        <w:t xml:space="preserve">Last year=last accounting year for </w:t>
      </w:r>
      <w:r>
        <w:t xml:space="preserve">which the </w:t>
      </w:r>
      <w:r w:rsidRPr="00EB4554">
        <w:t>entity</w:t>
      </w:r>
      <w:r>
        <w:t>'s accounts have been closed</w:t>
      </w:r>
      <w:r w:rsidRPr="006A5F84">
        <w:t>.</w:t>
      </w:r>
    </w:p>
  </w:footnote>
  <w:footnote w:id="8">
    <w:p w14:paraId="5F48FABA" w14:textId="77777777" w:rsidR="00B34C65" w:rsidRPr="006A5F84" w:rsidRDefault="00B34C65" w:rsidP="005020EE">
      <w:pPr>
        <w:spacing w:after="60"/>
        <w:ind w:left="142" w:hanging="142"/>
      </w:pPr>
      <w:r w:rsidRPr="006A5F84">
        <w:rPr>
          <w:rStyle w:val="FootnoteReference"/>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9">
    <w:p w14:paraId="0DC79155" w14:textId="6AF761F3" w:rsidR="00B34C65" w:rsidRPr="006A5F84" w:rsidRDefault="00B34C65" w:rsidP="005020EE">
      <w:pPr>
        <w:spacing w:after="60"/>
        <w:ind w:left="142" w:hanging="142"/>
      </w:pPr>
      <w:r w:rsidRPr="006A5F84">
        <w:rPr>
          <w:rStyle w:val="FootnoteReference"/>
        </w:rPr>
        <w:footnoteRef/>
      </w:r>
      <w:r w:rsidR="00350632">
        <w:tab/>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10">
    <w:p w14:paraId="3C1F229A" w14:textId="2F758A7C" w:rsidR="00B34C65" w:rsidRPr="006A5F84" w:rsidRDefault="00B34C65" w:rsidP="005020EE">
      <w:pPr>
        <w:spacing w:after="60"/>
        <w:ind w:left="142" w:hanging="142"/>
        <w:jc w:val="both"/>
      </w:pPr>
      <w:r w:rsidRPr="006A5F84">
        <w:rPr>
          <w:rStyle w:val="FootnoteReference"/>
        </w:rPr>
        <w:footnoteRef/>
      </w:r>
      <w:r w:rsidR="00350632">
        <w:tab/>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11">
    <w:p w14:paraId="117F34AE" w14:textId="4B4E7D67" w:rsidR="00B34C65" w:rsidRPr="006A5F84" w:rsidRDefault="00B34C65" w:rsidP="005020EE">
      <w:pPr>
        <w:ind w:left="142" w:hanging="142"/>
        <w:jc w:val="both"/>
      </w:pPr>
      <w:r w:rsidRPr="006A5F84">
        <w:rPr>
          <w:rStyle w:val="FootnoteReference"/>
        </w:rPr>
        <w:footnoteRef/>
      </w:r>
      <w:r w:rsidR="00350632">
        <w:tab/>
      </w:r>
      <w:r w:rsidRPr="00AC74AC">
        <w:t>A company's debts or obligations that are due within one year. Current liabilities appear on the company's balance sheet and include short term debt, accounts payable, accrued liabilities and other debts.</w:t>
      </w:r>
    </w:p>
  </w:footnote>
  <w:footnote w:id="12">
    <w:p w14:paraId="5814BCAB" w14:textId="1D2DC7C4" w:rsidR="004C51DD" w:rsidRPr="006A5F84" w:rsidRDefault="004C51DD" w:rsidP="005020EE">
      <w:pPr>
        <w:spacing w:after="60"/>
        <w:ind w:left="284" w:hanging="284"/>
        <w:jc w:val="both"/>
      </w:pPr>
      <w:r w:rsidRPr="006A5F84">
        <w:rPr>
          <w:rStyle w:val="FootnoteReference"/>
        </w:rPr>
        <w:footnoteRef/>
      </w:r>
      <w:r w:rsidR="00350632">
        <w:tab/>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3">
    <w:p w14:paraId="2E96D493" w14:textId="657EF350" w:rsidR="00374C87" w:rsidRPr="006A5F84" w:rsidRDefault="00374C87" w:rsidP="005020EE">
      <w:pPr>
        <w:spacing w:after="60"/>
        <w:ind w:left="284" w:hanging="284"/>
        <w:jc w:val="both"/>
      </w:pPr>
      <w:r w:rsidRPr="006A5F84">
        <w:rPr>
          <w:rStyle w:val="FootnoteReference"/>
        </w:rPr>
        <w:footnoteRef/>
      </w:r>
      <w:r w:rsidR="00350632">
        <w:tab/>
      </w:r>
      <w:r w:rsidRPr="006A5F84">
        <w:t>Corresponding to the relevant specialis</w:t>
      </w:r>
      <w:r w:rsidR="000346DB">
        <w:t>ations</w:t>
      </w:r>
      <w:r w:rsidRPr="006A5F84">
        <w:t xml:space="preserve"> identified in point 5 below.</w:t>
      </w:r>
    </w:p>
  </w:footnote>
  <w:footnote w:id="14">
    <w:p w14:paraId="6B65C6D1" w14:textId="52493115" w:rsidR="00374C87" w:rsidRPr="006A5F84" w:rsidRDefault="00374C87" w:rsidP="005020EE">
      <w:pPr>
        <w:spacing w:after="60"/>
        <w:ind w:left="284" w:hanging="284"/>
        <w:jc w:val="both"/>
      </w:pPr>
      <w:r w:rsidRPr="006A5F84">
        <w:rPr>
          <w:rStyle w:val="FootnoteReference"/>
        </w:rPr>
        <w:footnoteRef/>
      </w:r>
      <w:r w:rsidR="00350632">
        <w:tab/>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w:t>
      </w:r>
      <w:r w:rsidR="000346DB">
        <w:t xml:space="preserve">otherwise legally </w:t>
      </w:r>
      <w:r w:rsidR="002D26F0">
        <w:t xml:space="preserve">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5">
    <w:p w14:paraId="3A8941B4" w14:textId="073B5D6E" w:rsidR="00374C87" w:rsidRPr="006A5F84" w:rsidRDefault="00374C87" w:rsidP="005020EE">
      <w:pPr>
        <w:ind w:left="284" w:hanging="284"/>
        <w:jc w:val="both"/>
      </w:pPr>
      <w:r w:rsidRPr="006A5F84">
        <w:rPr>
          <w:rStyle w:val="FootnoteReference"/>
        </w:rPr>
        <w:footnoteRef/>
      </w:r>
      <w:r w:rsidR="00350632">
        <w:tab/>
      </w:r>
      <w:r>
        <w:t>O</w:t>
      </w:r>
      <w:r w:rsidRPr="006A5F84">
        <w:t xml:space="preserve">ther </w:t>
      </w:r>
      <w:r w:rsidR="002D26F0">
        <w:t xml:space="preserve">personnel </w:t>
      </w:r>
      <w:r w:rsidRPr="006A5F84">
        <w:t>directly</w:t>
      </w:r>
      <w:r w:rsidRPr="006A5F84">
        <w:rPr>
          <w:vertAlign w:val="superscript"/>
        </w:rPr>
        <w:t xml:space="preserve"> </w:t>
      </w:r>
      <w:r w:rsidRPr="006A5F84">
        <w:t xml:space="preserve">employed </w:t>
      </w:r>
      <w:r w:rsidR="002D26F0">
        <w:t xml:space="preserve">or </w:t>
      </w:r>
      <w:r w:rsidR="00AF290C">
        <w:t xml:space="preserve">otherwise legally </w:t>
      </w:r>
      <w:r w:rsidR="002D26F0">
        <w:t xml:space="preserve">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6">
    <w:p w14:paraId="3EAA60F2" w14:textId="0B7BE808" w:rsidR="004C51DD" w:rsidRPr="006A5F84" w:rsidRDefault="004C51DD" w:rsidP="005020EE">
      <w:pPr>
        <w:ind w:left="284" w:hanging="284"/>
      </w:pPr>
      <w:r w:rsidRPr="006A5F84">
        <w:rPr>
          <w:rStyle w:val="FootnoteReference"/>
        </w:rPr>
        <w:footnoteRef/>
      </w:r>
      <w:r w:rsidR="00350632">
        <w:tab/>
      </w:r>
      <w:proofErr w:type="gramStart"/>
      <w:r w:rsidRPr="006A5F84">
        <w:t>add/delete</w:t>
      </w:r>
      <w:proofErr w:type="gramEnd"/>
      <w:r w:rsidRPr="006A5F84">
        <w:t xml:space="preserv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7">
    <w:p w14:paraId="2955F37D" w14:textId="7BE6F452" w:rsidR="004C51DD" w:rsidRPr="006A5F84" w:rsidRDefault="004C51DD" w:rsidP="005020EE">
      <w:pPr>
        <w:ind w:left="284" w:hanging="284"/>
        <w:jc w:val="both"/>
      </w:pPr>
      <w:r w:rsidRPr="004F0604">
        <w:rPr>
          <w:rStyle w:val="FootnoteReference"/>
          <w:color w:val="000000" w:themeColor="text1"/>
        </w:rPr>
        <w:footnoteRef/>
      </w:r>
      <w:r w:rsidR="00350632">
        <w:rPr>
          <w:color w:val="000000" w:themeColor="text1"/>
        </w:rPr>
        <w:tab/>
      </w:r>
      <w:r w:rsidR="00A45A0D" w:rsidRPr="004F0604">
        <w:rPr>
          <w:color w:val="000000" w:themeColor="text1"/>
          <w:lang w:val="en-IE"/>
        </w:rPr>
        <w:t>References must be contracts implemented by the legal entity (or legal entities) submitting the</w:t>
      </w:r>
      <w:r w:rsidR="00D42267" w:rsidRPr="004F0604">
        <w:rPr>
          <w:color w:val="000000" w:themeColor="text1"/>
          <w:lang w:val="en-IE"/>
        </w:rPr>
        <w:t xml:space="preserve">-tender form </w:t>
      </w:r>
      <w:r w:rsidR="00A45A0D" w:rsidRPr="004F0604">
        <w:rPr>
          <w:color w:val="000000" w:themeColor="text1"/>
          <w:lang w:val="en-IE"/>
        </w:rPr>
        <w:t xml:space="preserve">(with the exception of documented cases of company buyout or universal succession). </w:t>
      </w:r>
      <w:r w:rsidR="00AF290C">
        <w:rPr>
          <w:color w:val="000000" w:themeColor="text1"/>
          <w:lang w:val="en-IE"/>
        </w:rPr>
        <w:t xml:space="preserve">For </w:t>
      </w:r>
      <w:r w:rsidRPr="006A5F84">
        <w:t>framework contracts,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8">
    <w:p w14:paraId="616AD880" w14:textId="6637F82E" w:rsidR="004C51DD" w:rsidRPr="006A5F84" w:rsidRDefault="004C51DD" w:rsidP="005020EE">
      <w:pPr>
        <w:ind w:left="284" w:hanging="284"/>
      </w:pPr>
      <w:r w:rsidRPr="006A5F84">
        <w:rPr>
          <w:rStyle w:val="FootnoteReference"/>
        </w:rPr>
        <w:footnoteRef/>
      </w:r>
      <w:r w:rsidR="00350632">
        <w:tab/>
      </w:r>
      <w:r w:rsidRPr="006A5F84">
        <w:t>Amounts actually paid, w</w:t>
      </w:r>
      <w:r>
        <w:t>ithout the effect of inflation.</w:t>
      </w:r>
    </w:p>
  </w:footnote>
  <w:footnote w:id="19">
    <w:p w14:paraId="578ECA7A" w14:textId="0C38E96F" w:rsidR="00D12DFB" w:rsidRPr="005020EE" w:rsidRDefault="00D12DFB" w:rsidP="005020EE">
      <w:pPr>
        <w:pStyle w:val="FootnoteText"/>
        <w:ind w:left="142" w:hanging="142"/>
        <w:rPr>
          <w:lang w:val="en-IE"/>
        </w:rPr>
      </w:pPr>
      <w:r>
        <w:rPr>
          <w:rStyle w:val="FootnoteReference"/>
        </w:rPr>
        <w:footnoteRef/>
      </w:r>
      <w:r w:rsidR="00942318">
        <w:rPr>
          <w:lang w:val="en-IE"/>
        </w:rPr>
        <w:tab/>
      </w:r>
      <w:r w:rsidRPr="005C423F">
        <w:rPr>
          <w:sz w:val="18"/>
          <w:szCs w:val="18"/>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lang w:val="en-US"/>
          </w:rPr>
          <w:t>EU Sanctions Map</w:t>
        </w:r>
      </w:hyperlink>
      <w:r w:rsidRPr="005C423F">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EA53" w14:textId="77777777" w:rsidR="00503F7D" w:rsidRDefault="00503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0E5C0" w14:textId="77777777" w:rsidR="00503F7D" w:rsidRDefault="00503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97F9" w14:textId="77777777" w:rsidR="00503F7D" w:rsidRDefault="00503F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21E1"/>
    <w:rsid w:val="00002671"/>
    <w:rsid w:val="0001539E"/>
    <w:rsid w:val="000346DB"/>
    <w:rsid w:val="00040153"/>
    <w:rsid w:val="00040CF1"/>
    <w:rsid w:val="00041516"/>
    <w:rsid w:val="000417E2"/>
    <w:rsid w:val="00043159"/>
    <w:rsid w:val="0004517D"/>
    <w:rsid w:val="00051DD7"/>
    <w:rsid w:val="00056EAA"/>
    <w:rsid w:val="000574F3"/>
    <w:rsid w:val="00062BA9"/>
    <w:rsid w:val="00063C56"/>
    <w:rsid w:val="000665DF"/>
    <w:rsid w:val="00066CBA"/>
    <w:rsid w:val="000678EC"/>
    <w:rsid w:val="000714BB"/>
    <w:rsid w:val="000714DC"/>
    <w:rsid w:val="00074F86"/>
    <w:rsid w:val="0007671B"/>
    <w:rsid w:val="00077350"/>
    <w:rsid w:val="00085CA1"/>
    <w:rsid w:val="00087F35"/>
    <w:rsid w:val="0009286D"/>
    <w:rsid w:val="00094A81"/>
    <w:rsid w:val="000950E5"/>
    <w:rsid w:val="00096B0F"/>
    <w:rsid w:val="000A1A71"/>
    <w:rsid w:val="000A3B36"/>
    <w:rsid w:val="000A7A2C"/>
    <w:rsid w:val="000B0983"/>
    <w:rsid w:val="000B1236"/>
    <w:rsid w:val="000B79F6"/>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0AD"/>
    <w:rsid w:val="001F410B"/>
    <w:rsid w:val="001F5421"/>
    <w:rsid w:val="001F7CA8"/>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133D"/>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05B5"/>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82B"/>
    <w:rsid w:val="004F0604"/>
    <w:rsid w:val="004F5C57"/>
    <w:rsid w:val="004F7F94"/>
    <w:rsid w:val="005005D7"/>
    <w:rsid w:val="00501FF0"/>
    <w:rsid w:val="005020EE"/>
    <w:rsid w:val="00503F7D"/>
    <w:rsid w:val="005111C2"/>
    <w:rsid w:val="00512586"/>
    <w:rsid w:val="00516552"/>
    <w:rsid w:val="00516D71"/>
    <w:rsid w:val="0052694A"/>
    <w:rsid w:val="00532790"/>
    <w:rsid w:val="00534C0D"/>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1F45"/>
    <w:rsid w:val="005F3C51"/>
    <w:rsid w:val="005F62D0"/>
    <w:rsid w:val="005F7E20"/>
    <w:rsid w:val="00601A79"/>
    <w:rsid w:val="00604B09"/>
    <w:rsid w:val="00617575"/>
    <w:rsid w:val="00623422"/>
    <w:rsid w:val="00625CFA"/>
    <w:rsid w:val="006311FE"/>
    <w:rsid w:val="00633829"/>
    <w:rsid w:val="00636E8F"/>
    <w:rsid w:val="006408AC"/>
    <w:rsid w:val="00640D24"/>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C1D"/>
    <w:rsid w:val="00761F96"/>
    <w:rsid w:val="007625F7"/>
    <w:rsid w:val="00763B1C"/>
    <w:rsid w:val="007666CD"/>
    <w:rsid w:val="00773081"/>
    <w:rsid w:val="00776BF7"/>
    <w:rsid w:val="007775D4"/>
    <w:rsid w:val="00777E99"/>
    <w:rsid w:val="007914F5"/>
    <w:rsid w:val="00792A1B"/>
    <w:rsid w:val="00793C29"/>
    <w:rsid w:val="007A0045"/>
    <w:rsid w:val="007B65DB"/>
    <w:rsid w:val="007C0BDD"/>
    <w:rsid w:val="007C1656"/>
    <w:rsid w:val="007C75E0"/>
    <w:rsid w:val="007D5FA2"/>
    <w:rsid w:val="007E0CD5"/>
    <w:rsid w:val="007E1C81"/>
    <w:rsid w:val="007E3D5F"/>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7008"/>
    <w:rsid w:val="008808CB"/>
    <w:rsid w:val="0088273F"/>
    <w:rsid w:val="008847D1"/>
    <w:rsid w:val="00885882"/>
    <w:rsid w:val="008859E6"/>
    <w:rsid w:val="00892CE9"/>
    <w:rsid w:val="008934F5"/>
    <w:rsid w:val="008A048D"/>
    <w:rsid w:val="008A39B7"/>
    <w:rsid w:val="008C25C0"/>
    <w:rsid w:val="008C4E79"/>
    <w:rsid w:val="008C5A40"/>
    <w:rsid w:val="008C5DAA"/>
    <w:rsid w:val="008C7630"/>
    <w:rsid w:val="008D00F5"/>
    <w:rsid w:val="008E40E2"/>
    <w:rsid w:val="008F3866"/>
    <w:rsid w:val="009143FD"/>
    <w:rsid w:val="00914FFB"/>
    <w:rsid w:val="00920A51"/>
    <w:rsid w:val="00922542"/>
    <w:rsid w:val="00925100"/>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7300"/>
    <w:rsid w:val="009976B3"/>
    <w:rsid w:val="009A3792"/>
    <w:rsid w:val="009A3A53"/>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746F"/>
    <w:rsid w:val="00A246CD"/>
    <w:rsid w:val="00A35560"/>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B2075"/>
    <w:rsid w:val="00BB56D3"/>
    <w:rsid w:val="00BC3B08"/>
    <w:rsid w:val="00BC3B75"/>
    <w:rsid w:val="00BC6222"/>
    <w:rsid w:val="00BC69BF"/>
    <w:rsid w:val="00BD201F"/>
    <w:rsid w:val="00BD3371"/>
    <w:rsid w:val="00BD422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1C59"/>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7799E"/>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4F73"/>
    <w:rsid w:val="00E2682A"/>
    <w:rsid w:val="00E27678"/>
    <w:rsid w:val="00E340A7"/>
    <w:rsid w:val="00E34208"/>
    <w:rsid w:val="00E37290"/>
    <w:rsid w:val="00E37A55"/>
    <w:rsid w:val="00E41C6F"/>
    <w:rsid w:val="00E52467"/>
    <w:rsid w:val="00E52D98"/>
    <w:rsid w:val="00E54B1B"/>
    <w:rsid w:val="00E54E90"/>
    <w:rsid w:val="00E571E1"/>
    <w:rsid w:val="00E6086D"/>
    <w:rsid w:val="00E60A37"/>
    <w:rsid w:val="00E62221"/>
    <w:rsid w:val="00E62923"/>
    <w:rsid w:val="00E649E3"/>
    <w:rsid w:val="00E730A5"/>
    <w:rsid w:val="00E732B3"/>
    <w:rsid w:val="00E811F3"/>
    <w:rsid w:val="00E85F91"/>
    <w:rsid w:val="00E92A46"/>
    <w:rsid w:val="00E95684"/>
    <w:rsid w:val="00EA6281"/>
    <w:rsid w:val="00EB0DA5"/>
    <w:rsid w:val="00EB2414"/>
    <w:rsid w:val="00EB2768"/>
    <w:rsid w:val="00EB307C"/>
    <w:rsid w:val="00EB5790"/>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A36"/>
    <w:rsid w:val="00F06C63"/>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2AEB"/>
    <w:rsid w:val="00F962E3"/>
    <w:rsid w:val="00FA3F66"/>
    <w:rsid w:val="00FA4292"/>
    <w:rsid w:val="00FB2706"/>
    <w:rsid w:val="00FB3374"/>
    <w:rsid w:val="00FB67DE"/>
    <w:rsid w:val="00FB7C83"/>
    <w:rsid w:val="00FC4D2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Pr>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 w:type="paragraph" w:styleId="Revision">
    <w:name w:val="Revision"/>
    <w:hidden/>
    <w:uiPriority w:val="99"/>
    <w:semiHidden/>
    <w:rsid w:val="00D12DFB"/>
    <w:rPr>
      <w:snapToGrid w:val="0"/>
      <w:lang w:eastAsia="en-US"/>
    </w:rPr>
  </w:style>
  <w:style w:type="paragraph" w:customStyle="1" w:styleId="DefinitionTerm">
    <w:name w:val="Definition Term"/>
    <w:basedOn w:val="Normal"/>
    <w:next w:val="Normal"/>
    <w:rsid w:val="003C05B5"/>
    <w:pPr>
      <w:widowControl w:val="0"/>
      <w:spacing w:after="0"/>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eur-lex.europa.eu/legal-content/EN/TXT/PDF/?uri=CELEX:32023R144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ikis.ec.europa.eu/display/ExactExternalWiki/Annexes" TargetMode="Externa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sanctionsmap.eu" TargetMode="External"/><Relationship Id="rId27" Type="http://schemas.openxmlformats.org/officeDocument/2006/relationships/footer" Target="foot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C9469-766A-4DC9-8CE5-22DD2C97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TatjanaS</cp:lastModifiedBy>
  <cp:revision>3</cp:revision>
  <cp:lastPrinted>2012-09-24T09:39:00Z</cp:lastPrinted>
  <dcterms:created xsi:type="dcterms:W3CDTF">2025-07-24T11:58:00Z</dcterms:created>
  <dcterms:modified xsi:type="dcterms:W3CDTF">2025-12-26T13:07:00Z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ies>
</file>