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24D46" w14:textId="2F1315B9" w:rsidR="00D81857" w:rsidRPr="0063749B" w:rsidRDefault="00FC7605" w:rsidP="00ED3672">
      <w:pPr>
        <w:pStyle w:val="Annexetitle"/>
      </w:pPr>
      <w:r>
        <w:rPr>
          <w:noProof/>
          <w:lang w:val="mk-MK" w:eastAsia="mk-MK"/>
        </w:rPr>
        <w:drawing>
          <wp:anchor distT="0" distB="0" distL="114300" distR="114300" simplePos="0" relativeHeight="251659264" behindDoc="1" locked="0" layoutInCell="1" allowOverlap="1" wp14:anchorId="0A352DAE" wp14:editId="3AF19658">
            <wp:simplePos x="0" y="0"/>
            <wp:positionH relativeFrom="margin">
              <wp:align>center</wp:align>
            </wp:positionH>
            <wp:positionV relativeFrom="paragraph">
              <wp:posOffset>-724535</wp:posOffset>
            </wp:positionV>
            <wp:extent cx="8127365" cy="1247775"/>
            <wp:effectExtent l="0" t="0" r="6985" b="0"/>
            <wp:wrapNone/>
            <wp:docPr id="8" name="Picture 430326960" descr="A picture containing screenshot, line, black,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326960" descr="A picture containing screenshot, line, black, de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736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81857" w:rsidRPr="0063749B">
        <w:t>ANNEX II: TERMS OF REFERENCE</w:t>
      </w:r>
      <w:r w:rsidR="0061269A" w:rsidRPr="0063749B">
        <w:t xml:space="preserve"> </w:t>
      </w:r>
    </w:p>
    <w:p w14:paraId="10E37B92" w14:textId="055018DA" w:rsidR="00336542" w:rsidRDefault="009D2CAF">
      <w:pPr>
        <w:pStyle w:val="TOC1"/>
        <w:rPr>
          <w:rFonts w:asciiTheme="minorHAnsi" w:eastAsiaTheme="minorEastAsia" w:hAnsiTheme="minorHAnsi" w:cstheme="minorBidi"/>
          <w:b w:val="0"/>
          <w:caps w:val="0"/>
          <w:noProof/>
          <w:kern w:val="2"/>
          <w:sz w:val="22"/>
          <w:szCs w:val="22"/>
          <w:lang w:val="en-IE" w:eastAsia="en-IE"/>
          <w14:ligatures w14:val="standardContextual"/>
        </w:rPr>
      </w:pPr>
      <w:r>
        <w:rPr>
          <w:smallCaps/>
          <w:szCs w:val="22"/>
        </w:rPr>
        <w:fldChar w:fldCharType="begin"/>
      </w:r>
      <w:r>
        <w:rPr>
          <w:smallCaps/>
          <w:szCs w:val="22"/>
        </w:rPr>
        <w:instrText xml:space="preserve"> TOC \o "1-2" </w:instrText>
      </w:r>
      <w:r>
        <w:rPr>
          <w:smallCaps/>
          <w:szCs w:val="22"/>
        </w:rPr>
        <w:fldChar w:fldCharType="separate"/>
      </w:r>
      <w:r w:rsidR="00336542">
        <w:rPr>
          <w:noProof/>
        </w:rPr>
        <w:t>1.</w:t>
      </w:r>
      <w:r w:rsidR="00336542">
        <w:rPr>
          <w:rFonts w:asciiTheme="minorHAnsi" w:eastAsiaTheme="minorEastAsia" w:hAnsiTheme="minorHAnsi" w:cstheme="minorBidi"/>
          <w:b w:val="0"/>
          <w:caps w:val="0"/>
          <w:noProof/>
          <w:kern w:val="2"/>
          <w:sz w:val="22"/>
          <w:szCs w:val="22"/>
          <w:lang w:val="en-IE" w:eastAsia="en-IE"/>
          <w14:ligatures w14:val="standardContextual"/>
        </w:rPr>
        <w:tab/>
      </w:r>
      <w:r w:rsidR="00336542">
        <w:rPr>
          <w:noProof/>
        </w:rPr>
        <w:t>BACKGROUND INFORMATION</w:t>
      </w:r>
      <w:r w:rsidR="00336542">
        <w:rPr>
          <w:noProof/>
        </w:rPr>
        <w:tab/>
      </w:r>
      <w:r w:rsidR="00336542">
        <w:rPr>
          <w:noProof/>
        </w:rPr>
        <w:fldChar w:fldCharType="begin"/>
      </w:r>
      <w:r w:rsidR="00336542">
        <w:rPr>
          <w:noProof/>
        </w:rPr>
        <w:instrText xml:space="preserve"> PAGEREF _Toc169536353 \h </w:instrText>
      </w:r>
      <w:r w:rsidR="00336542">
        <w:rPr>
          <w:noProof/>
        </w:rPr>
      </w:r>
      <w:r w:rsidR="00336542">
        <w:rPr>
          <w:noProof/>
        </w:rPr>
        <w:fldChar w:fldCharType="separate"/>
      </w:r>
      <w:r w:rsidR="00336542">
        <w:rPr>
          <w:noProof/>
        </w:rPr>
        <w:t>2</w:t>
      </w:r>
      <w:r w:rsidR="00336542">
        <w:rPr>
          <w:noProof/>
        </w:rPr>
        <w:fldChar w:fldCharType="end"/>
      </w:r>
    </w:p>
    <w:p w14:paraId="02084E9C" w14:textId="4A2B2F94" w:rsidR="00336542" w:rsidRDefault="00336542">
      <w:pPr>
        <w:pStyle w:val="TOC2"/>
        <w:tabs>
          <w:tab w:val="left" w:pos="1077"/>
        </w:tabs>
        <w:rPr>
          <w:rFonts w:asciiTheme="minorHAnsi" w:eastAsiaTheme="minorEastAsia" w:hAnsiTheme="minorHAnsi" w:cstheme="minorBidi"/>
          <w:noProof/>
          <w:kern w:val="2"/>
          <w:szCs w:val="22"/>
          <w:lang w:val="en-IE" w:eastAsia="en-IE"/>
          <w14:ligatures w14:val="standardContextual"/>
        </w:rPr>
      </w:pPr>
      <w:r>
        <w:rPr>
          <w:noProof/>
        </w:rPr>
        <w:t>1.1.</w:t>
      </w:r>
      <w:r>
        <w:rPr>
          <w:rFonts w:asciiTheme="minorHAnsi" w:eastAsiaTheme="minorEastAsia" w:hAnsiTheme="minorHAnsi" w:cstheme="minorBidi"/>
          <w:noProof/>
          <w:kern w:val="2"/>
          <w:szCs w:val="22"/>
          <w:lang w:val="en-IE" w:eastAsia="en-IE"/>
          <w14:ligatures w14:val="standardContextual"/>
        </w:rPr>
        <w:tab/>
      </w:r>
      <w:r>
        <w:rPr>
          <w:noProof/>
        </w:rPr>
        <w:t>Partner country</w:t>
      </w:r>
      <w:r>
        <w:rPr>
          <w:noProof/>
        </w:rPr>
        <w:tab/>
      </w:r>
      <w:r>
        <w:rPr>
          <w:noProof/>
        </w:rPr>
        <w:fldChar w:fldCharType="begin"/>
      </w:r>
      <w:r>
        <w:rPr>
          <w:noProof/>
        </w:rPr>
        <w:instrText xml:space="preserve"> PAGEREF _Toc169536354 \h </w:instrText>
      </w:r>
      <w:r>
        <w:rPr>
          <w:noProof/>
        </w:rPr>
      </w:r>
      <w:r>
        <w:rPr>
          <w:noProof/>
        </w:rPr>
        <w:fldChar w:fldCharType="separate"/>
      </w:r>
      <w:r>
        <w:rPr>
          <w:noProof/>
        </w:rPr>
        <w:t>2</w:t>
      </w:r>
      <w:r>
        <w:rPr>
          <w:noProof/>
        </w:rPr>
        <w:fldChar w:fldCharType="end"/>
      </w:r>
    </w:p>
    <w:p w14:paraId="13BC5D7D" w14:textId="25721C48" w:rsidR="00336542" w:rsidRDefault="00336542">
      <w:pPr>
        <w:pStyle w:val="TOC2"/>
        <w:tabs>
          <w:tab w:val="left" w:pos="1077"/>
        </w:tabs>
        <w:rPr>
          <w:rFonts w:asciiTheme="minorHAnsi" w:eastAsiaTheme="minorEastAsia" w:hAnsiTheme="minorHAnsi" w:cstheme="minorBidi"/>
          <w:noProof/>
          <w:kern w:val="2"/>
          <w:szCs w:val="22"/>
          <w:lang w:val="en-IE" w:eastAsia="en-IE"/>
          <w14:ligatures w14:val="standardContextual"/>
        </w:rPr>
      </w:pPr>
      <w:r>
        <w:rPr>
          <w:noProof/>
        </w:rPr>
        <w:t>1.2.</w:t>
      </w:r>
      <w:r>
        <w:rPr>
          <w:rFonts w:asciiTheme="minorHAnsi" w:eastAsiaTheme="minorEastAsia" w:hAnsiTheme="minorHAnsi" w:cstheme="minorBidi"/>
          <w:noProof/>
          <w:kern w:val="2"/>
          <w:szCs w:val="22"/>
          <w:lang w:val="en-IE" w:eastAsia="en-IE"/>
          <w14:ligatures w14:val="standardContextual"/>
        </w:rPr>
        <w:tab/>
      </w:r>
      <w:r>
        <w:rPr>
          <w:noProof/>
        </w:rPr>
        <w:t>Contracting authority</w:t>
      </w:r>
      <w:r>
        <w:rPr>
          <w:noProof/>
        </w:rPr>
        <w:tab/>
      </w:r>
      <w:r>
        <w:rPr>
          <w:noProof/>
        </w:rPr>
        <w:fldChar w:fldCharType="begin"/>
      </w:r>
      <w:r>
        <w:rPr>
          <w:noProof/>
        </w:rPr>
        <w:instrText xml:space="preserve"> PAGEREF _Toc169536355 \h </w:instrText>
      </w:r>
      <w:r>
        <w:rPr>
          <w:noProof/>
        </w:rPr>
      </w:r>
      <w:r>
        <w:rPr>
          <w:noProof/>
        </w:rPr>
        <w:fldChar w:fldCharType="separate"/>
      </w:r>
      <w:r>
        <w:rPr>
          <w:noProof/>
        </w:rPr>
        <w:t>2</w:t>
      </w:r>
      <w:r>
        <w:rPr>
          <w:noProof/>
        </w:rPr>
        <w:fldChar w:fldCharType="end"/>
      </w:r>
    </w:p>
    <w:p w14:paraId="3C5B3B56" w14:textId="57A0E87F" w:rsidR="00336542" w:rsidRDefault="00336542">
      <w:pPr>
        <w:pStyle w:val="TOC2"/>
        <w:tabs>
          <w:tab w:val="left" w:pos="1077"/>
        </w:tabs>
        <w:rPr>
          <w:rFonts w:asciiTheme="minorHAnsi" w:eastAsiaTheme="minorEastAsia" w:hAnsiTheme="minorHAnsi" w:cstheme="minorBidi"/>
          <w:noProof/>
          <w:kern w:val="2"/>
          <w:szCs w:val="22"/>
          <w:lang w:val="en-IE" w:eastAsia="en-IE"/>
          <w14:ligatures w14:val="standardContextual"/>
        </w:rPr>
      </w:pPr>
      <w:r>
        <w:rPr>
          <w:noProof/>
        </w:rPr>
        <w:t>1.3.</w:t>
      </w:r>
      <w:r>
        <w:rPr>
          <w:rFonts w:asciiTheme="minorHAnsi" w:eastAsiaTheme="minorEastAsia" w:hAnsiTheme="minorHAnsi" w:cstheme="minorBidi"/>
          <w:noProof/>
          <w:kern w:val="2"/>
          <w:szCs w:val="22"/>
          <w:lang w:val="en-IE" w:eastAsia="en-IE"/>
          <w14:ligatures w14:val="standardContextual"/>
        </w:rPr>
        <w:tab/>
      </w:r>
      <w:r>
        <w:rPr>
          <w:noProof/>
        </w:rPr>
        <w:t>Country background</w:t>
      </w:r>
      <w:r>
        <w:rPr>
          <w:noProof/>
        </w:rPr>
        <w:tab/>
      </w:r>
      <w:r>
        <w:rPr>
          <w:noProof/>
        </w:rPr>
        <w:fldChar w:fldCharType="begin"/>
      </w:r>
      <w:r>
        <w:rPr>
          <w:noProof/>
        </w:rPr>
        <w:instrText xml:space="preserve"> PAGEREF _Toc169536356 \h </w:instrText>
      </w:r>
      <w:r>
        <w:rPr>
          <w:noProof/>
        </w:rPr>
      </w:r>
      <w:r>
        <w:rPr>
          <w:noProof/>
        </w:rPr>
        <w:fldChar w:fldCharType="separate"/>
      </w:r>
      <w:r>
        <w:rPr>
          <w:noProof/>
        </w:rPr>
        <w:t>2</w:t>
      </w:r>
      <w:r>
        <w:rPr>
          <w:noProof/>
        </w:rPr>
        <w:fldChar w:fldCharType="end"/>
      </w:r>
    </w:p>
    <w:p w14:paraId="13002232" w14:textId="294F0639" w:rsidR="00336542" w:rsidRDefault="00336542">
      <w:pPr>
        <w:pStyle w:val="TOC2"/>
        <w:tabs>
          <w:tab w:val="left" w:pos="1077"/>
        </w:tabs>
        <w:rPr>
          <w:rFonts w:asciiTheme="minorHAnsi" w:eastAsiaTheme="minorEastAsia" w:hAnsiTheme="minorHAnsi" w:cstheme="minorBidi"/>
          <w:noProof/>
          <w:kern w:val="2"/>
          <w:szCs w:val="22"/>
          <w:lang w:val="en-IE" w:eastAsia="en-IE"/>
          <w14:ligatures w14:val="standardContextual"/>
        </w:rPr>
      </w:pPr>
      <w:r>
        <w:rPr>
          <w:noProof/>
        </w:rPr>
        <w:t>1.4.</w:t>
      </w:r>
      <w:r>
        <w:rPr>
          <w:rFonts w:asciiTheme="minorHAnsi" w:eastAsiaTheme="minorEastAsia" w:hAnsiTheme="minorHAnsi" w:cstheme="minorBidi"/>
          <w:noProof/>
          <w:kern w:val="2"/>
          <w:szCs w:val="22"/>
          <w:lang w:val="en-IE" w:eastAsia="en-IE"/>
          <w14:ligatures w14:val="standardContextual"/>
        </w:rPr>
        <w:tab/>
      </w:r>
      <w:r>
        <w:rPr>
          <w:noProof/>
        </w:rPr>
        <w:t>Current situation in the sector</w:t>
      </w:r>
      <w:r>
        <w:rPr>
          <w:noProof/>
        </w:rPr>
        <w:tab/>
      </w:r>
      <w:r>
        <w:rPr>
          <w:noProof/>
        </w:rPr>
        <w:fldChar w:fldCharType="begin"/>
      </w:r>
      <w:r>
        <w:rPr>
          <w:noProof/>
        </w:rPr>
        <w:instrText xml:space="preserve"> PAGEREF _Toc169536357 \h </w:instrText>
      </w:r>
      <w:r>
        <w:rPr>
          <w:noProof/>
        </w:rPr>
      </w:r>
      <w:r>
        <w:rPr>
          <w:noProof/>
        </w:rPr>
        <w:fldChar w:fldCharType="separate"/>
      </w:r>
      <w:r>
        <w:rPr>
          <w:noProof/>
        </w:rPr>
        <w:t>2</w:t>
      </w:r>
      <w:r>
        <w:rPr>
          <w:noProof/>
        </w:rPr>
        <w:fldChar w:fldCharType="end"/>
      </w:r>
    </w:p>
    <w:p w14:paraId="072C8460" w14:textId="44365E0F" w:rsidR="00336542" w:rsidRDefault="00336542">
      <w:pPr>
        <w:pStyle w:val="TOC2"/>
        <w:tabs>
          <w:tab w:val="left" w:pos="1077"/>
        </w:tabs>
        <w:rPr>
          <w:rFonts w:asciiTheme="minorHAnsi" w:eastAsiaTheme="minorEastAsia" w:hAnsiTheme="minorHAnsi" w:cstheme="minorBidi"/>
          <w:noProof/>
          <w:kern w:val="2"/>
          <w:szCs w:val="22"/>
          <w:lang w:val="en-IE" w:eastAsia="en-IE"/>
          <w14:ligatures w14:val="standardContextual"/>
        </w:rPr>
      </w:pPr>
      <w:r>
        <w:rPr>
          <w:noProof/>
        </w:rPr>
        <w:t>1.5.</w:t>
      </w:r>
      <w:r>
        <w:rPr>
          <w:rFonts w:asciiTheme="minorHAnsi" w:eastAsiaTheme="minorEastAsia" w:hAnsiTheme="minorHAnsi" w:cstheme="minorBidi"/>
          <w:noProof/>
          <w:kern w:val="2"/>
          <w:szCs w:val="22"/>
          <w:lang w:val="en-IE" w:eastAsia="en-IE"/>
          <w14:ligatures w14:val="standardContextual"/>
        </w:rPr>
        <w:tab/>
      </w:r>
      <w:r>
        <w:rPr>
          <w:noProof/>
        </w:rPr>
        <w:t>Related programmes and other donor activities</w:t>
      </w:r>
      <w:r>
        <w:rPr>
          <w:noProof/>
        </w:rPr>
        <w:tab/>
      </w:r>
      <w:r>
        <w:rPr>
          <w:noProof/>
        </w:rPr>
        <w:fldChar w:fldCharType="begin"/>
      </w:r>
      <w:r>
        <w:rPr>
          <w:noProof/>
        </w:rPr>
        <w:instrText xml:space="preserve"> PAGEREF _Toc169536358 \h </w:instrText>
      </w:r>
      <w:r>
        <w:rPr>
          <w:noProof/>
        </w:rPr>
      </w:r>
      <w:r>
        <w:rPr>
          <w:noProof/>
        </w:rPr>
        <w:fldChar w:fldCharType="separate"/>
      </w:r>
      <w:r>
        <w:rPr>
          <w:noProof/>
        </w:rPr>
        <w:t>2</w:t>
      </w:r>
      <w:r>
        <w:rPr>
          <w:noProof/>
        </w:rPr>
        <w:fldChar w:fldCharType="end"/>
      </w:r>
    </w:p>
    <w:p w14:paraId="51DF10CB" w14:textId="439B8540" w:rsidR="00336542" w:rsidRDefault="00336542">
      <w:pPr>
        <w:pStyle w:val="TOC1"/>
        <w:rPr>
          <w:rFonts w:asciiTheme="minorHAnsi" w:eastAsiaTheme="minorEastAsia" w:hAnsiTheme="minorHAnsi" w:cstheme="minorBidi"/>
          <w:b w:val="0"/>
          <w:caps w:val="0"/>
          <w:noProof/>
          <w:kern w:val="2"/>
          <w:sz w:val="22"/>
          <w:szCs w:val="22"/>
          <w:lang w:val="en-IE" w:eastAsia="en-IE"/>
          <w14:ligatures w14:val="standardContextual"/>
        </w:rPr>
      </w:pPr>
      <w:r>
        <w:rPr>
          <w:noProof/>
        </w:rPr>
        <w:t>2.</w:t>
      </w:r>
      <w:r>
        <w:rPr>
          <w:rFonts w:asciiTheme="minorHAnsi" w:eastAsiaTheme="minorEastAsia" w:hAnsiTheme="minorHAnsi" w:cstheme="minorBidi"/>
          <w:b w:val="0"/>
          <w:caps w:val="0"/>
          <w:noProof/>
          <w:kern w:val="2"/>
          <w:sz w:val="22"/>
          <w:szCs w:val="22"/>
          <w:lang w:val="en-IE" w:eastAsia="en-IE"/>
          <w14:ligatures w14:val="standardContextual"/>
        </w:rPr>
        <w:tab/>
      </w:r>
      <w:r>
        <w:rPr>
          <w:noProof/>
        </w:rPr>
        <w:t>OBJECTIVES &amp; EXPECTED OUTPUTS</w:t>
      </w:r>
      <w:r>
        <w:rPr>
          <w:noProof/>
        </w:rPr>
        <w:tab/>
      </w:r>
      <w:r>
        <w:rPr>
          <w:noProof/>
        </w:rPr>
        <w:fldChar w:fldCharType="begin"/>
      </w:r>
      <w:r>
        <w:rPr>
          <w:noProof/>
        </w:rPr>
        <w:instrText xml:space="preserve"> PAGEREF _Toc169536359 \h </w:instrText>
      </w:r>
      <w:r>
        <w:rPr>
          <w:noProof/>
        </w:rPr>
      </w:r>
      <w:r>
        <w:rPr>
          <w:noProof/>
        </w:rPr>
        <w:fldChar w:fldCharType="separate"/>
      </w:r>
      <w:r>
        <w:rPr>
          <w:noProof/>
        </w:rPr>
        <w:t>2</w:t>
      </w:r>
      <w:r>
        <w:rPr>
          <w:noProof/>
        </w:rPr>
        <w:fldChar w:fldCharType="end"/>
      </w:r>
    </w:p>
    <w:p w14:paraId="7594253E" w14:textId="660D032F" w:rsidR="00336542" w:rsidRDefault="00336542">
      <w:pPr>
        <w:pStyle w:val="TOC2"/>
        <w:tabs>
          <w:tab w:val="left" w:pos="1077"/>
        </w:tabs>
        <w:rPr>
          <w:rFonts w:asciiTheme="minorHAnsi" w:eastAsiaTheme="minorEastAsia" w:hAnsiTheme="minorHAnsi" w:cstheme="minorBidi"/>
          <w:noProof/>
          <w:kern w:val="2"/>
          <w:szCs w:val="22"/>
          <w:lang w:val="en-IE" w:eastAsia="en-IE"/>
          <w14:ligatures w14:val="standardContextual"/>
        </w:rPr>
      </w:pPr>
      <w:r>
        <w:rPr>
          <w:noProof/>
        </w:rPr>
        <w:t>2.1.</w:t>
      </w:r>
      <w:r>
        <w:rPr>
          <w:rFonts w:asciiTheme="minorHAnsi" w:eastAsiaTheme="minorEastAsia" w:hAnsiTheme="minorHAnsi" w:cstheme="minorBidi"/>
          <w:noProof/>
          <w:kern w:val="2"/>
          <w:szCs w:val="22"/>
          <w:lang w:val="en-IE" w:eastAsia="en-IE"/>
          <w14:ligatures w14:val="standardContextual"/>
        </w:rPr>
        <w:tab/>
      </w:r>
      <w:r>
        <w:rPr>
          <w:noProof/>
        </w:rPr>
        <w:t>Overall objective</w:t>
      </w:r>
      <w:r>
        <w:rPr>
          <w:noProof/>
        </w:rPr>
        <w:tab/>
      </w:r>
      <w:r>
        <w:rPr>
          <w:noProof/>
        </w:rPr>
        <w:fldChar w:fldCharType="begin"/>
      </w:r>
      <w:r>
        <w:rPr>
          <w:noProof/>
        </w:rPr>
        <w:instrText xml:space="preserve"> PAGEREF _Toc169536360 \h </w:instrText>
      </w:r>
      <w:r>
        <w:rPr>
          <w:noProof/>
        </w:rPr>
      </w:r>
      <w:r>
        <w:rPr>
          <w:noProof/>
        </w:rPr>
        <w:fldChar w:fldCharType="separate"/>
      </w:r>
      <w:r>
        <w:rPr>
          <w:noProof/>
        </w:rPr>
        <w:t>3</w:t>
      </w:r>
      <w:r>
        <w:rPr>
          <w:noProof/>
        </w:rPr>
        <w:fldChar w:fldCharType="end"/>
      </w:r>
    </w:p>
    <w:p w14:paraId="4F65B222" w14:textId="500670D0" w:rsidR="00336542" w:rsidRDefault="00336542">
      <w:pPr>
        <w:pStyle w:val="TOC2"/>
        <w:tabs>
          <w:tab w:val="left" w:pos="1077"/>
        </w:tabs>
        <w:rPr>
          <w:rFonts w:asciiTheme="minorHAnsi" w:eastAsiaTheme="minorEastAsia" w:hAnsiTheme="minorHAnsi" w:cstheme="minorBidi"/>
          <w:noProof/>
          <w:kern w:val="2"/>
          <w:szCs w:val="22"/>
          <w:lang w:val="en-IE" w:eastAsia="en-IE"/>
          <w14:ligatures w14:val="standardContextual"/>
        </w:rPr>
      </w:pPr>
      <w:r>
        <w:rPr>
          <w:noProof/>
        </w:rPr>
        <w:t>2.2.</w:t>
      </w:r>
      <w:r>
        <w:rPr>
          <w:rFonts w:asciiTheme="minorHAnsi" w:eastAsiaTheme="minorEastAsia" w:hAnsiTheme="minorHAnsi" w:cstheme="minorBidi"/>
          <w:noProof/>
          <w:kern w:val="2"/>
          <w:szCs w:val="22"/>
          <w:lang w:val="en-IE" w:eastAsia="en-IE"/>
          <w14:ligatures w14:val="standardContextual"/>
        </w:rPr>
        <w:tab/>
      </w:r>
      <w:r>
        <w:rPr>
          <w:noProof/>
        </w:rPr>
        <w:t>Specific objective(s)</w:t>
      </w:r>
      <w:r>
        <w:rPr>
          <w:noProof/>
        </w:rPr>
        <w:tab/>
      </w:r>
      <w:r>
        <w:rPr>
          <w:noProof/>
        </w:rPr>
        <w:fldChar w:fldCharType="begin"/>
      </w:r>
      <w:r>
        <w:rPr>
          <w:noProof/>
        </w:rPr>
        <w:instrText xml:space="preserve"> PAGEREF _Toc169536361 \h </w:instrText>
      </w:r>
      <w:r>
        <w:rPr>
          <w:noProof/>
        </w:rPr>
      </w:r>
      <w:r>
        <w:rPr>
          <w:noProof/>
        </w:rPr>
        <w:fldChar w:fldCharType="separate"/>
      </w:r>
      <w:r>
        <w:rPr>
          <w:noProof/>
        </w:rPr>
        <w:t>3</w:t>
      </w:r>
      <w:r>
        <w:rPr>
          <w:noProof/>
        </w:rPr>
        <w:fldChar w:fldCharType="end"/>
      </w:r>
    </w:p>
    <w:p w14:paraId="0B6FB0E0" w14:textId="6E820CB7" w:rsidR="00336542" w:rsidRDefault="00336542">
      <w:pPr>
        <w:pStyle w:val="TOC2"/>
        <w:tabs>
          <w:tab w:val="left" w:pos="1077"/>
        </w:tabs>
        <w:rPr>
          <w:rFonts w:asciiTheme="minorHAnsi" w:eastAsiaTheme="minorEastAsia" w:hAnsiTheme="minorHAnsi" w:cstheme="minorBidi"/>
          <w:noProof/>
          <w:kern w:val="2"/>
          <w:szCs w:val="22"/>
          <w:lang w:val="en-IE" w:eastAsia="en-IE"/>
          <w14:ligatures w14:val="standardContextual"/>
        </w:rPr>
      </w:pPr>
      <w:r>
        <w:rPr>
          <w:noProof/>
        </w:rPr>
        <w:t>2.3.</w:t>
      </w:r>
      <w:r>
        <w:rPr>
          <w:rFonts w:asciiTheme="minorHAnsi" w:eastAsiaTheme="minorEastAsia" w:hAnsiTheme="minorHAnsi" w:cstheme="minorBidi"/>
          <w:noProof/>
          <w:kern w:val="2"/>
          <w:szCs w:val="22"/>
          <w:lang w:val="en-IE" w:eastAsia="en-IE"/>
          <w14:ligatures w14:val="standardContextual"/>
        </w:rPr>
        <w:tab/>
      </w:r>
      <w:r>
        <w:rPr>
          <w:noProof/>
        </w:rPr>
        <w:t>Expected outputs to be achieved by the contractor</w:t>
      </w:r>
      <w:r>
        <w:rPr>
          <w:noProof/>
        </w:rPr>
        <w:tab/>
      </w:r>
      <w:r>
        <w:rPr>
          <w:noProof/>
        </w:rPr>
        <w:fldChar w:fldCharType="begin"/>
      </w:r>
      <w:r>
        <w:rPr>
          <w:noProof/>
        </w:rPr>
        <w:instrText xml:space="preserve"> PAGEREF _Toc169536362 \h </w:instrText>
      </w:r>
      <w:r>
        <w:rPr>
          <w:noProof/>
        </w:rPr>
      </w:r>
      <w:r>
        <w:rPr>
          <w:noProof/>
        </w:rPr>
        <w:fldChar w:fldCharType="separate"/>
      </w:r>
      <w:r>
        <w:rPr>
          <w:noProof/>
        </w:rPr>
        <w:t>3</w:t>
      </w:r>
      <w:r>
        <w:rPr>
          <w:noProof/>
        </w:rPr>
        <w:fldChar w:fldCharType="end"/>
      </w:r>
    </w:p>
    <w:p w14:paraId="56E131C7" w14:textId="6A1D4ECC" w:rsidR="00336542" w:rsidRDefault="00336542">
      <w:pPr>
        <w:pStyle w:val="TOC1"/>
        <w:rPr>
          <w:rFonts w:asciiTheme="minorHAnsi" w:eastAsiaTheme="minorEastAsia" w:hAnsiTheme="minorHAnsi" w:cstheme="minorBidi"/>
          <w:b w:val="0"/>
          <w:caps w:val="0"/>
          <w:noProof/>
          <w:kern w:val="2"/>
          <w:sz w:val="22"/>
          <w:szCs w:val="22"/>
          <w:lang w:val="en-IE" w:eastAsia="en-IE"/>
          <w14:ligatures w14:val="standardContextual"/>
        </w:rPr>
      </w:pPr>
      <w:r>
        <w:rPr>
          <w:noProof/>
        </w:rPr>
        <w:t>3.</w:t>
      </w:r>
      <w:r>
        <w:rPr>
          <w:rFonts w:asciiTheme="minorHAnsi" w:eastAsiaTheme="minorEastAsia" w:hAnsiTheme="minorHAnsi" w:cstheme="minorBidi"/>
          <w:b w:val="0"/>
          <w:caps w:val="0"/>
          <w:noProof/>
          <w:kern w:val="2"/>
          <w:sz w:val="22"/>
          <w:szCs w:val="22"/>
          <w:lang w:val="en-IE" w:eastAsia="en-IE"/>
          <w14:ligatures w14:val="standardContextual"/>
        </w:rPr>
        <w:tab/>
      </w:r>
      <w:r>
        <w:rPr>
          <w:noProof/>
        </w:rPr>
        <w:t>ASSUMPTIONS &amp; RISKS</w:t>
      </w:r>
      <w:r>
        <w:rPr>
          <w:noProof/>
        </w:rPr>
        <w:tab/>
      </w:r>
      <w:r>
        <w:rPr>
          <w:noProof/>
        </w:rPr>
        <w:fldChar w:fldCharType="begin"/>
      </w:r>
      <w:r>
        <w:rPr>
          <w:noProof/>
        </w:rPr>
        <w:instrText xml:space="preserve"> PAGEREF _Toc169536363 \h </w:instrText>
      </w:r>
      <w:r>
        <w:rPr>
          <w:noProof/>
        </w:rPr>
      </w:r>
      <w:r>
        <w:rPr>
          <w:noProof/>
        </w:rPr>
        <w:fldChar w:fldCharType="separate"/>
      </w:r>
      <w:r>
        <w:rPr>
          <w:noProof/>
        </w:rPr>
        <w:t>4</w:t>
      </w:r>
      <w:r>
        <w:rPr>
          <w:noProof/>
        </w:rPr>
        <w:fldChar w:fldCharType="end"/>
      </w:r>
    </w:p>
    <w:p w14:paraId="183F862C" w14:textId="26AFBBA5" w:rsidR="00336542" w:rsidRDefault="00336542">
      <w:pPr>
        <w:pStyle w:val="TOC2"/>
        <w:tabs>
          <w:tab w:val="left" w:pos="1077"/>
        </w:tabs>
        <w:rPr>
          <w:rFonts w:asciiTheme="minorHAnsi" w:eastAsiaTheme="minorEastAsia" w:hAnsiTheme="minorHAnsi" w:cstheme="minorBidi"/>
          <w:noProof/>
          <w:kern w:val="2"/>
          <w:szCs w:val="22"/>
          <w:lang w:val="en-IE" w:eastAsia="en-IE"/>
          <w14:ligatures w14:val="standardContextual"/>
        </w:rPr>
      </w:pPr>
      <w:r>
        <w:rPr>
          <w:noProof/>
        </w:rPr>
        <w:t>3.1.</w:t>
      </w:r>
      <w:r>
        <w:rPr>
          <w:rFonts w:asciiTheme="minorHAnsi" w:eastAsiaTheme="minorEastAsia" w:hAnsiTheme="minorHAnsi" w:cstheme="minorBidi"/>
          <w:noProof/>
          <w:kern w:val="2"/>
          <w:szCs w:val="22"/>
          <w:lang w:val="en-IE" w:eastAsia="en-IE"/>
          <w14:ligatures w14:val="standardContextual"/>
        </w:rPr>
        <w:tab/>
      </w:r>
      <w:r>
        <w:rPr>
          <w:noProof/>
        </w:rPr>
        <w:t>Assumptions underlying the project</w:t>
      </w:r>
      <w:r>
        <w:rPr>
          <w:noProof/>
        </w:rPr>
        <w:tab/>
      </w:r>
      <w:r>
        <w:rPr>
          <w:noProof/>
        </w:rPr>
        <w:fldChar w:fldCharType="begin"/>
      </w:r>
      <w:r>
        <w:rPr>
          <w:noProof/>
        </w:rPr>
        <w:instrText xml:space="preserve"> PAGEREF _Toc169536364 \h </w:instrText>
      </w:r>
      <w:r>
        <w:rPr>
          <w:noProof/>
        </w:rPr>
      </w:r>
      <w:r>
        <w:rPr>
          <w:noProof/>
        </w:rPr>
        <w:fldChar w:fldCharType="separate"/>
      </w:r>
      <w:r>
        <w:rPr>
          <w:noProof/>
        </w:rPr>
        <w:t>4</w:t>
      </w:r>
      <w:r>
        <w:rPr>
          <w:noProof/>
        </w:rPr>
        <w:fldChar w:fldCharType="end"/>
      </w:r>
    </w:p>
    <w:p w14:paraId="580B0885" w14:textId="676534EE" w:rsidR="00336542" w:rsidRDefault="00336542">
      <w:pPr>
        <w:pStyle w:val="TOC2"/>
        <w:tabs>
          <w:tab w:val="left" w:pos="1077"/>
        </w:tabs>
        <w:rPr>
          <w:rFonts w:asciiTheme="minorHAnsi" w:eastAsiaTheme="minorEastAsia" w:hAnsiTheme="minorHAnsi" w:cstheme="minorBidi"/>
          <w:noProof/>
          <w:kern w:val="2"/>
          <w:szCs w:val="22"/>
          <w:lang w:val="en-IE" w:eastAsia="en-IE"/>
          <w14:ligatures w14:val="standardContextual"/>
        </w:rPr>
      </w:pPr>
      <w:r>
        <w:rPr>
          <w:noProof/>
        </w:rPr>
        <w:t>3.2.</w:t>
      </w:r>
      <w:r>
        <w:rPr>
          <w:rFonts w:asciiTheme="minorHAnsi" w:eastAsiaTheme="minorEastAsia" w:hAnsiTheme="minorHAnsi" w:cstheme="minorBidi"/>
          <w:noProof/>
          <w:kern w:val="2"/>
          <w:szCs w:val="22"/>
          <w:lang w:val="en-IE" w:eastAsia="en-IE"/>
          <w14:ligatures w14:val="standardContextual"/>
        </w:rPr>
        <w:tab/>
      </w:r>
      <w:r>
        <w:rPr>
          <w:noProof/>
        </w:rPr>
        <w:t>Risks</w:t>
      </w:r>
      <w:r>
        <w:rPr>
          <w:noProof/>
        </w:rPr>
        <w:tab/>
      </w:r>
      <w:r>
        <w:rPr>
          <w:noProof/>
        </w:rPr>
        <w:fldChar w:fldCharType="begin"/>
      </w:r>
      <w:r>
        <w:rPr>
          <w:noProof/>
        </w:rPr>
        <w:instrText xml:space="preserve"> PAGEREF _Toc169536365 \h </w:instrText>
      </w:r>
      <w:r>
        <w:rPr>
          <w:noProof/>
        </w:rPr>
      </w:r>
      <w:r>
        <w:rPr>
          <w:noProof/>
        </w:rPr>
        <w:fldChar w:fldCharType="separate"/>
      </w:r>
      <w:r>
        <w:rPr>
          <w:noProof/>
        </w:rPr>
        <w:t>4</w:t>
      </w:r>
      <w:r>
        <w:rPr>
          <w:noProof/>
        </w:rPr>
        <w:fldChar w:fldCharType="end"/>
      </w:r>
    </w:p>
    <w:p w14:paraId="3A52BB8C" w14:textId="4F6ACA40" w:rsidR="00336542" w:rsidRDefault="00336542">
      <w:pPr>
        <w:pStyle w:val="TOC1"/>
        <w:rPr>
          <w:rFonts w:asciiTheme="minorHAnsi" w:eastAsiaTheme="minorEastAsia" w:hAnsiTheme="minorHAnsi" w:cstheme="minorBidi"/>
          <w:b w:val="0"/>
          <w:caps w:val="0"/>
          <w:noProof/>
          <w:kern w:val="2"/>
          <w:sz w:val="22"/>
          <w:szCs w:val="22"/>
          <w:lang w:val="en-IE" w:eastAsia="en-IE"/>
          <w14:ligatures w14:val="standardContextual"/>
        </w:rPr>
      </w:pPr>
      <w:r>
        <w:rPr>
          <w:noProof/>
        </w:rPr>
        <w:t>4.</w:t>
      </w:r>
      <w:r>
        <w:rPr>
          <w:rFonts w:asciiTheme="minorHAnsi" w:eastAsiaTheme="minorEastAsia" w:hAnsiTheme="minorHAnsi" w:cstheme="minorBidi"/>
          <w:b w:val="0"/>
          <w:caps w:val="0"/>
          <w:noProof/>
          <w:kern w:val="2"/>
          <w:sz w:val="22"/>
          <w:szCs w:val="22"/>
          <w:lang w:val="en-IE" w:eastAsia="en-IE"/>
          <w14:ligatures w14:val="standardContextual"/>
        </w:rPr>
        <w:tab/>
      </w:r>
      <w:r>
        <w:rPr>
          <w:noProof/>
        </w:rPr>
        <w:t>SCOPE OF THE WORK</w:t>
      </w:r>
      <w:r>
        <w:rPr>
          <w:noProof/>
        </w:rPr>
        <w:tab/>
      </w:r>
      <w:r>
        <w:rPr>
          <w:noProof/>
        </w:rPr>
        <w:fldChar w:fldCharType="begin"/>
      </w:r>
      <w:r>
        <w:rPr>
          <w:noProof/>
        </w:rPr>
        <w:instrText xml:space="preserve"> PAGEREF _Toc169536366 \h </w:instrText>
      </w:r>
      <w:r>
        <w:rPr>
          <w:noProof/>
        </w:rPr>
      </w:r>
      <w:r>
        <w:rPr>
          <w:noProof/>
        </w:rPr>
        <w:fldChar w:fldCharType="separate"/>
      </w:r>
      <w:r>
        <w:rPr>
          <w:noProof/>
        </w:rPr>
        <w:t>4</w:t>
      </w:r>
      <w:r>
        <w:rPr>
          <w:noProof/>
        </w:rPr>
        <w:fldChar w:fldCharType="end"/>
      </w:r>
    </w:p>
    <w:p w14:paraId="12F1AC8C" w14:textId="4EB94F6A" w:rsidR="00336542" w:rsidRDefault="00336542">
      <w:pPr>
        <w:pStyle w:val="TOC2"/>
        <w:tabs>
          <w:tab w:val="left" w:pos="1077"/>
        </w:tabs>
        <w:rPr>
          <w:rFonts w:asciiTheme="minorHAnsi" w:eastAsiaTheme="minorEastAsia" w:hAnsiTheme="minorHAnsi" w:cstheme="minorBidi"/>
          <w:noProof/>
          <w:kern w:val="2"/>
          <w:szCs w:val="22"/>
          <w:lang w:val="en-IE" w:eastAsia="en-IE"/>
          <w14:ligatures w14:val="standardContextual"/>
        </w:rPr>
      </w:pPr>
      <w:r>
        <w:rPr>
          <w:noProof/>
        </w:rPr>
        <w:t>4.1.</w:t>
      </w:r>
      <w:r>
        <w:rPr>
          <w:rFonts w:asciiTheme="minorHAnsi" w:eastAsiaTheme="minorEastAsia" w:hAnsiTheme="minorHAnsi" w:cstheme="minorBidi"/>
          <w:noProof/>
          <w:kern w:val="2"/>
          <w:szCs w:val="22"/>
          <w:lang w:val="en-IE" w:eastAsia="en-IE"/>
          <w14:ligatures w14:val="standardContextual"/>
        </w:rPr>
        <w:tab/>
      </w:r>
      <w:r>
        <w:rPr>
          <w:noProof/>
        </w:rPr>
        <w:t>General</w:t>
      </w:r>
      <w:r>
        <w:rPr>
          <w:noProof/>
        </w:rPr>
        <w:tab/>
      </w:r>
      <w:r>
        <w:rPr>
          <w:noProof/>
        </w:rPr>
        <w:fldChar w:fldCharType="begin"/>
      </w:r>
      <w:r>
        <w:rPr>
          <w:noProof/>
        </w:rPr>
        <w:instrText xml:space="preserve"> PAGEREF _Toc169536367 \h </w:instrText>
      </w:r>
      <w:r>
        <w:rPr>
          <w:noProof/>
        </w:rPr>
      </w:r>
      <w:r>
        <w:rPr>
          <w:noProof/>
        </w:rPr>
        <w:fldChar w:fldCharType="separate"/>
      </w:r>
      <w:r>
        <w:rPr>
          <w:noProof/>
        </w:rPr>
        <w:t>4</w:t>
      </w:r>
      <w:r>
        <w:rPr>
          <w:noProof/>
        </w:rPr>
        <w:fldChar w:fldCharType="end"/>
      </w:r>
    </w:p>
    <w:p w14:paraId="5C7543A9" w14:textId="7FFE8E21" w:rsidR="00336542" w:rsidRDefault="00336542">
      <w:pPr>
        <w:pStyle w:val="TOC2"/>
        <w:tabs>
          <w:tab w:val="left" w:pos="1077"/>
        </w:tabs>
        <w:rPr>
          <w:rFonts w:asciiTheme="minorHAnsi" w:eastAsiaTheme="minorEastAsia" w:hAnsiTheme="minorHAnsi" w:cstheme="minorBidi"/>
          <w:noProof/>
          <w:kern w:val="2"/>
          <w:szCs w:val="22"/>
          <w:lang w:val="en-IE" w:eastAsia="en-IE"/>
          <w14:ligatures w14:val="standardContextual"/>
        </w:rPr>
      </w:pPr>
      <w:r>
        <w:rPr>
          <w:noProof/>
        </w:rPr>
        <w:t>4.2.</w:t>
      </w:r>
      <w:r>
        <w:rPr>
          <w:rFonts w:asciiTheme="minorHAnsi" w:eastAsiaTheme="minorEastAsia" w:hAnsiTheme="minorHAnsi" w:cstheme="minorBidi"/>
          <w:noProof/>
          <w:kern w:val="2"/>
          <w:szCs w:val="22"/>
          <w:lang w:val="en-IE" w:eastAsia="en-IE"/>
          <w14:ligatures w14:val="standardContextual"/>
        </w:rPr>
        <w:tab/>
      </w:r>
      <w:r>
        <w:rPr>
          <w:noProof/>
        </w:rPr>
        <w:t>Specific work</w:t>
      </w:r>
      <w:r>
        <w:rPr>
          <w:noProof/>
        </w:rPr>
        <w:tab/>
      </w:r>
      <w:r>
        <w:rPr>
          <w:noProof/>
        </w:rPr>
        <w:fldChar w:fldCharType="begin"/>
      </w:r>
      <w:r>
        <w:rPr>
          <w:noProof/>
        </w:rPr>
        <w:instrText xml:space="preserve"> PAGEREF _Toc169536368 \h </w:instrText>
      </w:r>
      <w:r>
        <w:rPr>
          <w:noProof/>
        </w:rPr>
      </w:r>
      <w:r>
        <w:rPr>
          <w:noProof/>
        </w:rPr>
        <w:fldChar w:fldCharType="separate"/>
      </w:r>
      <w:r>
        <w:rPr>
          <w:noProof/>
        </w:rPr>
        <w:t>4</w:t>
      </w:r>
      <w:r>
        <w:rPr>
          <w:noProof/>
        </w:rPr>
        <w:fldChar w:fldCharType="end"/>
      </w:r>
    </w:p>
    <w:p w14:paraId="19B18B34" w14:textId="76C6202D" w:rsidR="00336542" w:rsidRDefault="00336542">
      <w:pPr>
        <w:pStyle w:val="TOC2"/>
        <w:tabs>
          <w:tab w:val="left" w:pos="1077"/>
        </w:tabs>
        <w:rPr>
          <w:rFonts w:asciiTheme="minorHAnsi" w:eastAsiaTheme="minorEastAsia" w:hAnsiTheme="minorHAnsi" w:cstheme="minorBidi"/>
          <w:noProof/>
          <w:kern w:val="2"/>
          <w:szCs w:val="22"/>
          <w:lang w:val="en-IE" w:eastAsia="en-IE"/>
          <w14:ligatures w14:val="standardContextual"/>
        </w:rPr>
      </w:pPr>
      <w:r>
        <w:rPr>
          <w:noProof/>
        </w:rPr>
        <w:t>4.3.</w:t>
      </w:r>
      <w:r>
        <w:rPr>
          <w:rFonts w:asciiTheme="minorHAnsi" w:eastAsiaTheme="minorEastAsia" w:hAnsiTheme="minorHAnsi" w:cstheme="minorBidi"/>
          <w:noProof/>
          <w:kern w:val="2"/>
          <w:szCs w:val="22"/>
          <w:lang w:val="en-IE" w:eastAsia="en-IE"/>
          <w14:ligatures w14:val="standardContextual"/>
        </w:rPr>
        <w:tab/>
      </w:r>
      <w:r>
        <w:rPr>
          <w:noProof/>
        </w:rPr>
        <w:t>Project management</w:t>
      </w:r>
      <w:r>
        <w:rPr>
          <w:noProof/>
        </w:rPr>
        <w:tab/>
      </w:r>
      <w:r>
        <w:rPr>
          <w:noProof/>
        </w:rPr>
        <w:fldChar w:fldCharType="begin"/>
      </w:r>
      <w:r>
        <w:rPr>
          <w:noProof/>
        </w:rPr>
        <w:instrText xml:space="preserve"> PAGEREF _Toc169536369 \h </w:instrText>
      </w:r>
      <w:r>
        <w:rPr>
          <w:noProof/>
        </w:rPr>
      </w:r>
      <w:r>
        <w:rPr>
          <w:noProof/>
        </w:rPr>
        <w:fldChar w:fldCharType="separate"/>
      </w:r>
      <w:r>
        <w:rPr>
          <w:noProof/>
        </w:rPr>
        <w:t>5</w:t>
      </w:r>
      <w:r>
        <w:rPr>
          <w:noProof/>
        </w:rPr>
        <w:fldChar w:fldCharType="end"/>
      </w:r>
    </w:p>
    <w:p w14:paraId="4B361771" w14:textId="6C150851" w:rsidR="00336542" w:rsidRDefault="00336542">
      <w:pPr>
        <w:pStyle w:val="TOC1"/>
        <w:rPr>
          <w:rFonts w:asciiTheme="minorHAnsi" w:eastAsiaTheme="minorEastAsia" w:hAnsiTheme="minorHAnsi" w:cstheme="minorBidi"/>
          <w:b w:val="0"/>
          <w:caps w:val="0"/>
          <w:noProof/>
          <w:kern w:val="2"/>
          <w:sz w:val="22"/>
          <w:szCs w:val="22"/>
          <w:lang w:val="en-IE" w:eastAsia="en-IE"/>
          <w14:ligatures w14:val="standardContextual"/>
        </w:rPr>
      </w:pPr>
      <w:r>
        <w:rPr>
          <w:noProof/>
        </w:rPr>
        <w:t>5.</w:t>
      </w:r>
      <w:r>
        <w:rPr>
          <w:rFonts w:asciiTheme="minorHAnsi" w:eastAsiaTheme="minorEastAsia" w:hAnsiTheme="minorHAnsi" w:cstheme="minorBidi"/>
          <w:b w:val="0"/>
          <w:caps w:val="0"/>
          <w:noProof/>
          <w:kern w:val="2"/>
          <w:sz w:val="22"/>
          <w:szCs w:val="22"/>
          <w:lang w:val="en-IE" w:eastAsia="en-IE"/>
          <w14:ligatures w14:val="standardContextual"/>
        </w:rPr>
        <w:tab/>
      </w:r>
      <w:r>
        <w:rPr>
          <w:noProof/>
        </w:rPr>
        <w:t>LOGISTICS AND TIMING</w:t>
      </w:r>
      <w:r>
        <w:rPr>
          <w:noProof/>
        </w:rPr>
        <w:tab/>
      </w:r>
      <w:r>
        <w:rPr>
          <w:noProof/>
        </w:rPr>
        <w:fldChar w:fldCharType="begin"/>
      </w:r>
      <w:r>
        <w:rPr>
          <w:noProof/>
        </w:rPr>
        <w:instrText xml:space="preserve"> PAGEREF _Toc169536370 \h </w:instrText>
      </w:r>
      <w:r>
        <w:rPr>
          <w:noProof/>
        </w:rPr>
      </w:r>
      <w:r>
        <w:rPr>
          <w:noProof/>
        </w:rPr>
        <w:fldChar w:fldCharType="separate"/>
      </w:r>
      <w:r>
        <w:rPr>
          <w:noProof/>
        </w:rPr>
        <w:t>5</w:t>
      </w:r>
      <w:r>
        <w:rPr>
          <w:noProof/>
        </w:rPr>
        <w:fldChar w:fldCharType="end"/>
      </w:r>
    </w:p>
    <w:p w14:paraId="752E23D0" w14:textId="69817B90" w:rsidR="00336542" w:rsidRDefault="00336542">
      <w:pPr>
        <w:pStyle w:val="TOC2"/>
        <w:tabs>
          <w:tab w:val="left" w:pos="1077"/>
        </w:tabs>
        <w:rPr>
          <w:rFonts w:asciiTheme="minorHAnsi" w:eastAsiaTheme="minorEastAsia" w:hAnsiTheme="minorHAnsi" w:cstheme="minorBidi"/>
          <w:noProof/>
          <w:kern w:val="2"/>
          <w:szCs w:val="22"/>
          <w:lang w:val="en-IE" w:eastAsia="en-IE"/>
          <w14:ligatures w14:val="standardContextual"/>
        </w:rPr>
      </w:pPr>
      <w:r>
        <w:rPr>
          <w:noProof/>
        </w:rPr>
        <w:t>5.1.</w:t>
      </w:r>
      <w:r>
        <w:rPr>
          <w:rFonts w:asciiTheme="minorHAnsi" w:eastAsiaTheme="minorEastAsia" w:hAnsiTheme="minorHAnsi" w:cstheme="minorBidi"/>
          <w:noProof/>
          <w:kern w:val="2"/>
          <w:szCs w:val="22"/>
          <w:lang w:val="en-IE" w:eastAsia="en-IE"/>
          <w14:ligatures w14:val="standardContextual"/>
        </w:rPr>
        <w:tab/>
      </w:r>
      <w:r>
        <w:rPr>
          <w:noProof/>
        </w:rPr>
        <w:t>Location</w:t>
      </w:r>
      <w:r>
        <w:rPr>
          <w:noProof/>
        </w:rPr>
        <w:tab/>
      </w:r>
      <w:r>
        <w:rPr>
          <w:noProof/>
        </w:rPr>
        <w:fldChar w:fldCharType="begin"/>
      </w:r>
      <w:r>
        <w:rPr>
          <w:noProof/>
        </w:rPr>
        <w:instrText xml:space="preserve"> PAGEREF _Toc169536371 \h </w:instrText>
      </w:r>
      <w:r>
        <w:rPr>
          <w:noProof/>
        </w:rPr>
      </w:r>
      <w:r>
        <w:rPr>
          <w:noProof/>
        </w:rPr>
        <w:fldChar w:fldCharType="separate"/>
      </w:r>
      <w:r>
        <w:rPr>
          <w:noProof/>
        </w:rPr>
        <w:t>5</w:t>
      </w:r>
      <w:r>
        <w:rPr>
          <w:noProof/>
        </w:rPr>
        <w:fldChar w:fldCharType="end"/>
      </w:r>
    </w:p>
    <w:p w14:paraId="0620D3A2" w14:textId="3E688008" w:rsidR="00336542" w:rsidRDefault="00336542">
      <w:pPr>
        <w:pStyle w:val="TOC2"/>
        <w:tabs>
          <w:tab w:val="left" w:pos="1077"/>
        </w:tabs>
        <w:rPr>
          <w:rFonts w:asciiTheme="minorHAnsi" w:eastAsiaTheme="minorEastAsia" w:hAnsiTheme="minorHAnsi" w:cstheme="minorBidi"/>
          <w:noProof/>
          <w:kern w:val="2"/>
          <w:szCs w:val="22"/>
          <w:lang w:val="en-IE" w:eastAsia="en-IE"/>
          <w14:ligatures w14:val="standardContextual"/>
        </w:rPr>
      </w:pPr>
      <w:r>
        <w:rPr>
          <w:noProof/>
        </w:rPr>
        <w:t>5.2.</w:t>
      </w:r>
      <w:r>
        <w:rPr>
          <w:rFonts w:asciiTheme="minorHAnsi" w:eastAsiaTheme="minorEastAsia" w:hAnsiTheme="minorHAnsi" w:cstheme="minorBidi"/>
          <w:noProof/>
          <w:kern w:val="2"/>
          <w:szCs w:val="22"/>
          <w:lang w:val="en-IE" w:eastAsia="en-IE"/>
          <w14:ligatures w14:val="standardContextual"/>
        </w:rPr>
        <w:tab/>
      </w:r>
      <w:r>
        <w:rPr>
          <w:noProof/>
        </w:rPr>
        <w:t>Start date &amp; period of implementation of tasks</w:t>
      </w:r>
      <w:r>
        <w:rPr>
          <w:noProof/>
        </w:rPr>
        <w:tab/>
      </w:r>
      <w:r>
        <w:rPr>
          <w:noProof/>
        </w:rPr>
        <w:fldChar w:fldCharType="begin"/>
      </w:r>
      <w:r>
        <w:rPr>
          <w:noProof/>
        </w:rPr>
        <w:instrText xml:space="preserve"> PAGEREF _Toc169536372 \h </w:instrText>
      </w:r>
      <w:r>
        <w:rPr>
          <w:noProof/>
        </w:rPr>
      </w:r>
      <w:r>
        <w:rPr>
          <w:noProof/>
        </w:rPr>
        <w:fldChar w:fldCharType="separate"/>
      </w:r>
      <w:r>
        <w:rPr>
          <w:noProof/>
        </w:rPr>
        <w:t>5</w:t>
      </w:r>
      <w:r>
        <w:rPr>
          <w:noProof/>
        </w:rPr>
        <w:fldChar w:fldCharType="end"/>
      </w:r>
    </w:p>
    <w:p w14:paraId="3463A513" w14:textId="3E8D635C" w:rsidR="00336542" w:rsidRDefault="00336542">
      <w:pPr>
        <w:pStyle w:val="TOC1"/>
        <w:rPr>
          <w:rFonts w:asciiTheme="minorHAnsi" w:eastAsiaTheme="minorEastAsia" w:hAnsiTheme="minorHAnsi" w:cstheme="minorBidi"/>
          <w:b w:val="0"/>
          <w:caps w:val="0"/>
          <w:noProof/>
          <w:kern w:val="2"/>
          <w:sz w:val="22"/>
          <w:szCs w:val="22"/>
          <w:lang w:val="en-IE" w:eastAsia="en-IE"/>
          <w14:ligatures w14:val="standardContextual"/>
        </w:rPr>
      </w:pPr>
      <w:r>
        <w:rPr>
          <w:noProof/>
        </w:rPr>
        <w:t>6.</w:t>
      </w:r>
      <w:r>
        <w:rPr>
          <w:rFonts w:asciiTheme="minorHAnsi" w:eastAsiaTheme="minorEastAsia" w:hAnsiTheme="minorHAnsi" w:cstheme="minorBidi"/>
          <w:b w:val="0"/>
          <w:caps w:val="0"/>
          <w:noProof/>
          <w:kern w:val="2"/>
          <w:sz w:val="22"/>
          <w:szCs w:val="22"/>
          <w:lang w:val="en-IE" w:eastAsia="en-IE"/>
          <w14:ligatures w14:val="standardContextual"/>
        </w:rPr>
        <w:tab/>
      </w:r>
      <w:r>
        <w:rPr>
          <w:noProof/>
        </w:rPr>
        <w:t>REQUIREMENTS</w:t>
      </w:r>
      <w:r>
        <w:rPr>
          <w:noProof/>
        </w:rPr>
        <w:tab/>
      </w:r>
      <w:r>
        <w:rPr>
          <w:noProof/>
        </w:rPr>
        <w:fldChar w:fldCharType="begin"/>
      </w:r>
      <w:r>
        <w:rPr>
          <w:noProof/>
        </w:rPr>
        <w:instrText xml:space="preserve"> PAGEREF _Toc169536373 \h </w:instrText>
      </w:r>
      <w:r>
        <w:rPr>
          <w:noProof/>
        </w:rPr>
      </w:r>
      <w:r>
        <w:rPr>
          <w:noProof/>
        </w:rPr>
        <w:fldChar w:fldCharType="separate"/>
      </w:r>
      <w:r>
        <w:rPr>
          <w:noProof/>
        </w:rPr>
        <w:t>5</w:t>
      </w:r>
      <w:r>
        <w:rPr>
          <w:noProof/>
        </w:rPr>
        <w:fldChar w:fldCharType="end"/>
      </w:r>
    </w:p>
    <w:p w14:paraId="6DC09EB8" w14:textId="07E5F518" w:rsidR="00336542" w:rsidRDefault="00336542">
      <w:pPr>
        <w:pStyle w:val="TOC2"/>
        <w:tabs>
          <w:tab w:val="left" w:pos="1077"/>
        </w:tabs>
        <w:rPr>
          <w:rFonts w:asciiTheme="minorHAnsi" w:eastAsiaTheme="minorEastAsia" w:hAnsiTheme="minorHAnsi" w:cstheme="minorBidi"/>
          <w:noProof/>
          <w:kern w:val="2"/>
          <w:szCs w:val="22"/>
          <w:lang w:val="en-IE" w:eastAsia="en-IE"/>
          <w14:ligatures w14:val="standardContextual"/>
        </w:rPr>
      </w:pPr>
      <w:r>
        <w:rPr>
          <w:noProof/>
        </w:rPr>
        <w:t>6.1.</w:t>
      </w:r>
      <w:r>
        <w:rPr>
          <w:rFonts w:asciiTheme="minorHAnsi" w:eastAsiaTheme="minorEastAsia" w:hAnsiTheme="minorHAnsi" w:cstheme="minorBidi"/>
          <w:noProof/>
          <w:kern w:val="2"/>
          <w:szCs w:val="22"/>
          <w:lang w:val="en-IE" w:eastAsia="en-IE"/>
          <w14:ligatures w14:val="standardContextual"/>
        </w:rPr>
        <w:tab/>
      </w:r>
      <w:r>
        <w:rPr>
          <w:noProof/>
        </w:rPr>
        <w:t>Personnel</w:t>
      </w:r>
      <w:r>
        <w:rPr>
          <w:noProof/>
        </w:rPr>
        <w:tab/>
      </w:r>
      <w:r>
        <w:rPr>
          <w:noProof/>
        </w:rPr>
        <w:fldChar w:fldCharType="begin"/>
      </w:r>
      <w:r>
        <w:rPr>
          <w:noProof/>
        </w:rPr>
        <w:instrText xml:space="preserve"> PAGEREF _Toc169536374 \h </w:instrText>
      </w:r>
      <w:r>
        <w:rPr>
          <w:noProof/>
        </w:rPr>
      </w:r>
      <w:r>
        <w:rPr>
          <w:noProof/>
        </w:rPr>
        <w:fldChar w:fldCharType="separate"/>
      </w:r>
      <w:r>
        <w:rPr>
          <w:noProof/>
        </w:rPr>
        <w:t>5</w:t>
      </w:r>
      <w:r>
        <w:rPr>
          <w:noProof/>
        </w:rPr>
        <w:fldChar w:fldCharType="end"/>
      </w:r>
    </w:p>
    <w:p w14:paraId="1195EA5D" w14:textId="2F151322" w:rsidR="00336542" w:rsidRDefault="00336542">
      <w:pPr>
        <w:pStyle w:val="TOC2"/>
        <w:tabs>
          <w:tab w:val="left" w:pos="1077"/>
        </w:tabs>
        <w:rPr>
          <w:rFonts w:asciiTheme="minorHAnsi" w:eastAsiaTheme="minorEastAsia" w:hAnsiTheme="minorHAnsi" w:cstheme="minorBidi"/>
          <w:noProof/>
          <w:kern w:val="2"/>
          <w:szCs w:val="22"/>
          <w:lang w:val="en-IE" w:eastAsia="en-IE"/>
          <w14:ligatures w14:val="standardContextual"/>
        </w:rPr>
      </w:pPr>
      <w:r>
        <w:rPr>
          <w:noProof/>
        </w:rPr>
        <w:t>6.2.</w:t>
      </w:r>
      <w:r>
        <w:rPr>
          <w:rFonts w:asciiTheme="minorHAnsi" w:eastAsiaTheme="minorEastAsia" w:hAnsiTheme="minorHAnsi" w:cstheme="minorBidi"/>
          <w:noProof/>
          <w:kern w:val="2"/>
          <w:szCs w:val="22"/>
          <w:lang w:val="en-IE" w:eastAsia="en-IE"/>
          <w14:ligatures w14:val="standardContextual"/>
        </w:rPr>
        <w:tab/>
      </w:r>
      <w:r>
        <w:rPr>
          <w:noProof/>
        </w:rPr>
        <w:t>Office accommodation</w:t>
      </w:r>
      <w:r>
        <w:rPr>
          <w:noProof/>
        </w:rPr>
        <w:tab/>
      </w:r>
      <w:r>
        <w:rPr>
          <w:noProof/>
        </w:rPr>
        <w:fldChar w:fldCharType="begin"/>
      </w:r>
      <w:r>
        <w:rPr>
          <w:noProof/>
        </w:rPr>
        <w:instrText xml:space="preserve"> PAGEREF _Toc169536375 \h </w:instrText>
      </w:r>
      <w:r>
        <w:rPr>
          <w:noProof/>
        </w:rPr>
      </w:r>
      <w:r>
        <w:rPr>
          <w:noProof/>
        </w:rPr>
        <w:fldChar w:fldCharType="separate"/>
      </w:r>
      <w:r>
        <w:rPr>
          <w:noProof/>
        </w:rPr>
        <w:t>6</w:t>
      </w:r>
      <w:r>
        <w:rPr>
          <w:noProof/>
        </w:rPr>
        <w:fldChar w:fldCharType="end"/>
      </w:r>
    </w:p>
    <w:p w14:paraId="3F4CAC74" w14:textId="44E8244B" w:rsidR="00336542" w:rsidRDefault="00336542">
      <w:pPr>
        <w:pStyle w:val="TOC2"/>
        <w:tabs>
          <w:tab w:val="left" w:pos="1077"/>
        </w:tabs>
        <w:rPr>
          <w:rFonts w:asciiTheme="minorHAnsi" w:eastAsiaTheme="minorEastAsia" w:hAnsiTheme="minorHAnsi" w:cstheme="minorBidi"/>
          <w:noProof/>
          <w:kern w:val="2"/>
          <w:szCs w:val="22"/>
          <w:lang w:val="en-IE" w:eastAsia="en-IE"/>
          <w14:ligatures w14:val="standardContextual"/>
        </w:rPr>
      </w:pPr>
      <w:r>
        <w:rPr>
          <w:noProof/>
        </w:rPr>
        <w:t>6.3.</w:t>
      </w:r>
      <w:r>
        <w:rPr>
          <w:rFonts w:asciiTheme="minorHAnsi" w:eastAsiaTheme="minorEastAsia" w:hAnsiTheme="minorHAnsi" w:cstheme="minorBidi"/>
          <w:noProof/>
          <w:kern w:val="2"/>
          <w:szCs w:val="22"/>
          <w:lang w:val="en-IE" w:eastAsia="en-IE"/>
          <w14:ligatures w14:val="standardContextual"/>
        </w:rPr>
        <w:tab/>
      </w:r>
      <w:r>
        <w:rPr>
          <w:noProof/>
        </w:rPr>
        <w:t>Facilities to be provided by the contractor</w:t>
      </w:r>
      <w:r>
        <w:rPr>
          <w:noProof/>
        </w:rPr>
        <w:tab/>
      </w:r>
      <w:r>
        <w:rPr>
          <w:noProof/>
        </w:rPr>
        <w:fldChar w:fldCharType="begin"/>
      </w:r>
      <w:r>
        <w:rPr>
          <w:noProof/>
        </w:rPr>
        <w:instrText xml:space="preserve"> PAGEREF _Toc169536376 \h </w:instrText>
      </w:r>
      <w:r>
        <w:rPr>
          <w:noProof/>
        </w:rPr>
      </w:r>
      <w:r>
        <w:rPr>
          <w:noProof/>
        </w:rPr>
        <w:fldChar w:fldCharType="separate"/>
      </w:r>
      <w:r>
        <w:rPr>
          <w:noProof/>
        </w:rPr>
        <w:t>6</w:t>
      </w:r>
      <w:r>
        <w:rPr>
          <w:noProof/>
        </w:rPr>
        <w:fldChar w:fldCharType="end"/>
      </w:r>
    </w:p>
    <w:p w14:paraId="7B80C098" w14:textId="6AB780DE" w:rsidR="00336542" w:rsidRDefault="00336542">
      <w:pPr>
        <w:pStyle w:val="TOC2"/>
        <w:tabs>
          <w:tab w:val="left" w:pos="1077"/>
        </w:tabs>
        <w:rPr>
          <w:rFonts w:asciiTheme="minorHAnsi" w:eastAsiaTheme="minorEastAsia" w:hAnsiTheme="minorHAnsi" w:cstheme="minorBidi"/>
          <w:noProof/>
          <w:kern w:val="2"/>
          <w:szCs w:val="22"/>
          <w:lang w:val="en-IE" w:eastAsia="en-IE"/>
          <w14:ligatures w14:val="standardContextual"/>
        </w:rPr>
      </w:pPr>
      <w:r>
        <w:rPr>
          <w:noProof/>
        </w:rPr>
        <w:t>6.4.</w:t>
      </w:r>
      <w:r>
        <w:rPr>
          <w:rFonts w:asciiTheme="minorHAnsi" w:eastAsiaTheme="minorEastAsia" w:hAnsiTheme="minorHAnsi" w:cstheme="minorBidi"/>
          <w:noProof/>
          <w:kern w:val="2"/>
          <w:szCs w:val="22"/>
          <w:lang w:val="en-IE" w:eastAsia="en-IE"/>
          <w14:ligatures w14:val="standardContextual"/>
        </w:rPr>
        <w:tab/>
      </w:r>
      <w:r>
        <w:rPr>
          <w:noProof/>
        </w:rPr>
        <w:t>Equipment</w:t>
      </w:r>
      <w:r>
        <w:rPr>
          <w:noProof/>
        </w:rPr>
        <w:tab/>
      </w:r>
      <w:r>
        <w:rPr>
          <w:noProof/>
        </w:rPr>
        <w:fldChar w:fldCharType="begin"/>
      </w:r>
      <w:r>
        <w:rPr>
          <w:noProof/>
        </w:rPr>
        <w:instrText xml:space="preserve"> PAGEREF _Toc169536377 \h </w:instrText>
      </w:r>
      <w:r>
        <w:rPr>
          <w:noProof/>
        </w:rPr>
      </w:r>
      <w:r>
        <w:rPr>
          <w:noProof/>
        </w:rPr>
        <w:fldChar w:fldCharType="separate"/>
      </w:r>
      <w:r>
        <w:rPr>
          <w:noProof/>
        </w:rPr>
        <w:t>7</w:t>
      </w:r>
      <w:r>
        <w:rPr>
          <w:noProof/>
        </w:rPr>
        <w:fldChar w:fldCharType="end"/>
      </w:r>
    </w:p>
    <w:p w14:paraId="15697AFC" w14:textId="0C099195" w:rsidR="00336542" w:rsidRDefault="00336542">
      <w:pPr>
        <w:pStyle w:val="TOC1"/>
        <w:rPr>
          <w:rFonts w:asciiTheme="minorHAnsi" w:eastAsiaTheme="minorEastAsia" w:hAnsiTheme="minorHAnsi" w:cstheme="minorBidi"/>
          <w:b w:val="0"/>
          <w:caps w:val="0"/>
          <w:noProof/>
          <w:kern w:val="2"/>
          <w:sz w:val="22"/>
          <w:szCs w:val="22"/>
          <w:lang w:val="en-IE" w:eastAsia="en-IE"/>
          <w14:ligatures w14:val="standardContextual"/>
        </w:rPr>
      </w:pPr>
      <w:r>
        <w:rPr>
          <w:noProof/>
        </w:rPr>
        <w:t>7.</w:t>
      </w:r>
      <w:r>
        <w:rPr>
          <w:rFonts w:asciiTheme="minorHAnsi" w:eastAsiaTheme="minorEastAsia" w:hAnsiTheme="minorHAnsi" w:cstheme="minorBidi"/>
          <w:b w:val="0"/>
          <w:caps w:val="0"/>
          <w:noProof/>
          <w:kern w:val="2"/>
          <w:sz w:val="22"/>
          <w:szCs w:val="22"/>
          <w:lang w:val="en-IE" w:eastAsia="en-IE"/>
          <w14:ligatures w14:val="standardContextual"/>
        </w:rPr>
        <w:tab/>
      </w:r>
      <w:r>
        <w:rPr>
          <w:noProof/>
        </w:rPr>
        <w:t>REPORTS</w:t>
      </w:r>
      <w:r>
        <w:rPr>
          <w:noProof/>
        </w:rPr>
        <w:tab/>
      </w:r>
      <w:r>
        <w:rPr>
          <w:noProof/>
        </w:rPr>
        <w:fldChar w:fldCharType="begin"/>
      </w:r>
      <w:r>
        <w:rPr>
          <w:noProof/>
        </w:rPr>
        <w:instrText xml:space="preserve"> PAGEREF _Toc169536378 \h </w:instrText>
      </w:r>
      <w:r>
        <w:rPr>
          <w:noProof/>
        </w:rPr>
      </w:r>
      <w:r>
        <w:rPr>
          <w:noProof/>
        </w:rPr>
        <w:fldChar w:fldCharType="separate"/>
      </w:r>
      <w:r>
        <w:rPr>
          <w:noProof/>
        </w:rPr>
        <w:t>7</w:t>
      </w:r>
      <w:r>
        <w:rPr>
          <w:noProof/>
        </w:rPr>
        <w:fldChar w:fldCharType="end"/>
      </w:r>
    </w:p>
    <w:p w14:paraId="0A9FE174" w14:textId="7527CE41" w:rsidR="00336542" w:rsidRDefault="00336542">
      <w:pPr>
        <w:pStyle w:val="TOC2"/>
        <w:tabs>
          <w:tab w:val="left" w:pos="1077"/>
        </w:tabs>
        <w:rPr>
          <w:rFonts w:asciiTheme="minorHAnsi" w:eastAsiaTheme="minorEastAsia" w:hAnsiTheme="minorHAnsi" w:cstheme="minorBidi"/>
          <w:noProof/>
          <w:kern w:val="2"/>
          <w:szCs w:val="22"/>
          <w:lang w:val="en-IE" w:eastAsia="en-IE"/>
          <w14:ligatures w14:val="standardContextual"/>
        </w:rPr>
      </w:pPr>
      <w:r>
        <w:rPr>
          <w:noProof/>
        </w:rPr>
        <w:t>7.1.</w:t>
      </w:r>
      <w:r>
        <w:rPr>
          <w:rFonts w:asciiTheme="minorHAnsi" w:eastAsiaTheme="minorEastAsia" w:hAnsiTheme="minorHAnsi" w:cstheme="minorBidi"/>
          <w:noProof/>
          <w:kern w:val="2"/>
          <w:szCs w:val="22"/>
          <w:lang w:val="en-IE" w:eastAsia="en-IE"/>
          <w14:ligatures w14:val="standardContextual"/>
        </w:rPr>
        <w:tab/>
      </w:r>
      <w:r>
        <w:rPr>
          <w:noProof/>
        </w:rPr>
        <w:t>Reporting requirements</w:t>
      </w:r>
      <w:r>
        <w:rPr>
          <w:noProof/>
        </w:rPr>
        <w:tab/>
      </w:r>
      <w:r>
        <w:rPr>
          <w:noProof/>
        </w:rPr>
        <w:fldChar w:fldCharType="begin"/>
      </w:r>
      <w:r>
        <w:rPr>
          <w:noProof/>
        </w:rPr>
        <w:instrText xml:space="preserve"> PAGEREF _Toc169536379 \h </w:instrText>
      </w:r>
      <w:r>
        <w:rPr>
          <w:noProof/>
        </w:rPr>
      </w:r>
      <w:r>
        <w:rPr>
          <w:noProof/>
        </w:rPr>
        <w:fldChar w:fldCharType="separate"/>
      </w:r>
      <w:r>
        <w:rPr>
          <w:noProof/>
        </w:rPr>
        <w:t>7</w:t>
      </w:r>
      <w:r>
        <w:rPr>
          <w:noProof/>
        </w:rPr>
        <w:fldChar w:fldCharType="end"/>
      </w:r>
    </w:p>
    <w:p w14:paraId="3298D2B1" w14:textId="3622AB5B" w:rsidR="00336542" w:rsidRDefault="00336542">
      <w:pPr>
        <w:pStyle w:val="TOC2"/>
        <w:tabs>
          <w:tab w:val="left" w:pos="1077"/>
        </w:tabs>
        <w:rPr>
          <w:rFonts w:asciiTheme="minorHAnsi" w:eastAsiaTheme="minorEastAsia" w:hAnsiTheme="minorHAnsi" w:cstheme="minorBidi"/>
          <w:noProof/>
          <w:kern w:val="2"/>
          <w:szCs w:val="22"/>
          <w:lang w:val="en-IE" w:eastAsia="en-IE"/>
          <w14:ligatures w14:val="standardContextual"/>
        </w:rPr>
      </w:pPr>
      <w:r>
        <w:rPr>
          <w:noProof/>
        </w:rPr>
        <w:t>7.2.</w:t>
      </w:r>
      <w:r>
        <w:rPr>
          <w:rFonts w:asciiTheme="minorHAnsi" w:eastAsiaTheme="minorEastAsia" w:hAnsiTheme="minorHAnsi" w:cstheme="minorBidi"/>
          <w:noProof/>
          <w:kern w:val="2"/>
          <w:szCs w:val="22"/>
          <w:lang w:val="en-IE" w:eastAsia="en-IE"/>
          <w14:ligatures w14:val="standardContextual"/>
        </w:rPr>
        <w:tab/>
      </w:r>
      <w:r>
        <w:rPr>
          <w:noProof/>
        </w:rPr>
        <w:t>Submission and approval of reports</w:t>
      </w:r>
      <w:r>
        <w:rPr>
          <w:noProof/>
        </w:rPr>
        <w:tab/>
      </w:r>
      <w:r>
        <w:rPr>
          <w:noProof/>
        </w:rPr>
        <w:fldChar w:fldCharType="begin"/>
      </w:r>
      <w:r>
        <w:rPr>
          <w:noProof/>
        </w:rPr>
        <w:instrText xml:space="preserve"> PAGEREF _Toc169536380 \h </w:instrText>
      </w:r>
      <w:r>
        <w:rPr>
          <w:noProof/>
        </w:rPr>
      </w:r>
      <w:r>
        <w:rPr>
          <w:noProof/>
        </w:rPr>
        <w:fldChar w:fldCharType="separate"/>
      </w:r>
      <w:r>
        <w:rPr>
          <w:noProof/>
        </w:rPr>
        <w:t>7</w:t>
      </w:r>
      <w:r>
        <w:rPr>
          <w:noProof/>
        </w:rPr>
        <w:fldChar w:fldCharType="end"/>
      </w:r>
    </w:p>
    <w:p w14:paraId="2BD7A8F1" w14:textId="770C015B" w:rsidR="00336542" w:rsidRDefault="00336542">
      <w:pPr>
        <w:pStyle w:val="TOC1"/>
        <w:rPr>
          <w:rFonts w:asciiTheme="minorHAnsi" w:eastAsiaTheme="minorEastAsia" w:hAnsiTheme="minorHAnsi" w:cstheme="minorBidi"/>
          <w:b w:val="0"/>
          <w:caps w:val="0"/>
          <w:noProof/>
          <w:kern w:val="2"/>
          <w:sz w:val="22"/>
          <w:szCs w:val="22"/>
          <w:lang w:val="en-IE" w:eastAsia="en-IE"/>
          <w14:ligatures w14:val="standardContextual"/>
        </w:rPr>
      </w:pPr>
      <w:r>
        <w:rPr>
          <w:noProof/>
        </w:rPr>
        <w:t>8.</w:t>
      </w:r>
      <w:r>
        <w:rPr>
          <w:rFonts w:asciiTheme="minorHAnsi" w:eastAsiaTheme="minorEastAsia" w:hAnsiTheme="minorHAnsi" w:cstheme="minorBidi"/>
          <w:b w:val="0"/>
          <w:caps w:val="0"/>
          <w:noProof/>
          <w:kern w:val="2"/>
          <w:sz w:val="22"/>
          <w:szCs w:val="22"/>
          <w:lang w:val="en-IE" w:eastAsia="en-IE"/>
          <w14:ligatures w14:val="standardContextual"/>
        </w:rPr>
        <w:tab/>
      </w:r>
      <w:r>
        <w:rPr>
          <w:noProof/>
        </w:rPr>
        <w:t>MONITORING AND EVALUATION</w:t>
      </w:r>
      <w:r>
        <w:rPr>
          <w:noProof/>
        </w:rPr>
        <w:tab/>
      </w:r>
      <w:r>
        <w:rPr>
          <w:noProof/>
        </w:rPr>
        <w:fldChar w:fldCharType="begin"/>
      </w:r>
      <w:r>
        <w:rPr>
          <w:noProof/>
        </w:rPr>
        <w:instrText xml:space="preserve"> PAGEREF _Toc169536381 \h </w:instrText>
      </w:r>
      <w:r>
        <w:rPr>
          <w:noProof/>
        </w:rPr>
      </w:r>
      <w:r>
        <w:rPr>
          <w:noProof/>
        </w:rPr>
        <w:fldChar w:fldCharType="separate"/>
      </w:r>
      <w:r>
        <w:rPr>
          <w:noProof/>
        </w:rPr>
        <w:t>8</w:t>
      </w:r>
      <w:r>
        <w:rPr>
          <w:noProof/>
        </w:rPr>
        <w:fldChar w:fldCharType="end"/>
      </w:r>
    </w:p>
    <w:p w14:paraId="0B78FAD3" w14:textId="6C02A5B0" w:rsidR="00336542" w:rsidRDefault="00336542">
      <w:pPr>
        <w:pStyle w:val="TOC2"/>
        <w:tabs>
          <w:tab w:val="left" w:pos="1077"/>
        </w:tabs>
        <w:rPr>
          <w:rFonts w:asciiTheme="minorHAnsi" w:eastAsiaTheme="minorEastAsia" w:hAnsiTheme="minorHAnsi" w:cstheme="minorBidi"/>
          <w:noProof/>
          <w:kern w:val="2"/>
          <w:szCs w:val="22"/>
          <w:lang w:val="en-IE" w:eastAsia="en-IE"/>
          <w14:ligatures w14:val="standardContextual"/>
        </w:rPr>
      </w:pPr>
      <w:r>
        <w:rPr>
          <w:noProof/>
        </w:rPr>
        <w:t>8.1.</w:t>
      </w:r>
      <w:r>
        <w:rPr>
          <w:rFonts w:asciiTheme="minorHAnsi" w:eastAsiaTheme="minorEastAsia" w:hAnsiTheme="minorHAnsi" w:cstheme="minorBidi"/>
          <w:noProof/>
          <w:kern w:val="2"/>
          <w:szCs w:val="22"/>
          <w:lang w:val="en-IE" w:eastAsia="en-IE"/>
          <w14:ligatures w14:val="standardContextual"/>
        </w:rPr>
        <w:tab/>
      </w:r>
      <w:r>
        <w:rPr>
          <w:noProof/>
        </w:rPr>
        <w:t>Definition of indicators</w:t>
      </w:r>
      <w:r>
        <w:rPr>
          <w:noProof/>
        </w:rPr>
        <w:tab/>
      </w:r>
      <w:r>
        <w:rPr>
          <w:noProof/>
        </w:rPr>
        <w:fldChar w:fldCharType="begin"/>
      </w:r>
      <w:r>
        <w:rPr>
          <w:noProof/>
        </w:rPr>
        <w:instrText xml:space="preserve"> PAGEREF _Toc169536382 \h </w:instrText>
      </w:r>
      <w:r>
        <w:rPr>
          <w:noProof/>
        </w:rPr>
      </w:r>
      <w:r>
        <w:rPr>
          <w:noProof/>
        </w:rPr>
        <w:fldChar w:fldCharType="separate"/>
      </w:r>
      <w:r>
        <w:rPr>
          <w:noProof/>
        </w:rPr>
        <w:t>8</w:t>
      </w:r>
      <w:r>
        <w:rPr>
          <w:noProof/>
        </w:rPr>
        <w:fldChar w:fldCharType="end"/>
      </w:r>
    </w:p>
    <w:p w14:paraId="3B3B18E4" w14:textId="370D7033" w:rsidR="00336542" w:rsidRDefault="00336542">
      <w:pPr>
        <w:pStyle w:val="TOC2"/>
        <w:tabs>
          <w:tab w:val="left" w:pos="1077"/>
        </w:tabs>
        <w:rPr>
          <w:rFonts w:asciiTheme="minorHAnsi" w:eastAsiaTheme="minorEastAsia" w:hAnsiTheme="minorHAnsi" w:cstheme="minorBidi"/>
          <w:noProof/>
          <w:kern w:val="2"/>
          <w:szCs w:val="22"/>
          <w:lang w:val="en-IE" w:eastAsia="en-IE"/>
          <w14:ligatures w14:val="standardContextual"/>
        </w:rPr>
      </w:pPr>
      <w:r>
        <w:rPr>
          <w:noProof/>
        </w:rPr>
        <w:t>8.2.</w:t>
      </w:r>
      <w:r>
        <w:rPr>
          <w:rFonts w:asciiTheme="minorHAnsi" w:eastAsiaTheme="minorEastAsia" w:hAnsiTheme="minorHAnsi" w:cstheme="minorBidi"/>
          <w:noProof/>
          <w:kern w:val="2"/>
          <w:szCs w:val="22"/>
          <w:lang w:val="en-IE" w:eastAsia="en-IE"/>
          <w14:ligatures w14:val="standardContextual"/>
        </w:rPr>
        <w:tab/>
      </w:r>
      <w:r>
        <w:rPr>
          <w:noProof/>
        </w:rPr>
        <w:t>Special requirements</w:t>
      </w:r>
      <w:r>
        <w:rPr>
          <w:noProof/>
        </w:rPr>
        <w:tab/>
      </w:r>
      <w:r>
        <w:rPr>
          <w:noProof/>
        </w:rPr>
        <w:fldChar w:fldCharType="begin"/>
      </w:r>
      <w:r>
        <w:rPr>
          <w:noProof/>
        </w:rPr>
        <w:instrText xml:space="preserve"> PAGEREF _Toc169536383 \h </w:instrText>
      </w:r>
      <w:r>
        <w:rPr>
          <w:noProof/>
        </w:rPr>
      </w:r>
      <w:r>
        <w:rPr>
          <w:noProof/>
        </w:rPr>
        <w:fldChar w:fldCharType="separate"/>
      </w:r>
      <w:r>
        <w:rPr>
          <w:noProof/>
        </w:rPr>
        <w:t>8</w:t>
      </w:r>
      <w:r>
        <w:rPr>
          <w:noProof/>
        </w:rPr>
        <w:fldChar w:fldCharType="end"/>
      </w:r>
    </w:p>
    <w:p w14:paraId="00ACC4F9" w14:textId="6536AB0F" w:rsidR="009D2CAF" w:rsidRDefault="009D2CAF" w:rsidP="00B3682C">
      <w:pPr>
        <w:tabs>
          <w:tab w:val="left" w:pos="1077"/>
        </w:tabs>
        <w:sectPr w:rsidR="009D2CAF" w:rsidSect="00336542">
          <w:footerReference w:type="default" r:id="rId8"/>
          <w:footerReference w:type="first" r:id="rId9"/>
          <w:pgSz w:w="11913" w:h="16834" w:code="9"/>
          <w:pgMar w:top="709" w:right="1134" w:bottom="1134" w:left="1134" w:header="720" w:footer="720" w:gutter="567"/>
          <w:pgNumType w:start="1"/>
          <w:cols w:space="720"/>
          <w:docGrid w:linePitch="272"/>
        </w:sectPr>
      </w:pPr>
      <w:r>
        <w:rPr>
          <w:rFonts w:ascii="Times New Roman" w:hAnsi="Times New Roman"/>
          <w:smallCaps/>
          <w:sz w:val="24"/>
          <w:szCs w:val="22"/>
          <w:lang w:eastAsia="en-US"/>
        </w:rPr>
        <w:fldChar w:fldCharType="end"/>
      </w:r>
      <w:r w:rsidR="000B6100">
        <w:rPr>
          <w:rFonts w:ascii="Times New Roman" w:hAnsi="Times New Roman"/>
          <w:smallCaps/>
          <w:sz w:val="24"/>
          <w:szCs w:val="22"/>
          <w:lang w:eastAsia="en-US"/>
        </w:rPr>
        <w:tab/>
      </w:r>
    </w:p>
    <w:p w14:paraId="7F0D31C9" w14:textId="77777777" w:rsidR="00D81857" w:rsidRPr="0063749B" w:rsidRDefault="00D81857" w:rsidP="00ED3672">
      <w:pPr>
        <w:pStyle w:val="Heading1"/>
      </w:pPr>
      <w:bookmarkStart w:id="0" w:name="_Toc169536353"/>
      <w:r w:rsidRPr="0063749B">
        <w:lastRenderedPageBreak/>
        <w:t>BACKGROUND INFORMATION</w:t>
      </w:r>
      <w:bookmarkEnd w:id="0"/>
    </w:p>
    <w:p w14:paraId="383BE81A" w14:textId="77777777" w:rsidR="00D81857" w:rsidRPr="0063749B" w:rsidRDefault="0013060C" w:rsidP="008269FA">
      <w:pPr>
        <w:pStyle w:val="Heading2"/>
      </w:pPr>
      <w:bookmarkStart w:id="1" w:name="_Toc169536354"/>
      <w:r>
        <w:t>Partner country</w:t>
      </w:r>
      <w:bookmarkEnd w:id="1"/>
    </w:p>
    <w:p w14:paraId="115600B9" w14:textId="74BF876B" w:rsidR="003B5269" w:rsidRPr="0063749B" w:rsidRDefault="003B5269" w:rsidP="003B5269">
      <w:pPr>
        <w:rPr>
          <w:rFonts w:ascii="Times New Roman" w:hAnsi="Times New Roman"/>
          <w:sz w:val="22"/>
          <w:szCs w:val="22"/>
        </w:rPr>
      </w:pPr>
      <w:r>
        <w:rPr>
          <w:rFonts w:ascii="Times New Roman" w:hAnsi="Times New Roman"/>
          <w:sz w:val="22"/>
          <w:szCs w:val="22"/>
        </w:rPr>
        <w:t>Republic of North Macedonia</w:t>
      </w:r>
      <w:r w:rsidRPr="0063749B">
        <w:rPr>
          <w:rFonts w:ascii="Times New Roman" w:hAnsi="Times New Roman"/>
          <w:sz w:val="22"/>
          <w:szCs w:val="22"/>
        </w:rPr>
        <w:t xml:space="preserve"> </w:t>
      </w:r>
    </w:p>
    <w:p w14:paraId="666806B9" w14:textId="77777777" w:rsidR="00D81857" w:rsidRPr="0063749B" w:rsidRDefault="00D81857" w:rsidP="008269FA">
      <w:pPr>
        <w:pStyle w:val="Heading2"/>
      </w:pPr>
      <w:bookmarkStart w:id="2" w:name="_Toc169536355"/>
      <w:r w:rsidRPr="0063749B">
        <w:t xml:space="preserve">Contracting </w:t>
      </w:r>
      <w:r w:rsidR="00E21553">
        <w:t>a</w:t>
      </w:r>
      <w:r w:rsidRPr="0063749B">
        <w:t>uthority</w:t>
      </w:r>
      <w:bookmarkEnd w:id="2"/>
    </w:p>
    <w:p w14:paraId="3FD6D8B9" w14:textId="0AB88A99" w:rsidR="00D81857" w:rsidRPr="0063749B" w:rsidRDefault="003B5269" w:rsidP="008D141B">
      <w:pPr>
        <w:rPr>
          <w:rFonts w:ascii="Times New Roman" w:hAnsi="Times New Roman"/>
          <w:sz w:val="22"/>
          <w:szCs w:val="22"/>
        </w:rPr>
      </w:pPr>
      <w:r>
        <w:rPr>
          <w:rFonts w:ascii="Times New Roman" w:hAnsi="Times New Roman"/>
          <w:sz w:val="22"/>
          <w:szCs w:val="22"/>
        </w:rPr>
        <w:t xml:space="preserve">Municipality of Resen, Square Car </w:t>
      </w:r>
      <w:proofErr w:type="spellStart"/>
      <w:r>
        <w:rPr>
          <w:rFonts w:ascii="Times New Roman" w:hAnsi="Times New Roman"/>
          <w:sz w:val="22"/>
          <w:szCs w:val="22"/>
        </w:rPr>
        <w:t>Samoil</w:t>
      </w:r>
      <w:proofErr w:type="spellEnd"/>
      <w:r>
        <w:rPr>
          <w:rFonts w:ascii="Times New Roman" w:hAnsi="Times New Roman"/>
          <w:sz w:val="22"/>
          <w:szCs w:val="22"/>
        </w:rPr>
        <w:t xml:space="preserve"> no.20, 7310 Resen</w:t>
      </w:r>
    </w:p>
    <w:p w14:paraId="3045122A" w14:textId="77777777" w:rsidR="00D81857" w:rsidRPr="0063749B" w:rsidRDefault="00A74230" w:rsidP="008269FA">
      <w:pPr>
        <w:pStyle w:val="Heading2"/>
      </w:pPr>
      <w:bookmarkStart w:id="3" w:name="_Toc169536356"/>
      <w:r>
        <w:t>C</w:t>
      </w:r>
      <w:r w:rsidR="00D81857" w:rsidRPr="0063749B">
        <w:t>ountry background</w:t>
      </w:r>
      <w:bookmarkEnd w:id="3"/>
    </w:p>
    <w:p w14:paraId="60C9F752" w14:textId="03151853" w:rsidR="003B5269" w:rsidRDefault="003B5269" w:rsidP="003B5269">
      <w:pPr>
        <w:rPr>
          <w:rFonts w:ascii="Times New Roman" w:hAnsi="Times New Roman"/>
          <w:sz w:val="22"/>
          <w:szCs w:val="22"/>
        </w:rPr>
      </w:pPr>
      <w:r>
        <w:rPr>
          <w:rFonts w:ascii="Times New Roman" w:hAnsi="Times New Roman"/>
          <w:sz w:val="22"/>
          <w:szCs w:val="22"/>
        </w:rPr>
        <w:t xml:space="preserve">The Republic of North Macedonia is a veritable treasure of cultural heritage with the tradition and customs of its people. There are large number of cultural monuments and cultural </w:t>
      </w:r>
      <w:proofErr w:type="gramStart"/>
      <w:r>
        <w:rPr>
          <w:rFonts w:ascii="Times New Roman" w:hAnsi="Times New Roman"/>
          <w:sz w:val="22"/>
          <w:szCs w:val="22"/>
        </w:rPr>
        <w:t>heritage which</w:t>
      </w:r>
      <w:proofErr w:type="gramEnd"/>
      <w:r>
        <w:rPr>
          <w:rFonts w:ascii="Times New Roman" w:hAnsi="Times New Roman"/>
          <w:sz w:val="22"/>
          <w:szCs w:val="22"/>
        </w:rPr>
        <w:t xml:space="preserve"> should be improved and used in function of sustainable development. </w:t>
      </w:r>
    </w:p>
    <w:p w14:paraId="3F21E9B8" w14:textId="77777777" w:rsidR="003B5269" w:rsidRDefault="003B5269" w:rsidP="003B5269">
      <w:pPr>
        <w:rPr>
          <w:rFonts w:ascii="Times New Roman" w:hAnsi="Times New Roman"/>
          <w:sz w:val="22"/>
          <w:szCs w:val="22"/>
          <w:lang w:val="en-US"/>
        </w:rPr>
      </w:pPr>
      <w:r>
        <w:rPr>
          <w:rFonts w:ascii="Times New Roman" w:hAnsi="Times New Roman"/>
          <w:sz w:val="22"/>
          <w:szCs w:val="22"/>
          <w:lang w:val="en-US"/>
        </w:rPr>
        <w:t xml:space="preserve">Republic of North Macedonia is multicultural, but is not inclusive enough. One of key marks of culture in North Macedonia is its ethnic, ideological and art heterogeneity. </w:t>
      </w:r>
    </w:p>
    <w:p w14:paraId="13100506" w14:textId="77777777" w:rsidR="003B5269" w:rsidRDefault="003B5269" w:rsidP="003B5269">
      <w:pPr>
        <w:rPr>
          <w:rFonts w:ascii="Times New Roman" w:hAnsi="Times New Roman"/>
          <w:sz w:val="22"/>
          <w:szCs w:val="22"/>
          <w:lang w:val="en-US"/>
        </w:rPr>
      </w:pPr>
      <w:r>
        <w:rPr>
          <w:rFonts w:ascii="Times New Roman" w:hAnsi="Times New Roman"/>
          <w:sz w:val="22"/>
          <w:szCs w:val="22"/>
          <w:lang w:val="en-US"/>
        </w:rPr>
        <w:t xml:space="preserve">Based on all above, new cultural policy in country encourages open concepts and practices, which the culture will transform in laboratory for Reconsideration of existing and production of new meanings and values. </w:t>
      </w:r>
    </w:p>
    <w:p w14:paraId="689D6E1A" w14:textId="77777777" w:rsidR="003B5269" w:rsidRDefault="003B5269" w:rsidP="003B5269">
      <w:pPr>
        <w:rPr>
          <w:rFonts w:ascii="Times New Roman" w:hAnsi="Times New Roman"/>
          <w:sz w:val="22"/>
          <w:szCs w:val="22"/>
          <w:lang w:val="en-US"/>
        </w:rPr>
      </w:pPr>
      <w:proofErr w:type="gramStart"/>
      <w:r>
        <w:rPr>
          <w:rFonts w:ascii="Times New Roman" w:hAnsi="Times New Roman"/>
          <w:sz w:val="22"/>
          <w:szCs w:val="22"/>
          <w:lang w:val="en-US"/>
        </w:rPr>
        <w:t>Culture and creativity is connected and contributes toward tourism development.</w:t>
      </w:r>
      <w:proofErr w:type="gramEnd"/>
      <w:r>
        <w:rPr>
          <w:rFonts w:ascii="Times New Roman" w:hAnsi="Times New Roman"/>
          <w:sz w:val="22"/>
          <w:szCs w:val="22"/>
          <w:lang w:val="en-US"/>
        </w:rPr>
        <w:t xml:space="preserve"> Cultural heritage and values are strong base for creation different cultural tourism products, which </w:t>
      </w:r>
      <w:proofErr w:type="gramStart"/>
      <w:r>
        <w:rPr>
          <w:rFonts w:ascii="Times New Roman" w:hAnsi="Times New Roman"/>
          <w:sz w:val="22"/>
          <w:szCs w:val="22"/>
          <w:lang w:val="en-US"/>
        </w:rPr>
        <w:t>could be offered</w:t>
      </w:r>
      <w:proofErr w:type="gramEnd"/>
      <w:r>
        <w:rPr>
          <w:rFonts w:ascii="Times New Roman" w:hAnsi="Times New Roman"/>
          <w:sz w:val="22"/>
          <w:szCs w:val="22"/>
          <w:lang w:val="en-US"/>
        </w:rPr>
        <w:t xml:space="preserve"> on domestic and foreign markets. Utilization of culture, tradition and creativity could be </w:t>
      </w:r>
      <w:proofErr w:type="gramStart"/>
      <w:r>
        <w:rPr>
          <w:rFonts w:ascii="Times New Roman" w:hAnsi="Times New Roman"/>
          <w:sz w:val="22"/>
          <w:szCs w:val="22"/>
          <w:lang w:val="en-US"/>
        </w:rPr>
        <w:t>added value</w:t>
      </w:r>
      <w:proofErr w:type="gramEnd"/>
      <w:r>
        <w:rPr>
          <w:rFonts w:ascii="Times New Roman" w:hAnsi="Times New Roman"/>
          <w:sz w:val="22"/>
          <w:szCs w:val="22"/>
          <w:lang w:val="en-US"/>
        </w:rPr>
        <w:t xml:space="preserve"> of   touristic products. Using culture in tourism development means its protection in the same time. </w:t>
      </w:r>
    </w:p>
    <w:p w14:paraId="7A95BAC0" w14:textId="77777777" w:rsidR="003B5269" w:rsidRDefault="003B5269" w:rsidP="003B5269">
      <w:pPr>
        <w:rPr>
          <w:rFonts w:ascii="Times New Roman" w:hAnsi="Times New Roman"/>
          <w:sz w:val="22"/>
          <w:szCs w:val="22"/>
          <w:lang w:val="en-US"/>
        </w:rPr>
      </w:pPr>
      <w:r>
        <w:rPr>
          <w:rFonts w:ascii="Times New Roman" w:hAnsi="Times New Roman"/>
          <w:sz w:val="22"/>
          <w:szCs w:val="22"/>
          <w:lang w:val="en-US"/>
        </w:rPr>
        <w:t xml:space="preserve">Culture and heritage tourism has the potential to create significant employment opportunities and stimulate economic transformation. </w:t>
      </w:r>
    </w:p>
    <w:p w14:paraId="5D2A59C0" w14:textId="77777777" w:rsidR="003B5269" w:rsidRPr="00930EE5" w:rsidRDefault="003B5269" w:rsidP="003B5269">
      <w:pPr>
        <w:rPr>
          <w:rFonts w:ascii="Times New Roman" w:hAnsi="Times New Roman"/>
          <w:sz w:val="22"/>
          <w:szCs w:val="22"/>
          <w:lang w:val="en-US"/>
        </w:rPr>
      </w:pPr>
      <w:r w:rsidRPr="00A805EA">
        <w:rPr>
          <w:rFonts w:ascii="Times New Roman" w:hAnsi="Times New Roman"/>
          <w:sz w:val="22"/>
          <w:szCs w:val="22"/>
        </w:rPr>
        <w:t xml:space="preserve">Municipality of Resen is situated in </w:t>
      </w:r>
      <w:proofErr w:type="gramStart"/>
      <w:r w:rsidRPr="00A805EA">
        <w:rPr>
          <w:rFonts w:ascii="Times New Roman" w:hAnsi="Times New Roman"/>
          <w:sz w:val="22"/>
          <w:szCs w:val="22"/>
        </w:rPr>
        <w:t>south-western</w:t>
      </w:r>
      <w:proofErr w:type="gramEnd"/>
      <w:r w:rsidRPr="00A805EA">
        <w:rPr>
          <w:rFonts w:ascii="Times New Roman" w:hAnsi="Times New Roman"/>
          <w:sz w:val="22"/>
          <w:szCs w:val="22"/>
        </w:rPr>
        <w:t xml:space="preserve"> part of the Republic of North Macedonia in Prespa Valley, divided between three countries: North Macedonia, Albania and Greece. On its territory there are rich natural and cultural heritage, which </w:t>
      </w:r>
      <w:proofErr w:type="gramStart"/>
      <w:r w:rsidRPr="00A805EA">
        <w:rPr>
          <w:rFonts w:ascii="Times New Roman" w:hAnsi="Times New Roman"/>
          <w:sz w:val="22"/>
          <w:szCs w:val="22"/>
        </w:rPr>
        <w:t>can be used</w:t>
      </w:r>
      <w:proofErr w:type="gramEnd"/>
      <w:r w:rsidRPr="00A805EA">
        <w:rPr>
          <w:rFonts w:ascii="Times New Roman" w:hAnsi="Times New Roman"/>
          <w:sz w:val="22"/>
          <w:szCs w:val="22"/>
        </w:rPr>
        <w:t xml:space="preserve"> in sustainable development of the area.</w:t>
      </w:r>
      <w:r w:rsidRPr="0003288F">
        <w:rPr>
          <w:rFonts w:ascii="Times New Roman" w:hAnsi="Times New Roman"/>
          <w:sz w:val="22"/>
          <w:szCs w:val="22"/>
          <w:lang w:val="en-US"/>
        </w:rPr>
        <w:t xml:space="preserve"> </w:t>
      </w:r>
      <w:r>
        <w:rPr>
          <w:rFonts w:ascii="Times New Roman" w:hAnsi="Times New Roman"/>
          <w:sz w:val="22"/>
          <w:szCs w:val="22"/>
          <w:lang w:val="en-US"/>
        </w:rPr>
        <w:t>Resen and Prespa Region abound with a number of attractions and localities that are interesting for tourists and which are worth visiting.</w:t>
      </w:r>
    </w:p>
    <w:p w14:paraId="1B4760E9" w14:textId="0F2E65C4" w:rsidR="00D81857" w:rsidRPr="0063749B" w:rsidRDefault="00D81857" w:rsidP="008269FA">
      <w:pPr>
        <w:pStyle w:val="Heading2"/>
      </w:pPr>
      <w:bookmarkStart w:id="4" w:name="_Toc169536357"/>
      <w:r w:rsidRPr="0063749B">
        <w:t>Current s</w:t>
      </w:r>
      <w:r w:rsidR="00A74230">
        <w:t>ituation</w:t>
      </w:r>
      <w:r w:rsidRPr="0063749B">
        <w:t xml:space="preserve"> in the sector</w:t>
      </w:r>
      <w:bookmarkEnd w:id="4"/>
    </w:p>
    <w:p w14:paraId="6325512B" w14:textId="5F5B0057" w:rsidR="00E84D3D" w:rsidRDefault="00E84D3D" w:rsidP="00E84D3D">
      <w:pPr>
        <w:rPr>
          <w:rFonts w:ascii="Times New Roman" w:hAnsi="Times New Roman"/>
          <w:sz w:val="22"/>
          <w:szCs w:val="22"/>
          <w:lang w:val="en-US"/>
        </w:rPr>
      </w:pPr>
      <w:r>
        <w:rPr>
          <w:rFonts w:ascii="Times New Roman" w:hAnsi="Times New Roman"/>
          <w:sz w:val="22"/>
          <w:szCs w:val="22"/>
        </w:rPr>
        <w:t xml:space="preserve">The main mission of National Strategy for development of the culture 2018-2022 is to coordinate development of efficient cultural policies </w:t>
      </w:r>
      <w:proofErr w:type="gramStart"/>
      <w:r>
        <w:rPr>
          <w:rFonts w:ascii="Times New Roman" w:hAnsi="Times New Roman"/>
          <w:sz w:val="22"/>
          <w:szCs w:val="22"/>
        </w:rPr>
        <w:t>for free</w:t>
      </w:r>
      <w:proofErr w:type="gramEnd"/>
      <w:r>
        <w:rPr>
          <w:rFonts w:ascii="Times New Roman" w:hAnsi="Times New Roman"/>
          <w:sz w:val="22"/>
          <w:szCs w:val="22"/>
        </w:rPr>
        <w:t xml:space="preserve"> </w:t>
      </w:r>
      <w:r>
        <w:rPr>
          <w:rFonts w:ascii="Times New Roman" w:hAnsi="Times New Roman"/>
          <w:sz w:val="22"/>
          <w:szCs w:val="22"/>
          <w:lang w:val="en-US"/>
        </w:rPr>
        <w:t>creativity and cultural heritage protection establishing sustainable legal, organizational, material and financial conditions, including transparency and participation in decision making and in critical evaluation of art and cultural practices. Main goals of the strategy is to enable equal cultural rights for all, to create circumstances for nurturing of freedom and diversity of creativity and cultural identities.</w:t>
      </w:r>
    </w:p>
    <w:p w14:paraId="29A7C6B3" w14:textId="77777777" w:rsidR="00E84D3D" w:rsidRDefault="00E84D3D" w:rsidP="00E84D3D">
      <w:pPr>
        <w:rPr>
          <w:rFonts w:ascii="Times New Roman" w:hAnsi="Times New Roman"/>
          <w:sz w:val="22"/>
          <w:szCs w:val="22"/>
          <w:lang w:val="en-US"/>
        </w:rPr>
      </w:pPr>
      <w:r w:rsidRPr="00A805EA">
        <w:rPr>
          <w:rFonts w:ascii="Times New Roman" w:hAnsi="Times New Roman"/>
          <w:sz w:val="22"/>
          <w:szCs w:val="22"/>
        </w:rPr>
        <w:t>Having in mind the competences of the local self- government as well as the municipal role, given with the Law for local self- government</w:t>
      </w:r>
      <w:r w:rsidRPr="00A805EA">
        <w:rPr>
          <w:rFonts w:ascii="Times New Roman" w:hAnsi="Times New Roman"/>
          <w:sz w:val="22"/>
          <w:szCs w:val="22"/>
          <w:lang w:val="en-US"/>
        </w:rPr>
        <w:t>, there are wide possibilities and challenges for investments and development of local economy through tourism development</w:t>
      </w:r>
      <w:r>
        <w:rPr>
          <w:rFonts w:ascii="Times New Roman" w:hAnsi="Times New Roman"/>
          <w:sz w:val="22"/>
          <w:szCs w:val="22"/>
          <w:lang w:val="en-US"/>
        </w:rPr>
        <w:t xml:space="preserve"> and culture utilization</w:t>
      </w:r>
      <w:r w:rsidRPr="00A805EA">
        <w:rPr>
          <w:rFonts w:ascii="Times New Roman" w:hAnsi="Times New Roman"/>
          <w:sz w:val="22"/>
          <w:szCs w:val="22"/>
          <w:lang w:val="en-US"/>
        </w:rPr>
        <w:t xml:space="preserve">. </w:t>
      </w:r>
      <w:r w:rsidRPr="00A805EA">
        <w:rPr>
          <w:rFonts w:ascii="Times New Roman" w:hAnsi="Times New Roman"/>
          <w:sz w:val="22"/>
          <w:szCs w:val="22"/>
        </w:rPr>
        <w:t xml:space="preserve">Tourism development is defined as one of the main pillars in economic development of Resen Municipality, which is elaborated in Strategy for </w:t>
      </w:r>
      <w:r>
        <w:rPr>
          <w:rFonts w:ascii="Times New Roman" w:hAnsi="Times New Roman"/>
          <w:sz w:val="22"/>
          <w:szCs w:val="22"/>
        </w:rPr>
        <w:t xml:space="preserve">Local Economic </w:t>
      </w:r>
      <w:r w:rsidRPr="00A805EA">
        <w:rPr>
          <w:rFonts w:ascii="Times New Roman" w:hAnsi="Times New Roman"/>
          <w:sz w:val="22"/>
          <w:szCs w:val="22"/>
        </w:rPr>
        <w:t>Develo</w:t>
      </w:r>
      <w:r>
        <w:rPr>
          <w:rFonts w:ascii="Times New Roman" w:hAnsi="Times New Roman"/>
          <w:sz w:val="22"/>
          <w:szCs w:val="22"/>
        </w:rPr>
        <w:t>pment of Resen municipality 2023-2027</w:t>
      </w:r>
      <w:r w:rsidRPr="00A805EA">
        <w:rPr>
          <w:rFonts w:ascii="Times New Roman" w:hAnsi="Times New Roman"/>
          <w:sz w:val="22"/>
          <w:szCs w:val="22"/>
        </w:rPr>
        <w:t xml:space="preserve"> year as well as Local Strategy for t</w:t>
      </w:r>
      <w:r>
        <w:rPr>
          <w:rFonts w:ascii="Times New Roman" w:hAnsi="Times New Roman"/>
          <w:sz w:val="22"/>
          <w:szCs w:val="22"/>
        </w:rPr>
        <w:t>ourism development in Resen 2019</w:t>
      </w:r>
      <w:r w:rsidRPr="00A805EA">
        <w:rPr>
          <w:rFonts w:ascii="Times New Roman" w:hAnsi="Times New Roman"/>
          <w:sz w:val="22"/>
          <w:szCs w:val="22"/>
        </w:rPr>
        <w:t>-202</w:t>
      </w:r>
      <w:r>
        <w:rPr>
          <w:rFonts w:ascii="Times New Roman" w:hAnsi="Times New Roman"/>
          <w:sz w:val="22"/>
          <w:szCs w:val="22"/>
        </w:rPr>
        <w:t>4</w:t>
      </w:r>
      <w:r w:rsidRPr="00A805EA">
        <w:rPr>
          <w:rFonts w:ascii="Times New Roman" w:hAnsi="Times New Roman"/>
          <w:sz w:val="22"/>
          <w:szCs w:val="22"/>
        </w:rPr>
        <w:t xml:space="preserve"> year</w:t>
      </w:r>
      <w:r>
        <w:rPr>
          <w:rFonts w:ascii="Times New Roman" w:hAnsi="Times New Roman"/>
          <w:sz w:val="22"/>
          <w:szCs w:val="22"/>
        </w:rPr>
        <w:t xml:space="preserve">. </w:t>
      </w:r>
      <w:r w:rsidRPr="00A805EA">
        <w:rPr>
          <w:rFonts w:ascii="Times New Roman" w:hAnsi="Times New Roman"/>
          <w:sz w:val="22"/>
          <w:szCs w:val="22"/>
          <w:lang w:val="en-US"/>
        </w:rPr>
        <w:t xml:space="preserve">Strategy for tourism </w:t>
      </w:r>
      <w:r w:rsidRPr="00A805EA">
        <w:rPr>
          <w:rFonts w:ascii="Times New Roman" w:hAnsi="Times New Roman"/>
          <w:sz w:val="22"/>
          <w:szCs w:val="22"/>
          <w:lang w:val="en-US"/>
        </w:rPr>
        <w:lastRenderedPageBreak/>
        <w:t xml:space="preserve">development will contribute to creation of the region as attractive and desired tourism destination, which will contribute towards increased number of tourism capacities, tourism offer and economic development in Resen and Prespa Region. We expect, in near future, Resen to be attractive tourism destination on the level of direct competitors in the region. </w:t>
      </w:r>
    </w:p>
    <w:p w14:paraId="247E7FF8" w14:textId="77777777" w:rsidR="00E84D3D" w:rsidRDefault="00E84D3D" w:rsidP="00E84D3D">
      <w:pPr>
        <w:rPr>
          <w:rFonts w:ascii="Times New Roman" w:hAnsi="Times New Roman"/>
          <w:sz w:val="22"/>
          <w:szCs w:val="22"/>
          <w:lang w:val="en-US"/>
        </w:rPr>
      </w:pPr>
      <w:r>
        <w:rPr>
          <w:rFonts w:ascii="Times New Roman" w:hAnsi="Times New Roman"/>
          <w:sz w:val="22"/>
          <w:szCs w:val="22"/>
          <w:lang w:val="en-US"/>
        </w:rPr>
        <w:t xml:space="preserve">In 2014, the Center for the Development of </w:t>
      </w:r>
      <w:proofErr w:type="spellStart"/>
      <w:r>
        <w:rPr>
          <w:rFonts w:ascii="Times New Roman" w:hAnsi="Times New Roman"/>
          <w:sz w:val="22"/>
          <w:szCs w:val="22"/>
          <w:lang w:val="en-US"/>
        </w:rPr>
        <w:t>Pelagonia</w:t>
      </w:r>
      <w:proofErr w:type="spellEnd"/>
      <w:r>
        <w:rPr>
          <w:rFonts w:ascii="Times New Roman" w:hAnsi="Times New Roman"/>
          <w:sz w:val="22"/>
          <w:szCs w:val="22"/>
          <w:lang w:val="en-US"/>
        </w:rPr>
        <w:t xml:space="preserve"> Planning Region prepared a program for the Development of the </w:t>
      </w:r>
      <w:proofErr w:type="spellStart"/>
      <w:r>
        <w:rPr>
          <w:rFonts w:ascii="Times New Roman" w:hAnsi="Times New Roman"/>
          <w:sz w:val="22"/>
          <w:szCs w:val="22"/>
          <w:lang w:val="en-US"/>
        </w:rPr>
        <w:t>Pelagonia</w:t>
      </w:r>
      <w:proofErr w:type="spellEnd"/>
      <w:r>
        <w:rPr>
          <w:rFonts w:ascii="Times New Roman" w:hAnsi="Times New Roman"/>
          <w:sz w:val="22"/>
          <w:szCs w:val="22"/>
          <w:lang w:val="en-US"/>
        </w:rPr>
        <w:t xml:space="preserve"> Planning Region with touristic destinations included in the region. In 2021 year, National Institution </w:t>
      </w:r>
      <w:r>
        <w:rPr>
          <w:rFonts w:ascii="Times New Roman" w:hAnsi="Times New Roman"/>
          <w:sz w:val="22"/>
          <w:szCs w:val="22"/>
          <w:lang w:val="mk-MK"/>
        </w:rPr>
        <w:t>„</w:t>
      </w:r>
      <w:r>
        <w:rPr>
          <w:rFonts w:ascii="Times New Roman" w:hAnsi="Times New Roman"/>
          <w:sz w:val="22"/>
          <w:szCs w:val="22"/>
          <w:lang w:val="en-US"/>
        </w:rPr>
        <w:t>Institute and Museum</w:t>
      </w:r>
      <w:r>
        <w:rPr>
          <w:rFonts w:ascii="Times New Roman" w:hAnsi="Times New Roman"/>
          <w:sz w:val="22"/>
          <w:szCs w:val="22"/>
          <w:lang w:val="mk-MK"/>
        </w:rPr>
        <w:t>“</w:t>
      </w:r>
      <w:r>
        <w:rPr>
          <w:rFonts w:ascii="Times New Roman" w:hAnsi="Times New Roman"/>
          <w:sz w:val="22"/>
          <w:szCs w:val="22"/>
          <w:lang w:val="en-US"/>
        </w:rPr>
        <w:t xml:space="preserve"> – Bitola, prepared Study for identification, protection , inventory and database of cultural heritage (tangible and intangible) in Prespa Region, in frame of HOLY WATER project. The main scope of the study is utilization of cultural heritage in tourism offer and encouragement of tourism development in the Region. </w:t>
      </w:r>
      <w:proofErr w:type="gramStart"/>
      <w:r>
        <w:rPr>
          <w:rFonts w:ascii="Times New Roman" w:hAnsi="Times New Roman"/>
          <w:sz w:val="22"/>
          <w:szCs w:val="22"/>
          <w:lang w:val="en-US"/>
        </w:rPr>
        <w:t>The study elaborates recommendations for inclusion of historical and cultural heritage in the overall tourism product of the Prespa Region : continuous research for identification of material and immaterial cultural-historical heritage in Prespa and creation of data e-evidence, assessment of the state of the heritage and identification of ways to use that heritage in overall tourism product,  defining conditions under which the cultural- historical  heritage will be available for the general public and to determine access to the cultural- historical finding for general public , but also the professional public and other recommendations.</w:t>
      </w:r>
      <w:proofErr w:type="gramEnd"/>
      <w:r>
        <w:rPr>
          <w:rFonts w:ascii="Times New Roman" w:hAnsi="Times New Roman"/>
          <w:sz w:val="22"/>
          <w:szCs w:val="22"/>
          <w:lang w:val="en-US"/>
        </w:rPr>
        <w:t xml:space="preserve">       </w:t>
      </w:r>
    </w:p>
    <w:p w14:paraId="240016C0" w14:textId="77777777" w:rsidR="00E84D3D" w:rsidRDefault="00E84D3D" w:rsidP="00E84D3D">
      <w:pPr>
        <w:rPr>
          <w:rFonts w:ascii="Times New Roman" w:hAnsi="Times New Roman"/>
          <w:sz w:val="22"/>
          <w:szCs w:val="22"/>
          <w:lang w:val="en-US"/>
        </w:rPr>
      </w:pPr>
      <w:r>
        <w:rPr>
          <w:rFonts w:ascii="Times New Roman" w:hAnsi="Times New Roman"/>
          <w:sz w:val="22"/>
          <w:szCs w:val="22"/>
          <w:lang w:val="en-US"/>
        </w:rPr>
        <w:t xml:space="preserve">Prespa Region as a whole is a pearl of Macedonian cultural and administrative history. Since ancient times, Prespa has been an important crossroads of the Roman Road </w:t>
      </w:r>
      <w:proofErr w:type="gramStart"/>
      <w:r>
        <w:rPr>
          <w:rFonts w:ascii="Times New Roman" w:hAnsi="Times New Roman"/>
          <w:sz w:val="22"/>
          <w:szCs w:val="22"/>
          <w:lang w:val="en-US"/>
        </w:rPr>
        <w:t>Via</w:t>
      </w:r>
      <w:proofErr w:type="gramEnd"/>
      <w:r>
        <w:rPr>
          <w:rFonts w:ascii="Times New Roman" w:hAnsi="Times New Roman"/>
          <w:sz w:val="22"/>
          <w:szCs w:val="22"/>
          <w:lang w:val="en-US"/>
        </w:rPr>
        <w:t xml:space="preserve"> </w:t>
      </w:r>
      <w:proofErr w:type="spellStart"/>
      <w:r>
        <w:rPr>
          <w:rFonts w:ascii="Times New Roman" w:hAnsi="Times New Roman"/>
          <w:sz w:val="22"/>
          <w:szCs w:val="22"/>
          <w:lang w:val="en-US"/>
        </w:rPr>
        <w:t>Egnatia</w:t>
      </w:r>
      <w:proofErr w:type="spellEnd"/>
      <w:r>
        <w:rPr>
          <w:rFonts w:ascii="Times New Roman" w:hAnsi="Times New Roman"/>
          <w:sz w:val="22"/>
          <w:szCs w:val="22"/>
          <w:lang w:val="en-US"/>
        </w:rPr>
        <w:t xml:space="preserve">. </w:t>
      </w:r>
    </w:p>
    <w:p w14:paraId="32758C6E" w14:textId="77777777" w:rsidR="00E84D3D" w:rsidRPr="00C945B5" w:rsidRDefault="00E84D3D" w:rsidP="00E84D3D">
      <w:pPr>
        <w:rPr>
          <w:rFonts w:ascii="Times New Roman" w:hAnsi="Times New Roman"/>
          <w:sz w:val="22"/>
          <w:szCs w:val="22"/>
          <w:lang w:val="en-US"/>
        </w:rPr>
      </w:pPr>
      <w:r>
        <w:rPr>
          <w:rFonts w:ascii="Times New Roman" w:hAnsi="Times New Roman"/>
          <w:sz w:val="22"/>
          <w:szCs w:val="22"/>
          <w:lang w:val="en-US"/>
        </w:rPr>
        <w:t xml:space="preserve">In Prespa </w:t>
      </w:r>
      <w:proofErr w:type="gramStart"/>
      <w:r>
        <w:rPr>
          <w:rFonts w:ascii="Times New Roman" w:hAnsi="Times New Roman"/>
          <w:sz w:val="22"/>
          <w:szCs w:val="22"/>
          <w:lang w:val="en-US"/>
        </w:rPr>
        <w:t>area</w:t>
      </w:r>
      <w:proofErr w:type="gramEnd"/>
      <w:r>
        <w:rPr>
          <w:rFonts w:ascii="Times New Roman" w:hAnsi="Times New Roman"/>
          <w:sz w:val="22"/>
          <w:szCs w:val="22"/>
          <w:lang w:val="en-US"/>
        </w:rPr>
        <w:t xml:space="preserve"> 130 archeological sites have been registered from different periods of material culture development, then 1000 archeological exhibits, 500 coins as well as 450 exhibits of ethnological heritage. In </w:t>
      </w:r>
      <w:proofErr w:type="gramStart"/>
      <w:r>
        <w:rPr>
          <w:rFonts w:ascii="Times New Roman" w:hAnsi="Times New Roman"/>
          <w:sz w:val="22"/>
          <w:szCs w:val="22"/>
          <w:lang w:val="en-US"/>
        </w:rPr>
        <w:t>Prespa</w:t>
      </w:r>
      <w:proofErr w:type="gramEnd"/>
      <w:r>
        <w:rPr>
          <w:rFonts w:ascii="Times New Roman" w:hAnsi="Times New Roman"/>
          <w:sz w:val="22"/>
          <w:szCs w:val="22"/>
          <w:lang w:val="en-US"/>
        </w:rPr>
        <w:t xml:space="preserve"> there are 95 churches and monastery complexes, as well as 1.024 icons. The sacral buildings from the 11</w:t>
      </w:r>
      <w:r w:rsidRPr="008D64AA">
        <w:rPr>
          <w:rFonts w:ascii="Times New Roman" w:hAnsi="Times New Roman"/>
          <w:sz w:val="22"/>
          <w:szCs w:val="22"/>
          <w:vertAlign w:val="superscript"/>
          <w:lang w:val="en-US"/>
        </w:rPr>
        <w:t>th</w:t>
      </w:r>
      <w:r>
        <w:rPr>
          <w:rFonts w:ascii="Times New Roman" w:hAnsi="Times New Roman"/>
          <w:sz w:val="22"/>
          <w:szCs w:val="22"/>
          <w:lang w:val="en-US"/>
        </w:rPr>
        <w:t xml:space="preserve"> to 17</w:t>
      </w:r>
      <w:r w:rsidRPr="008D64AA">
        <w:rPr>
          <w:rFonts w:ascii="Times New Roman" w:hAnsi="Times New Roman"/>
          <w:sz w:val="22"/>
          <w:szCs w:val="22"/>
          <w:vertAlign w:val="superscript"/>
          <w:lang w:val="en-US"/>
        </w:rPr>
        <w:t>th</w:t>
      </w:r>
      <w:r>
        <w:rPr>
          <w:rFonts w:ascii="Times New Roman" w:hAnsi="Times New Roman"/>
          <w:sz w:val="22"/>
          <w:szCs w:val="22"/>
          <w:lang w:val="en-US"/>
        </w:rPr>
        <w:t xml:space="preserve"> century still exist today. The villages of </w:t>
      </w:r>
      <w:proofErr w:type="spellStart"/>
      <w:r>
        <w:rPr>
          <w:rFonts w:ascii="Times New Roman" w:hAnsi="Times New Roman"/>
          <w:sz w:val="22"/>
          <w:szCs w:val="22"/>
          <w:lang w:val="en-US"/>
        </w:rPr>
        <w:t>Brajchino</w:t>
      </w:r>
      <w:proofErr w:type="spellEnd"/>
      <w:r>
        <w:rPr>
          <w:rFonts w:ascii="Times New Roman" w:hAnsi="Times New Roman"/>
          <w:sz w:val="22"/>
          <w:szCs w:val="22"/>
          <w:lang w:val="en-US"/>
        </w:rPr>
        <w:t xml:space="preserve"> and </w:t>
      </w:r>
      <w:proofErr w:type="spellStart"/>
      <w:r>
        <w:rPr>
          <w:rFonts w:ascii="Times New Roman" w:hAnsi="Times New Roman"/>
          <w:sz w:val="22"/>
          <w:szCs w:val="22"/>
          <w:lang w:val="en-US"/>
        </w:rPr>
        <w:t>Ljubojno</w:t>
      </w:r>
      <w:proofErr w:type="spellEnd"/>
      <w:r>
        <w:rPr>
          <w:rFonts w:ascii="Times New Roman" w:hAnsi="Times New Roman"/>
          <w:sz w:val="22"/>
          <w:szCs w:val="22"/>
          <w:lang w:val="en-US"/>
        </w:rPr>
        <w:t xml:space="preserve"> are recognizable by their traditional village architecture and </w:t>
      </w:r>
      <w:proofErr w:type="spellStart"/>
      <w:r>
        <w:rPr>
          <w:rFonts w:ascii="Times New Roman" w:hAnsi="Times New Roman"/>
          <w:sz w:val="22"/>
          <w:szCs w:val="22"/>
          <w:lang w:val="en-US"/>
        </w:rPr>
        <w:t>Dolno</w:t>
      </w:r>
      <w:proofErr w:type="spellEnd"/>
      <w:r>
        <w:rPr>
          <w:rFonts w:ascii="Times New Roman" w:hAnsi="Times New Roman"/>
          <w:sz w:val="22"/>
          <w:szCs w:val="22"/>
          <w:lang w:val="en-US"/>
        </w:rPr>
        <w:t xml:space="preserve"> </w:t>
      </w:r>
      <w:proofErr w:type="spellStart"/>
      <w:r>
        <w:rPr>
          <w:rFonts w:ascii="Times New Roman" w:hAnsi="Times New Roman"/>
          <w:sz w:val="22"/>
          <w:szCs w:val="22"/>
          <w:lang w:val="en-US"/>
        </w:rPr>
        <w:t>Dupeni</w:t>
      </w:r>
      <w:proofErr w:type="spellEnd"/>
      <w:r>
        <w:rPr>
          <w:rFonts w:ascii="Times New Roman" w:hAnsi="Times New Roman"/>
          <w:sz w:val="22"/>
          <w:szCs w:val="22"/>
          <w:lang w:val="en-US"/>
        </w:rPr>
        <w:t xml:space="preserve"> village with houses built of stone that still reflect the spirit of the past time. Building </w:t>
      </w:r>
      <w:proofErr w:type="spellStart"/>
      <w:r>
        <w:rPr>
          <w:rFonts w:ascii="Times New Roman" w:hAnsi="Times New Roman"/>
          <w:sz w:val="22"/>
          <w:szCs w:val="22"/>
          <w:lang w:val="en-US"/>
        </w:rPr>
        <w:t>Saraj</w:t>
      </w:r>
      <w:proofErr w:type="spellEnd"/>
      <w:r>
        <w:rPr>
          <w:rFonts w:ascii="Times New Roman" w:hAnsi="Times New Roman"/>
          <w:sz w:val="22"/>
          <w:szCs w:val="22"/>
          <w:lang w:val="en-US"/>
        </w:rPr>
        <w:t xml:space="preserve"> (Monument of the culture) is great representative of city architecture. It </w:t>
      </w:r>
      <w:proofErr w:type="gramStart"/>
      <w:r>
        <w:rPr>
          <w:rFonts w:ascii="Times New Roman" w:hAnsi="Times New Roman"/>
          <w:sz w:val="22"/>
          <w:szCs w:val="22"/>
          <w:lang w:val="en-US"/>
        </w:rPr>
        <w:t>was built</w:t>
      </w:r>
      <w:proofErr w:type="gramEnd"/>
      <w:r>
        <w:rPr>
          <w:rFonts w:ascii="Times New Roman" w:hAnsi="Times New Roman"/>
          <w:sz w:val="22"/>
          <w:szCs w:val="22"/>
          <w:lang w:val="en-US"/>
        </w:rPr>
        <w:t xml:space="preserve"> at the beginning of 20</w:t>
      </w:r>
      <w:r w:rsidRPr="008D64AA">
        <w:rPr>
          <w:rFonts w:ascii="Times New Roman" w:hAnsi="Times New Roman"/>
          <w:sz w:val="22"/>
          <w:szCs w:val="22"/>
          <w:vertAlign w:val="superscript"/>
          <w:lang w:val="en-US"/>
        </w:rPr>
        <w:t>th</w:t>
      </w:r>
      <w:r>
        <w:rPr>
          <w:rFonts w:ascii="Times New Roman" w:hAnsi="Times New Roman"/>
          <w:sz w:val="22"/>
          <w:szCs w:val="22"/>
          <w:lang w:val="en-US"/>
        </w:rPr>
        <w:t xml:space="preserve"> century, during the period of Young Turks Revolution, in the style of neoclassicism following the example of French architecture. Resen Ceramic colony, located in </w:t>
      </w:r>
      <w:proofErr w:type="spellStart"/>
      <w:r>
        <w:rPr>
          <w:rFonts w:ascii="Times New Roman" w:hAnsi="Times New Roman"/>
          <w:sz w:val="22"/>
          <w:szCs w:val="22"/>
          <w:lang w:val="en-US"/>
        </w:rPr>
        <w:t>Dragi</w:t>
      </w:r>
      <w:proofErr w:type="spellEnd"/>
      <w:r>
        <w:rPr>
          <w:rFonts w:ascii="Times New Roman" w:hAnsi="Times New Roman"/>
          <w:sz w:val="22"/>
          <w:szCs w:val="22"/>
          <w:lang w:val="en-US"/>
        </w:rPr>
        <w:t xml:space="preserve"> </w:t>
      </w:r>
      <w:proofErr w:type="spellStart"/>
      <w:r>
        <w:rPr>
          <w:rFonts w:ascii="Times New Roman" w:hAnsi="Times New Roman"/>
          <w:sz w:val="22"/>
          <w:szCs w:val="22"/>
          <w:lang w:val="en-US"/>
        </w:rPr>
        <w:t>Tozija</w:t>
      </w:r>
      <w:proofErr w:type="spellEnd"/>
      <w:r>
        <w:rPr>
          <w:rFonts w:ascii="Times New Roman" w:hAnsi="Times New Roman"/>
          <w:sz w:val="22"/>
          <w:szCs w:val="22"/>
          <w:lang w:val="en-US"/>
        </w:rPr>
        <w:t xml:space="preserve"> House of Culture is a member of The International Academy of Ceramics at UNESCO.  The richest ethnological collections in Macedonia is located in v. </w:t>
      </w:r>
      <w:proofErr w:type="spellStart"/>
      <w:r w:rsidRPr="00C945B5">
        <w:rPr>
          <w:rFonts w:ascii="Times New Roman" w:hAnsi="Times New Roman"/>
          <w:sz w:val="22"/>
          <w:szCs w:val="22"/>
          <w:lang w:val="en-US"/>
        </w:rPr>
        <w:t>Podmochani</w:t>
      </w:r>
      <w:proofErr w:type="spellEnd"/>
      <w:r w:rsidRPr="00C945B5">
        <w:rPr>
          <w:rFonts w:ascii="Times New Roman" w:hAnsi="Times New Roman"/>
          <w:sz w:val="22"/>
          <w:szCs w:val="22"/>
          <w:lang w:val="en-US"/>
        </w:rPr>
        <w:t xml:space="preserve">, in a privately owned Ethnological Museum.    </w:t>
      </w:r>
    </w:p>
    <w:p w14:paraId="62993924" w14:textId="3375E21F" w:rsidR="00E84D3D" w:rsidRPr="0063749B" w:rsidRDefault="00E84D3D" w:rsidP="00E84D3D">
      <w:pPr>
        <w:rPr>
          <w:sz w:val="22"/>
          <w:szCs w:val="22"/>
        </w:rPr>
      </w:pPr>
      <w:r w:rsidRPr="00930EE5">
        <w:rPr>
          <w:rFonts w:ascii="Times New Roman" w:hAnsi="Times New Roman"/>
          <w:color w:val="000000"/>
          <w:sz w:val="22"/>
          <w:szCs w:val="22"/>
          <w:lang w:val="en-US"/>
        </w:rPr>
        <w:t xml:space="preserve">Project Cultural spaces for all </w:t>
      </w:r>
      <w:r w:rsidRPr="00930EE5">
        <w:rPr>
          <w:rFonts w:ascii="Times New Roman" w:hAnsi="Times New Roman"/>
          <w:color w:val="000000"/>
          <w:sz w:val="22"/>
          <w:szCs w:val="22"/>
          <w:lang w:val="mk-MK"/>
        </w:rPr>
        <w:t xml:space="preserve">will contribute to solving the recorded problem of insufficient planning, arranging, adapting, equipping and devising functions of open spaces in function of the development of culture and tourism in the Municipality of Resen and Pustec. The issues are insufficient municipal capacities and focus on selecting and putting such spaces into operation, insufficient cross-border cooperation and use of world experiences for this type of activities, insufficient financial resources, negligible use of local resources, lack of coordination and insufficient cooperation of public, private and civil entities in the field of culture, tourism and related activities, insufficient support for the development of creative industries at the local level, the stagnation of the development of the region in the last 20 years, which has the consequence of low public consumption of culture. These findings are confirmed by statistical data from both countries and the Reports on the number of tourists and overnight stays and the surveys with tourists made in 2022. In the Municipality of Pustec and Resen, the number of tourists and tourist visits decreased by 30% compared to 2015, and cultural tourism visits lag behind lake, eco, agro and active tourism and amount to only about 10%. </w:t>
      </w:r>
    </w:p>
    <w:p w14:paraId="1C0FB3D3" w14:textId="40A495B5" w:rsidR="00D81857" w:rsidRDefault="00D81857" w:rsidP="00E84D3D">
      <w:pPr>
        <w:pStyle w:val="ListBullet"/>
        <w:numPr>
          <w:ilvl w:val="0"/>
          <w:numId w:val="0"/>
        </w:numPr>
        <w:rPr>
          <w:sz w:val="22"/>
          <w:szCs w:val="22"/>
        </w:rPr>
      </w:pPr>
    </w:p>
    <w:p w14:paraId="05101653" w14:textId="77777777" w:rsidR="00E84D3D" w:rsidRPr="0063749B" w:rsidRDefault="00E84D3D" w:rsidP="00E84D3D">
      <w:pPr>
        <w:pStyle w:val="ListBullet"/>
        <w:numPr>
          <w:ilvl w:val="0"/>
          <w:numId w:val="0"/>
        </w:numPr>
        <w:rPr>
          <w:sz w:val="22"/>
          <w:szCs w:val="22"/>
        </w:rPr>
      </w:pPr>
    </w:p>
    <w:p w14:paraId="21727800" w14:textId="77777777" w:rsidR="00D81857" w:rsidRPr="0063749B" w:rsidRDefault="00D81857" w:rsidP="008269FA">
      <w:pPr>
        <w:pStyle w:val="Heading2"/>
      </w:pPr>
      <w:bookmarkStart w:id="5" w:name="_Toc169536358"/>
      <w:r w:rsidRPr="0063749B">
        <w:lastRenderedPageBreak/>
        <w:t>Related programmes and other donor activities</w:t>
      </w:r>
      <w:bookmarkEnd w:id="5"/>
    </w:p>
    <w:p w14:paraId="2A46A043" w14:textId="45456814" w:rsidR="00E84D3D" w:rsidRDefault="00E84D3D" w:rsidP="00E84D3D">
      <w:pPr>
        <w:rPr>
          <w:rFonts w:ascii="Times New Roman" w:hAnsi="Times New Roman"/>
          <w:sz w:val="22"/>
          <w:szCs w:val="22"/>
        </w:rPr>
      </w:pPr>
      <w:r w:rsidRPr="00A805EA">
        <w:rPr>
          <w:rFonts w:ascii="Times New Roman" w:hAnsi="Times New Roman"/>
          <w:sz w:val="22"/>
          <w:szCs w:val="22"/>
        </w:rPr>
        <w:t xml:space="preserve">The project refers to the area of Prespa Park, the first protected cross-border (CB) area in the Balkans. </w:t>
      </w:r>
      <w:proofErr w:type="gramStart"/>
      <w:r w:rsidRPr="00A805EA">
        <w:rPr>
          <w:rFonts w:ascii="Times New Roman" w:hAnsi="Times New Roman"/>
          <w:sz w:val="22"/>
          <w:szCs w:val="22"/>
        </w:rPr>
        <w:t>Prespa Park was founded in 2000 in a Joint Statement by the Prime Ministers of Greece, Albania and FYROM</w:t>
      </w:r>
      <w:proofErr w:type="gramEnd"/>
      <w:r w:rsidRPr="00A805EA">
        <w:rPr>
          <w:rFonts w:ascii="Times New Roman" w:hAnsi="Times New Roman"/>
          <w:sz w:val="22"/>
          <w:szCs w:val="22"/>
        </w:rPr>
        <w:t xml:space="preserve">. Following the foundation of the Park, the Prime Ministers of the </w:t>
      </w:r>
      <w:proofErr w:type="gramStart"/>
      <w:r w:rsidRPr="00A805EA">
        <w:rPr>
          <w:rFonts w:ascii="Times New Roman" w:hAnsi="Times New Roman"/>
          <w:sz w:val="22"/>
          <w:szCs w:val="22"/>
        </w:rPr>
        <w:t>3</w:t>
      </w:r>
      <w:proofErr w:type="gramEnd"/>
      <w:r w:rsidRPr="00A805EA">
        <w:rPr>
          <w:rFonts w:ascii="Times New Roman" w:hAnsi="Times New Roman"/>
          <w:sz w:val="22"/>
          <w:szCs w:val="22"/>
        </w:rPr>
        <w:t xml:space="preserve"> states met in Prespa and agreed to sign an International Agreement on the Protection and Sustainable Development of the Prespa Park Area. In February </w:t>
      </w:r>
      <w:proofErr w:type="gramStart"/>
      <w:r w:rsidRPr="00A805EA">
        <w:rPr>
          <w:rFonts w:ascii="Times New Roman" w:hAnsi="Times New Roman"/>
          <w:sz w:val="22"/>
          <w:szCs w:val="22"/>
        </w:rPr>
        <w:t>2010</w:t>
      </w:r>
      <w:proofErr w:type="gramEnd"/>
      <w:r w:rsidRPr="00A805EA">
        <w:rPr>
          <w:rFonts w:ascii="Times New Roman" w:hAnsi="Times New Roman"/>
          <w:sz w:val="22"/>
          <w:szCs w:val="22"/>
        </w:rPr>
        <w:t xml:space="preserve"> the International Agreement was signed by the 3 states and the Union. </w:t>
      </w:r>
      <w:proofErr w:type="gramStart"/>
      <w:r w:rsidRPr="00A805EA">
        <w:rPr>
          <w:rFonts w:ascii="Times New Roman" w:hAnsi="Times New Roman"/>
          <w:sz w:val="22"/>
          <w:szCs w:val="22"/>
        </w:rPr>
        <w:t>Meanwhile, at local level, in 2007 a Protocol of Cooperation was signe</w:t>
      </w:r>
      <w:r>
        <w:rPr>
          <w:rFonts w:ascii="Times New Roman" w:hAnsi="Times New Roman"/>
          <w:sz w:val="22"/>
          <w:szCs w:val="22"/>
        </w:rPr>
        <w:t>d by the Municipalities of Presp</w:t>
      </w:r>
      <w:r w:rsidRPr="00A805EA">
        <w:rPr>
          <w:rFonts w:ascii="Times New Roman" w:hAnsi="Times New Roman"/>
          <w:sz w:val="22"/>
          <w:szCs w:val="22"/>
        </w:rPr>
        <w:t>es</w:t>
      </w:r>
      <w:r>
        <w:rPr>
          <w:rFonts w:ascii="Times New Roman" w:hAnsi="Times New Roman"/>
          <w:sz w:val="22"/>
          <w:szCs w:val="22"/>
        </w:rPr>
        <w:t xml:space="preserve">, </w:t>
      </w:r>
      <w:r w:rsidRPr="00A805EA">
        <w:rPr>
          <w:rFonts w:ascii="Times New Roman" w:hAnsi="Times New Roman"/>
          <w:sz w:val="22"/>
          <w:szCs w:val="22"/>
        </w:rPr>
        <w:t xml:space="preserve">(Greece), Resen (FYROM) and </w:t>
      </w:r>
      <w:proofErr w:type="spellStart"/>
      <w:r w:rsidRPr="00A805EA">
        <w:rPr>
          <w:rFonts w:ascii="Times New Roman" w:hAnsi="Times New Roman"/>
          <w:sz w:val="22"/>
          <w:szCs w:val="22"/>
        </w:rPr>
        <w:t>Liqenas</w:t>
      </w:r>
      <w:proofErr w:type="spellEnd"/>
      <w:r w:rsidRPr="00A805EA">
        <w:rPr>
          <w:rFonts w:ascii="Times New Roman" w:hAnsi="Times New Roman"/>
          <w:sz w:val="22"/>
          <w:szCs w:val="22"/>
        </w:rPr>
        <w:t xml:space="preserve"> (Albania) to set common goals related to the protection and the promotion of natural environment and the cultural heritage, to the human resource development and to the undertaking of actions for the touristic and economic unity of the CB area of Prespa.</w:t>
      </w:r>
      <w:proofErr w:type="gramEnd"/>
      <w:r w:rsidRPr="00A805EA">
        <w:rPr>
          <w:rFonts w:ascii="Times New Roman" w:hAnsi="Times New Roman"/>
          <w:sz w:val="22"/>
          <w:szCs w:val="22"/>
        </w:rPr>
        <w:t xml:space="preserve"> </w:t>
      </w:r>
    </w:p>
    <w:p w14:paraId="727EF8B6" w14:textId="77777777" w:rsidR="00E84D3D" w:rsidRDefault="00E84D3D" w:rsidP="00E84D3D">
      <w:pPr>
        <w:rPr>
          <w:rFonts w:ascii="Times New Roman" w:hAnsi="Times New Roman"/>
          <w:sz w:val="22"/>
          <w:szCs w:val="22"/>
          <w:lang w:val="en-US"/>
        </w:rPr>
      </w:pPr>
      <w:r>
        <w:rPr>
          <w:rFonts w:ascii="Times New Roman" w:hAnsi="Times New Roman"/>
          <w:sz w:val="22"/>
          <w:szCs w:val="22"/>
        </w:rPr>
        <w:t xml:space="preserve">In frame of IPA II CBC Greece- North Macedonia 2014-2020, Project  </w:t>
      </w:r>
      <w:r>
        <w:rPr>
          <w:rFonts w:ascii="Times New Roman" w:hAnsi="Times New Roman"/>
          <w:sz w:val="22"/>
          <w:szCs w:val="22"/>
          <w:lang w:val="mk-MK"/>
        </w:rPr>
        <w:t>„</w:t>
      </w:r>
      <w:r>
        <w:rPr>
          <w:rFonts w:ascii="Times New Roman" w:hAnsi="Times New Roman"/>
          <w:sz w:val="22"/>
          <w:szCs w:val="22"/>
          <w:lang w:val="en-US"/>
        </w:rPr>
        <w:t xml:space="preserve"> Enhancing the cultural touristic product of the cross-border area of Prespes through the promotion of the natural and cultural heritage (HOLY WATER)</w:t>
      </w:r>
      <w:r>
        <w:rPr>
          <w:rFonts w:ascii="Times New Roman" w:hAnsi="Times New Roman"/>
          <w:sz w:val="22"/>
          <w:szCs w:val="22"/>
          <w:lang w:val="mk-MK"/>
        </w:rPr>
        <w:t>“</w:t>
      </w:r>
      <w:r>
        <w:rPr>
          <w:rFonts w:ascii="Times New Roman" w:hAnsi="Times New Roman"/>
          <w:sz w:val="22"/>
          <w:szCs w:val="22"/>
          <w:lang w:val="en-US"/>
        </w:rPr>
        <w:t xml:space="preserve"> was implemented with funds of European Union and  by National funds of the countries participating in the IPA CBC Program. </w:t>
      </w:r>
      <w:r w:rsidRPr="00A805EA">
        <w:rPr>
          <w:rFonts w:ascii="Times New Roman" w:hAnsi="Times New Roman"/>
          <w:sz w:val="22"/>
          <w:szCs w:val="22"/>
          <w:lang w:val="en-US"/>
        </w:rPr>
        <w:t xml:space="preserve">One of the tourist </w:t>
      </w:r>
      <w:proofErr w:type="gramStart"/>
      <w:r w:rsidRPr="00A805EA">
        <w:rPr>
          <w:rFonts w:ascii="Times New Roman" w:hAnsi="Times New Roman"/>
          <w:sz w:val="22"/>
          <w:szCs w:val="22"/>
          <w:lang w:val="en-US"/>
        </w:rPr>
        <w:t>products which</w:t>
      </w:r>
      <w:r>
        <w:rPr>
          <w:rFonts w:ascii="Times New Roman" w:hAnsi="Times New Roman"/>
          <w:sz w:val="22"/>
          <w:szCs w:val="22"/>
          <w:lang w:val="en-US"/>
        </w:rPr>
        <w:t xml:space="preserve"> is </w:t>
      </w:r>
      <w:r w:rsidRPr="00A805EA">
        <w:rPr>
          <w:rFonts w:ascii="Times New Roman" w:hAnsi="Times New Roman"/>
          <w:sz w:val="22"/>
          <w:szCs w:val="22"/>
          <w:lang w:val="en-US"/>
        </w:rPr>
        <w:t>crea</w:t>
      </w:r>
      <w:r>
        <w:rPr>
          <w:rFonts w:ascii="Times New Roman" w:hAnsi="Times New Roman"/>
          <w:sz w:val="22"/>
          <w:szCs w:val="22"/>
          <w:lang w:val="en-US"/>
        </w:rPr>
        <w:t>ted with the project</w:t>
      </w:r>
      <w:proofErr w:type="gramEnd"/>
      <w:r>
        <w:rPr>
          <w:rFonts w:ascii="Times New Roman" w:hAnsi="Times New Roman"/>
          <w:sz w:val="22"/>
          <w:szCs w:val="22"/>
          <w:lang w:val="en-US"/>
        </w:rPr>
        <w:t xml:space="preserve"> </w:t>
      </w:r>
      <w:r w:rsidRPr="00A805EA">
        <w:rPr>
          <w:rFonts w:ascii="Times New Roman" w:hAnsi="Times New Roman"/>
          <w:sz w:val="22"/>
          <w:szCs w:val="22"/>
          <w:lang w:val="en-US"/>
        </w:rPr>
        <w:t xml:space="preserve">is walking trial Holy Water, which connects rural settlements and monasteries in the slopes of Baba </w:t>
      </w:r>
      <w:proofErr w:type="spellStart"/>
      <w:r w:rsidRPr="00A805EA">
        <w:rPr>
          <w:rFonts w:ascii="Times New Roman" w:hAnsi="Times New Roman"/>
          <w:sz w:val="22"/>
          <w:szCs w:val="22"/>
          <w:lang w:val="en-US"/>
        </w:rPr>
        <w:t>Planina</w:t>
      </w:r>
      <w:proofErr w:type="spellEnd"/>
      <w:r w:rsidRPr="00A805EA">
        <w:rPr>
          <w:rFonts w:ascii="Times New Roman" w:hAnsi="Times New Roman"/>
          <w:sz w:val="22"/>
          <w:szCs w:val="22"/>
          <w:lang w:val="en-US"/>
        </w:rPr>
        <w:t xml:space="preserve"> and NP </w:t>
      </w:r>
      <w:proofErr w:type="spellStart"/>
      <w:r w:rsidRPr="00A805EA">
        <w:rPr>
          <w:rFonts w:ascii="Times New Roman" w:hAnsi="Times New Roman"/>
          <w:sz w:val="22"/>
          <w:szCs w:val="22"/>
          <w:lang w:val="en-US"/>
        </w:rPr>
        <w:t>Pelister</w:t>
      </w:r>
      <w:proofErr w:type="spellEnd"/>
      <w:r w:rsidRPr="00A805EA">
        <w:rPr>
          <w:rFonts w:ascii="Times New Roman" w:hAnsi="Times New Roman"/>
          <w:sz w:val="22"/>
          <w:szCs w:val="22"/>
          <w:lang w:val="en-US"/>
        </w:rPr>
        <w:t>.</w:t>
      </w:r>
      <w:r>
        <w:rPr>
          <w:rFonts w:ascii="Times New Roman" w:hAnsi="Times New Roman"/>
          <w:sz w:val="22"/>
          <w:szCs w:val="22"/>
          <w:lang w:val="en-US"/>
        </w:rPr>
        <w:t xml:space="preserve"> Other deliverables include promotional materials, restoration of the </w:t>
      </w:r>
      <w:r w:rsidRPr="00A805EA">
        <w:rPr>
          <w:rFonts w:ascii="Times New Roman" w:hAnsi="Times New Roman"/>
          <w:sz w:val="22"/>
          <w:szCs w:val="22"/>
          <w:lang w:val="en-US"/>
        </w:rPr>
        <w:t>church</w:t>
      </w:r>
      <w:r>
        <w:rPr>
          <w:rFonts w:ascii="Times New Roman" w:hAnsi="Times New Roman"/>
          <w:sz w:val="22"/>
          <w:szCs w:val="22"/>
          <w:lang w:val="en-US"/>
        </w:rPr>
        <w:t xml:space="preserve"> St. Elijah in v. </w:t>
      </w:r>
      <w:proofErr w:type="spellStart"/>
      <w:r>
        <w:rPr>
          <w:rFonts w:ascii="Times New Roman" w:hAnsi="Times New Roman"/>
          <w:sz w:val="22"/>
          <w:szCs w:val="22"/>
          <w:lang w:val="en-US"/>
        </w:rPr>
        <w:t>Grnchari</w:t>
      </w:r>
      <w:proofErr w:type="spellEnd"/>
      <w:r>
        <w:rPr>
          <w:rFonts w:ascii="Times New Roman" w:hAnsi="Times New Roman"/>
          <w:sz w:val="22"/>
          <w:szCs w:val="22"/>
          <w:lang w:val="en-US"/>
        </w:rPr>
        <w:t xml:space="preserve">, map creation. Study for identification, protection, inventory and database on the cultural heritage (tangible and intangible) in Prespa region </w:t>
      </w:r>
      <w:proofErr w:type="gramStart"/>
      <w:r>
        <w:rPr>
          <w:rFonts w:ascii="Times New Roman" w:hAnsi="Times New Roman"/>
          <w:sz w:val="22"/>
          <w:szCs w:val="22"/>
          <w:lang w:val="en-US"/>
        </w:rPr>
        <w:t>was produced</w:t>
      </w:r>
      <w:proofErr w:type="gramEnd"/>
      <w:r>
        <w:rPr>
          <w:rFonts w:ascii="Times New Roman" w:hAnsi="Times New Roman"/>
          <w:sz w:val="22"/>
          <w:szCs w:val="22"/>
          <w:lang w:val="en-US"/>
        </w:rPr>
        <w:t xml:space="preserve">.  </w:t>
      </w:r>
    </w:p>
    <w:p w14:paraId="225B4FBD" w14:textId="77777777" w:rsidR="00D81857" w:rsidRDefault="00D81857" w:rsidP="00ED3672">
      <w:pPr>
        <w:pStyle w:val="Heading1"/>
      </w:pPr>
      <w:bookmarkStart w:id="6" w:name="_Toc169536359"/>
      <w:r w:rsidRPr="0063749B">
        <w:t>OBJECTIVE</w:t>
      </w:r>
      <w:r w:rsidR="00671268">
        <w:t>S</w:t>
      </w:r>
      <w:r w:rsidRPr="0063749B">
        <w:t xml:space="preserve"> &amp; EXPECTED </w:t>
      </w:r>
      <w:r w:rsidR="00671268">
        <w:t>OUTPUTS</w:t>
      </w:r>
      <w:bookmarkEnd w:id="6"/>
    </w:p>
    <w:p w14:paraId="6805F5AA" w14:textId="77777777" w:rsidR="00D81857" w:rsidRPr="0063749B" w:rsidRDefault="00D81857" w:rsidP="008269FA">
      <w:pPr>
        <w:pStyle w:val="Heading2"/>
      </w:pPr>
      <w:bookmarkStart w:id="7" w:name="_Toc169536360"/>
      <w:r w:rsidRPr="0063749B">
        <w:t>Overall objective</w:t>
      </w:r>
      <w:bookmarkEnd w:id="7"/>
    </w:p>
    <w:p w14:paraId="47AE6202" w14:textId="77777777" w:rsidR="00D81857" w:rsidRPr="0063749B" w:rsidRDefault="00D81857" w:rsidP="009F2A7A">
      <w:pPr>
        <w:rPr>
          <w:rFonts w:ascii="Times New Roman" w:hAnsi="Times New Roman"/>
          <w:sz w:val="22"/>
          <w:szCs w:val="22"/>
        </w:rPr>
      </w:pPr>
      <w:r w:rsidRPr="0063749B">
        <w:rPr>
          <w:rFonts w:ascii="Times New Roman" w:hAnsi="Times New Roman"/>
          <w:sz w:val="22"/>
          <w:szCs w:val="22"/>
        </w:rPr>
        <w:t xml:space="preserve">The overall objective </w:t>
      </w:r>
      <w:r w:rsidR="00C8675C">
        <w:rPr>
          <w:rFonts w:ascii="Times New Roman" w:hAnsi="Times New Roman"/>
          <w:sz w:val="22"/>
          <w:szCs w:val="22"/>
        </w:rPr>
        <w:t>(I</w:t>
      </w:r>
      <w:r w:rsidR="009144FC">
        <w:rPr>
          <w:rFonts w:ascii="Times New Roman" w:hAnsi="Times New Roman"/>
          <w:sz w:val="22"/>
          <w:szCs w:val="22"/>
        </w:rPr>
        <w:t>mpact</w:t>
      </w:r>
      <w:r w:rsidR="00C8675C">
        <w:rPr>
          <w:rFonts w:ascii="Times New Roman" w:hAnsi="Times New Roman"/>
          <w:sz w:val="22"/>
          <w:szCs w:val="22"/>
        </w:rPr>
        <w:t>)</w:t>
      </w:r>
      <w:r w:rsidR="00312C82" w:rsidRPr="0063749B">
        <w:rPr>
          <w:rFonts w:ascii="Times New Roman" w:hAnsi="Times New Roman"/>
          <w:sz w:val="22"/>
          <w:szCs w:val="22"/>
        </w:rPr>
        <w:t xml:space="preserve"> </w:t>
      </w:r>
      <w:r w:rsidR="00312C82">
        <w:rPr>
          <w:rFonts w:ascii="Times New Roman" w:hAnsi="Times New Roman"/>
          <w:sz w:val="22"/>
          <w:szCs w:val="22"/>
        </w:rPr>
        <w:t xml:space="preserve">to which this action contributes </w:t>
      </w:r>
      <w:proofErr w:type="gramStart"/>
      <w:r w:rsidR="00312C82">
        <w:rPr>
          <w:rFonts w:ascii="Times New Roman" w:hAnsi="Times New Roman"/>
          <w:sz w:val="22"/>
          <w:szCs w:val="22"/>
        </w:rPr>
        <w:t xml:space="preserve">is </w:t>
      </w:r>
      <w:r w:rsidRPr="0063749B">
        <w:rPr>
          <w:rFonts w:ascii="Times New Roman" w:hAnsi="Times New Roman"/>
          <w:sz w:val="22"/>
          <w:szCs w:val="22"/>
        </w:rPr>
        <w:t>:</w:t>
      </w:r>
      <w:proofErr w:type="gramEnd"/>
    </w:p>
    <w:p w14:paraId="0AD5E60A" w14:textId="77777777" w:rsidR="00E84D3D" w:rsidRPr="004012BD" w:rsidRDefault="00E84D3D" w:rsidP="00E84D3D">
      <w:pPr>
        <w:rPr>
          <w:rFonts w:ascii="Times New Roman" w:hAnsi="Times New Roman"/>
          <w:sz w:val="22"/>
          <w:szCs w:val="22"/>
        </w:rPr>
      </w:pPr>
      <w:r w:rsidRPr="004012BD">
        <w:rPr>
          <w:rFonts w:ascii="Times New Roman" w:hAnsi="Times New Roman"/>
          <w:sz w:val="22"/>
          <w:szCs w:val="22"/>
        </w:rPr>
        <w:t>Development of the cross-border region Prespa through the cultural heritage shared by the municipalities in the Macedonian, Albanian and Greek parts of the region.</w:t>
      </w:r>
    </w:p>
    <w:p w14:paraId="4AE6D56A" w14:textId="77777777" w:rsidR="00E84D3D" w:rsidRPr="004012BD" w:rsidRDefault="00E84D3D" w:rsidP="00E84D3D">
      <w:pPr>
        <w:rPr>
          <w:rFonts w:ascii="Times New Roman" w:hAnsi="Times New Roman"/>
          <w:sz w:val="22"/>
          <w:szCs w:val="22"/>
        </w:rPr>
      </w:pPr>
      <w:r w:rsidRPr="004012BD">
        <w:rPr>
          <w:rFonts w:ascii="Times New Roman" w:hAnsi="Times New Roman"/>
          <w:sz w:val="22"/>
          <w:szCs w:val="22"/>
        </w:rPr>
        <w:t xml:space="preserve">Within the framework of tendencies towards the integration of the Republic of North Macedonia into the European family, the Municipality of Resen has two decades of experience in creating and implementing joint projects with neighbouring municipalities from the Macedonia Resen, Albania - Municipality of </w:t>
      </w:r>
      <w:proofErr w:type="spellStart"/>
      <w:r w:rsidRPr="004012BD">
        <w:rPr>
          <w:rFonts w:ascii="Times New Roman" w:hAnsi="Times New Roman"/>
          <w:sz w:val="22"/>
          <w:szCs w:val="22"/>
        </w:rPr>
        <w:t>Pustec</w:t>
      </w:r>
      <w:proofErr w:type="spellEnd"/>
      <w:r w:rsidRPr="004012BD">
        <w:rPr>
          <w:rFonts w:ascii="Times New Roman" w:hAnsi="Times New Roman"/>
          <w:sz w:val="22"/>
          <w:szCs w:val="22"/>
        </w:rPr>
        <w:t xml:space="preserve"> and R. Greece - Municipality of Prespa. </w:t>
      </w:r>
    </w:p>
    <w:p w14:paraId="14961DCD" w14:textId="77777777" w:rsidR="00E84D3D" w:rsidRPr="004012BD" w:rsidRDefault="00E84D3D" w:rsidP="00E84D3D">
      <w:pPr>
        <w:rPr>
          <w:rFonts w:ascii="Times New Roman" w:hAnsi="Times New Roman"/>
          <w:sz w:val="22"/>
          <w:szCs w:val="22"/>
        </w:rPr>
      </w:pPr>
      <w:r w:rsidRPr="004012BD">
        <w:rPr>
          <w:rFonts w:ascii="Times New Roman" w:hAnsi="Times New Roman"/>
          <w:sz w:val="22"/>
          <w:szCs w:val="22"/>
        </w:rPr>
        <w:t xml:space="preserve">One of the goals of these projects is breaking down historical misunderstandings, as part of the common agenda for the development of local governments through the cultural heritage we share. The creation of joint projects in the field of culture with the aim of emphasizing the common interest in cultural development </w:t>
      </w:r>
      <w:proofErr w:type="gramStart"/>
      <w:r w:rsidRPr="004012BD">
        <w:rPr>
          <w:rFonts w:ascii="Times New Roman" w:hAnsi="Times New Roman"/>
          <w:sz w:val="22"/>
          <w:szCs w:val="22"/>
        </w:rPr>
        <w:t>through the use of</w:t>
      </w:r>
      <w:proofErr w:type="gramEnd"/>
      <w:r w:rsidRPr="004012BD">
        <w:rPr>
          <w:rFonts w:ascii="Times New Roman" w:hAnsi="Times New Roman"/>
          <w:sz w:val="22"/>
          <w:szCs w:val="22"/>
        </w:rPr>
        <w:t xml:space="preserve"> EU capacities in the implementation of projects with sustainable development is the goal we strive for.</w:t>
      </w:r>
    </w:p>
    <w:p w14:paraId="5E01F03A" w14:textId="77777777" w:rsidR="00E84D3D" w:rsidRDefault="00E84D3D" w:rsidP="00E84D3D">
      <w:pPr>
        <w:rPr>
          <w:rFonts w:ascii="Times New Roman" w:hAnsi="Times New Roman"/>
          <w:sz w:val="22"/>
          <w:szCs w:val="22"/>
        </w:rPr>
      </w:pPr>
      <w:r w:rsidRPr="004012BD">
        <w:rPr>
          <w:rFonts w:ascii="Times New Roman" w:hAnsi="Times New Roman"/>
          <w:sz w:val="22"/>
          <w:szCs w:val="22"/>
        </w:rPr>
        <w:t xml:space="preserve">A cultural-tourism product made and offered in the cross-border area Prespa RSM, GR ALB </w:t>
      </w:r>
      <w:proofErr w:type="gramStart"/>
      <w:r w:rsidRPr="004012BD">
        <w:rPr>
          <w:rFonts w:ascii="Times New Roman" w:hAnsi="Times New Roman"/>
          <w:sz w:val="22"/>
          <w:szCs w:val="22"/>
        </w:rPr>
        <w:t>would be very closely related</w:t>
      </w:r>
      <w:proofErr w:type="gramEnd"/>
      <w:r w:rsidRPr="004012BD">
        <w:rPr>
          <w:rFonts w:ascii="Times New Roman" w:hAnsi="Times New Roman"/>
          <w:sz w:val="22"/>
          <w:szCs w:val="22"/>
        </w:rPr>
        <w:t xml:space="preserve"> to the culture, tradition, history and image of Prespa. In the region of Prespa and the neighbouring regions ar</w:t>
      </w:r>
      <w:r>
        <w:rPr>
          <w:rFonts w:ascii="Times New Roman" w:hAnsi="Times New Roman"/>
          <w:sz w:val="22"/>
          <w:szCs w:val="22"/>
        </w:rPr>
        <w:t>ound the cities of Bitola, Florina</w:t>
      </w:r>
      <w:r w:rsidRPr="004012BD">
        <w:rPr>
          <w:rFonts w:ascii="Times New Roman" w:hAnsi="Times New Roman"/>
          <w:sz w:val="22"/>
          <w:szCs w:val="22"/>
        </w:rPr>
        <w:t xml:space="preserve"> and </w:t>
      </w:r>
      <w:proofErr w:type="spellStart"/>
      <w:r w:rsidRPr="004012BD">
        <w:rPr>
          <w:rFonts w:ascii="Times New Roman" w:hAnsi="Times New Roman"/>
          <w:sz w:val="22"/>
          <w:szCs w:val="22"/>
        </w:rPr>
        <w:t>Korča</w:t>
      </w:r>
      <w:proofErr w:type="spellEnd"/>
      <w:r w:rsidRPr="004012BD">
        <w:rPr>
          <w:rFonts w:ascii="Times New Roman" w:hAnsi="Times New Roman"/>
          <w:sz w:val="22"/>
          <w:szCs w:val="22"/>
        </w:rPr>
        <w:t>, from the ashes of all polarized oppositions, social divisions and conflicts, their marginalized, unused cultural spaces, old bazaars and abandoned buildings can develop a new creativity capable of drawing strength from these oppositions and create something new.</w:t>
      </w:r>
    </w:p>
    <w:p w14:paraId="23C785A9" w14:textId="19F4A957" w:rsidR="00D81857" w:rsidRPr="0063749B" w:rsidRDefault="00312C82" w:rsidP="008269FA">
      <w:pPr>
        <w:pStyle w:val="Heading2"/>
      </w:pPr>
      <w:bookmarkStart w:id="8" w:name="_Toc64132845"/>
      <w:bookmarkStart w:id="9" w:name="_Toc169536361"/>
      <w:r>
        <w:lastRenderedPageBreak/>
        <w:t xml:space="preserve">Specific </w:t>
      </w:r>
      <w:r w:rsidR="00B14237">
        <w:t>o</w:t>
      </w:r>
      <w:r>
        <w:t>bjective(s)</w:t>
      </w:r>
      <w:bookmarkEnd w:id="8"/>
      <w:bookmarkEnd w:id="9"/>
    </w:p>
    <w:p w14:paraId="106E2D07" w14:textId="77777777" w:rsidR="00E84D3D" w:rsidRPr="0063749B" w:rsidRDefault="00E84D3D" w:rsidP="00E84D3D">
      <w:pPr>
        <w:keepNext/>
        <w:keepLines/>
        <w:rPr>
          <w:rFonts w:ascii="Times New Roman" w:hAnsi="Times New Roman"/>
          <w:sz w:val="22"/>
          <w:szCs w:val="22"/>
        </w:rPr>
      </w:pPr>
      <w:bookmarkStart w:id="10" w:name="_Toc169536362"/>
      <w:r w:rsidRPr="00816276">
        <w:rPr>
          <w:rFonts w:ascii="Times New Roman" w:hAnsi="Times New Roman"/>
          <w:sz w:val="22"/>
          <w:szCs w:val="22"/>
        </w:rPr>
        <w:t>The specific objective (Outcome) of this contract is as follows:</w:t>
      </w:r>
    </w:p>
    <w:p w14:paraId="6DC2259B" w14:textId="77777777" w:rsidR="00E84D3D" w:rsidRPr="004012BD" w:rsidRDefault="00E84D3D" w:rsidP="00E84D3D">
      <w:pPr>
        <w:pStyle w:val="ListBullet"/>
        <w:keepNext/>
        <w:keepLines/>
        <w:numPr>
          <w:ilvl w:val="0"/>
          <w:numId w:val="4"/>
        </w:numPr>
        <w:spacing w:after="120"/>
        <w:rPr>
          <w:sz w:val="22"/>
          <w:szCs w:val="22"/>
        </w:rPr>
      </w:pPr>
      <w:r w:rsidRPr="004012BD">
        <w:rPr>
          <w:sz w:val="22"/>
          <w:szCs w:val="22"/>
          <w:lang w:val="mk-MK"/>
        </w:rPr>
        <w:t>Utilization of culture, tradition and creativity to improve the planning, arranging, furnishing and design of multifunctionality of two open spaces in the Municipality of Resen and Pustec that will contribute to the improvement of the tourist offer, socio-economic and cultural development of the cross-border Prespa region.</w:t>
      </w:r>
    </w:p>
    <w:p w14:paraId="4C2990C3" w14:textId="77777777" w:rsidR="00E84D3D" w:rsidRPr="004012BD" w:rsidRDefault="00E84D3D" w:rsidP="00E84D3D">
      <w:pPr>
        <w:pStyle w:val="ListBullet"/>
        <w:numPr>
          <w:ilvl w:val="0"/>
          <w:numId w:val="0"/>
        </w:numPr>
        <w:rPr>
          <w:sz w:val="22"/>
          <w:szCs w:val="22"/>
          <w:lang w:val="mk-MK"/>
        </w:rPr>
      </w:pPr>
      <w:r w:rsidRPr="004012BD">
        <w:rPr>
          <w:sz w:val="22"/>
          <w:szCs w:val="22"/>
          <w:lang w:val="mk-MK"/>
        </w:rPr>
        <w:t>Through a multi-sectoral approach aimed at public authorities, the private sector, civil society organizations, the academic community in culture, the project will: improve the operation of the cultural and creative sector in Prespa; will strengthen cultural cooperation in Prespa and improve the use of cultural heritage for the development of the region.</w:t>
      </w:r>
    </w:p>
    <w:p w14:paraId="403074B1" w14:textId="77777777" w:rsidR="00D81857" w:rsidRPr="0063749B" w:rsidRDefault="00312C82" w:rsidP="008269FA">
      <w:pPr>
        <w:pStyle w:val="Heading2"/>
      </w:pPr>
      <w:r>
        <w:t xml:space="preserve">Expected outputs </w:t>
      </w:r>
      <w:r w:rsidR="00D81857" w:rsidRPr="0063749B">
        <w:t xml:space="preserve">to be achieved by the </w:t>
      </w:r>
      <w:r w:rsidR="00E21553">
        <w:t>c</w:t>
      </w:r>
      <w:r w:rsidR="00320C07">
        <w:t>ontractor</w:t>
      </w:r>
      <w:bookmarkEnd w:id="10"/>
    </w:p>
    <w:p w14:paraId="27FB1D6A" w14:textId="18191520" w:rsidR="007A5600" w:rsidRPr="007A5600" w:rsidRDefault="007A5600" w:rsidP="00230DF4">
      <w:pPr>
        <w:rPr>
          <w:rFonts w:ascii="Times New Roman" w:hAnsi="Times New Roman"/>
          <w:sz w:val="22"/>
          <w:szCs w:val="22"/>
        </w:rPr>
      </w:pPr>
      <w:r w:rsidRPr="00336542">
        <w:rPr>
          <w:rFonts w:ascii="Times New Roman" w:hAnsi="Times New Roman"/>
          <w:sz w:val="22"/>
          <w:szCs w:val="22"/>
        </w:rPr>
        <w:t xml:space="preserve">The service will be paid </w:t>
      </w:r>
      <w:proofErr w:type="gramStart"/>
      <w:r w:rsidRPr="00336542">
        <w:rPr>
          <w:rFonts w:ascii="Times New Roman" w:hAnsi="Times New Roman"/>
          <w:sz w:val="22"/>
          <w:szCs w:val="22"/>
        </w:rPr>
        <w:t>on the basis of</w:t>
      </w:r>
      <w:proofErr w:type="gramEnd"/>
      <w:r w:rsidRPr="00336542">
        <w:rPr>
          <w:rFonts w:ascii="Times New Roman" w:hAnsi="Times New Roman"/>
          <w:sz w:val="22"/>
          <w:szCs w:val="22"/>
        </w:rPr>
        <w:t xml:space="preserve"> the del</w:t>
      </w:r>
      <w:r w:rsidR="00A31ED4">
        <w:rPr>
          <w:rFonts w:ascii="Times New Roman" w:hAnsi="Times New Roman"/>
          <w:sz w:val="22"/>
          <w:szCs w:val="22"/>
        </w:rPr>
        <w:t>ivery of the specified outputs</w:t>
      </w:r>
      <w:r w:rsidRPr="00336542">
        <w:rPr>
          <w:rFonts w:ascii="Times New Roman" w:hAnsi="Times New Roman"/>
          <w:sz w:val="22"/>
          <w:szCs w:val="22"/>
        </w:rPr>
        <w:t xml:space="preserve">. Payments </w:t>
      </w:r>
      <w:proofErr w:type="gramStart"/>
      <w:r w:rsidRPr="00336542">
        <w:rPr>
          <w:rFonts w:ascii="Times New Roman" w:hAnsi="Times New Roman"/>
          <w:sz w:val="22"/>
          <w:szCs w:val="22"/>
        </w:rPr>
        <w:t>might be totally or partially withheld</w:t>
      </w:r>
      <w:proofErr w:type="gramEnd"/>
      <w:r w:rsidRPr="00336542">
        <w:rPr>
          <w:rFonts w:ascii="Times New Roman" w:hAnsi="Times New Roman"/>
          <w:sz w:val="22"/>
          <w:szCs w:val="22"/>
        </w:rPr>
        <w:t xml:space="preserve"> if the contractual result(s) have not been reached in conformity with the detailed terms of reference. Payment(s) is/are based on the approval of this/these deliverable(s).</w:t>
      </w:r>
      <w:r>
        <w:rPr>
          <w:rFonts w:ascii="Times New Roman" w:hAnsi="Times New Roman"/>
          <w:sz w:val="22"/>
          <w:szCs w:val="22"/>
        </w:rPr>
        <w:t xml:space="preserve"> </w:t>
      </w:r>
      <w:r w:rsidRPr="00336542">
        <w:rPr>
          <w:rFonts w:ascii="Times New Roman" w:hAnsi="Times New Roman"/>
          <w:sz w:val="22"/>
          <w:szCs w:val="22"/>
        </w:rPr>
        <w:t xml:space="preserve">Partial payment has to be determined according to the partial implementation of the output(s). </w:t>
      </w:r>
    </w:p>
    <w:p w14:paraId="1DF97442" w14:textId="6A343FAC" w:rsidR="00230DF4" w:rsidRDefault="00230DF4" w:rsidP="00230DF4">
      <w:pPr>
        <w:rPr>
          <w:rFonts w:ascii="Times New Roman" w:hAnsi="Times New Roman"/>
          <w:sz w:val="22"/>
          <w:szCs w:val="22"/>
        </w:rPr>
      </w:pPr>
      <w:r w:rsidRPr="00E03ECB">
        <w:rPr>
          <w:rFonts w:ascii="Times New Roman" w:hAnsi="Times New Roman"/>
          <w:sz w:val="22"/>
          <w:szCs w:val="22"/>
        </w:rPr>
        <w:t xml:space="preserve">The </w:t>
      </w:r>
      <w:r>
        <w:rPr>
          <w:rFonts w:ascii="Times New Roman" w:hAnsi="Times New Roman"/>
          <w:sz w:val="22"/>
          <w:szCs w:val="22"/>
        </w:rPr>
        <w:t>expected outputs</w:t>
      </w:r>
      <w:r w:rsidRPr="00E03ECB">
        <w:rPr>
          <w:rFonts w:ascii="Times New Roman" w:hAnsi="Times New Roman"/>
          <w:sz w:val="22"/>
          <w:szCs w:val="22"/>
        </w:rPr>
        <w:t xml:space="preserve"> of this contract </w:t>
      </w:r>
      <w:r>
        <w:rPr>
          <w:rFonts w:ascii="Times New Roman" w:hAnsi="Times New Roman"/>
          <w:sz w:val="22"/>
          <w:szCs w:val="22"/>
        </w:rPr>
        <w:t>are</w:t>
      </w:r>
      <w:r w:rsidRPr="00E03ECB">
        <w:rPr>
          <w:rFonts w:ascii="Times New Roman" w:hAnsi="Times New Roman"/>
          <w:sz w:val="22"/>
          <w:szCs w:val="22"/>
        </w:rPr>
        <w:t xml:space="preserve"> as follows:</w:t>
      </w:r>
    </w:p>
    <w:p w14:paraId="717B8EEF" w14:textId="221A97BE" w:rsidR="00E84D3D" w:rsidRDefault="00E84D3D" w:rsidP="00593880">
      <w:pPr>
        <w:pStyle w:val="ListParagraph"/>
        <w:numPr>
          <w:ilvl w:val="0"/>
          <w:numId w:val="32"/>
        </w:numPr>
        <w:rPr>
          <w:rStyle w:val="Emphasis"/>
          <w:rFonts w:ascii="Times New Roman" w:hAnsi="Times New Roman"/>
          <w:b/>
          <w:i w:val="0"/>
        </w:rPr>
      </w:pPr>
      <w:r w:rsidRPr="00593880">
        <w:rPr>
          <w:rStyle w:val="Emphasis"/>
          <w:rFonts w:ascii="Times New Roman" w:hAnsi="Times New Roman"/>
          <w:b/>
          <w:i w:val="0"/>
        </w:rPr>
        <w:t>Delivery of set</w:t>
      </w:r>
      <w:r w:rsidR="00A31ED4" w:rsidRPr="00593880">
        <w:rPr>
          <w:rStyle w:val="Emphasis"/>
          <w:rFonts w:ascii="Times New Roman" w:hAnsi="Times New Roman"/>
          <w:b/>
          <w:i w:val="0"/>
        </w:rPr>
        <w:t>s of meal and refreshment</w:t>
      </w:r>
      <w:r w:rsidR="00482179" w:rsidRPr="00593880">
        <w:rPr>
          <w:rStyle w:val="Emphasis"/>
          <w:rFonts w:ascii="Times New Roman" w:hAnsi="Times New Roman"/>
          <w:b/>
          <w:i w:val="0"/>
        </w:rPr>
        <w:t>s</w:t>
      </w:r>
      <w:r w:rsidRPr="00593880">
        <w:rPr>
          <w:rStyle w:val="Emphasis"/>
          <w:rFonts w:ascii="Times New Roman" w:hAnsi="Times New Roman"/>
          <w:b/>
          <w:i w:val="0"/>
        </w:rPr>
        <w:t xml:space="preserve"> </w:t>
      </w:r>
      <w:r w:rsidR="00ED3672">
        <w:rPr>
          <w:rStyle w:val="Emphasis"/>
          <w:rFonts w:ascii="Times New Roman" w:hAnsi="Times New Roman"/>
          <w:b/>
          <w:i w:val="0"/>
        </w:rPr>
        <w:t>– 320</w:t>
      </w:r>
      <w:r w:rsidR="00593880">
        <w:rPr>
          <w:rStyle w:val="Emphasis"/>
          <w:rFonts w:ascii="Times New Roman" w:hAnsi="Times New Roman"/>
          <w:b/>
          <w:i w:val="0"/>
        </w:rPr>
        <w:t xml:space="preserve"> pieces </w:t>
      </w:r>
    </w:p>
    <w:p w14:paraId="4B06FF4C" w14:textId="469546E4" w:rsidR="00593880" w:rsidRPr="00593880" w:rsidRDefault="00593880" w:rsidP="00593880">
      <w:pPr>
        <w:pStyle w:val="ListParagraph"/>
        <w:numPr>
          <w:ilvl w:val="0"/>
          <w:numId w:val="32"/>
        </w:numPr>
        <w:rPr>
          <w:rStyle w:val="Emphasis"/>
          <w:rFonts w:ascii="Times New Roman" w:hAnsi="Times New Roman"/>
          <w:b/>
          <w:i w:val="0"/>
        </w:rPr>
      </w:pPr>
      <w:r>
        <w:rPr>
          <w:rStyle w:val="Emphasis"/>
          <w:rFonts w:ascii="Times New Roman" w:hAnsi="Times New Roman"/>
          <w:b/>
          <w:i w:val="0"/>
        </w:rPr>
        <w:t xml:space="preserve">Delivery of refreshments - </w:t>
      </w:r>
      <w:r w:rsidR="00ED3672">
        <w:rPr>
          <w:rStyle w:val="Emphasis"/>
          <w:rFonts w:ascii="Times New Roman" w:hAnsi="Times New Roman" w:cs="Times New Roman"/>
          <w:b/>
          <w:i w:val="0"/>
        </w:rPr>
        <w:t>320</w:t>
      </w:r>
      <w:r w:rsidRPr="00593880">
        <w:rPr>
          <w:rStyle w:val="Emphasis"/>
          <w:rFonts w:ascii="Times New Roman" w:hAnsi="Times New Roman" w:cs="Times New Roman"/>
          <w:b/>
          <w:i w:val="0"/>
        </w:rPr>
        <w:t xml:space="preserve"> pieces (juice, water, coffee).</w:t>
      </w:r>
      <w:r w:rsidRPr="00482179">
        <w:rPr>
          <w:rStyle w:val="Emphasis"/>
          <w:b/>
          <w:i w:val="0"/>
        </w:rPr>
        <w:t xml:space="preserve">  </w:t>
      </w:r>
    </w:p>
    <w:p w14:paraId="58F300B8" w14:textId="77777777" w:rsidR="00593880" w:rsidRDefault="00A31ED4" w:rsidP="00593880">
      <w:pPr>
        <w:pStyle w:val="Blockquote"/>
        <w:ind w:left="0"/>
        <w:jc w:val="both"/>
        <w:rPr>
          <w:rStyle w:val="Emphasis"/>
          <w:b/>
          <w:i w:val="0"/>
          <w:sz w:val="22"/>
          <w:szCs w:val="22"/>
        </w:rPr>
      </w:pPr>
      <w:r w:rsidRPr="00482179">
        <w:rPr>
          <w:rStyle w:val="Emphasis"/>
          <w:b/>
          <w:i w:val="0"/>
          <w:sz w:val="22"/>
          <w:szCs w:val="22"/>
        </w:rPr>
        <w:t xml:space="preserve"> </w:t>
      </w:r>
    </w:p>
    <w:p w14:paraId="4F75B19B" w14:textId="1A3C1B01" w:rsidR="00A31ED4" w:rsidRDefault="00A31ED4" w:rsidP="00593880">
      <w:pPr>
        <w:pStyle w:val="Blockquote"/>
        <w:ind w:left="0"/>
        <w:jc w:val="both"/>
        <w:rPr>
          <w:sz w:val="22"/>
          <w:szCs w:val="22"/>
        </w:rPr>
      </w:pPr>
      <w:r>
        <w:rPr>
          <w:sz w:val="22"/>
          <w:szCs w:val="22"/>
        </w:rPr>
        <w:t>Contractor should deliver sets of meal and refreshment</w:t>
      </w:r>
      <w:r w:rsidR="00ED3672">
        <w:rPr>
          <w:sz w:val="22"/>
          <w:szCs w:val="22"/>
        </w:rPr>
        <w:t xml:space="preserve"> (320 sets)</w:t>
      </w:r>
      <w:r>
        <w:rPr>
          <w:sz w:val="22"/>
          <w:szCs w:val="22"/>
        </w:rPr>
        <w:t xml:space="preserve"> for participants and involved people in implementation of following activities: </w:t>
      </w:r>
    </w:p>
    <w:p w14:paraId="4889249F" w14:textId="77777777" w:rsidR="00E84D3D" w:rsidRDefault="00E84D3D" w:rsidP="00E84D3D">
      <w:pPr>
        <w:pStyle w:val="ListBullet"/>
        <w:numPr>
          <w:ilvl w:val="0"/>
          <w:numId w:val="28"/>
        </w:numPr>
        <w:rPr>
          <w:sz w:val="22"/>
          <w:szCs w:val="22"/>
        </w:rPr>
      </w:pPr>
      <w:r>
        <w:rPr>
          <w:sz w:val="22"/>
          <w:szCs w:val="22"/>
        </w:rPr>
        <w:t xml:space="preserve">Activity 1.1. Analysis of the products of the creative industries and applicability of those products in objects, information and services </w:t>
      </w:r>
    </w:p>
    <w:p w14:paraId="71A1066B" w14:textId="326E8424" w:rsidR="0045569E" w:rsidRDefault="00E84D3D" w:rsidP="00E84D3D">
      <w:pPr>
        <w:pStyle w:val="ListBullet"/>
        <w:numPr>
          <w:ilvl w:val="0"/>
          <w:numId w:val="28"/>
        </w:numPr>
        <w:rPr>
          <w:sz w:val="22"/>
          <w:szCs w:val="22"/>
        </w:rPr>
      </w:pPr>
      <w:r>
        <w:rPr>
          <w:sz w:val="22"/>
          <w:szCs w:val="22"/>
        </w:rPr>
        <w:t>Activity 1.2. Three day workshop for the preparation and adoption of the Plan for arranging</w:t>
      </w:r>
      <w:r w:rsidR="0045569E">
        <w:rPr>
          <w:sz w:val="22"/>
          <w:szCs w:val="22"/>
        </w:rPr>
        <w:t xml:space="preserve">, equipping and devising activities in two open spaces in Municipality of Resen and Municipality of </w:t>
      </w:r>
      <w:proofErr w:type="spellStart"/>
      <w:r w:rsidR="0045569E">
        <w:rPr>
          <w:sz w:val="22"/>
          <w:szCs w:val="22"/>
        </w:rPr>
        <w:t>Pustec</w:t>
      </w:r>
      <w:proofErr w:type="spellEnd"/>
      <w:r w:rsidR="0045569E">
        <w:rPr>
          <w:sz w:val="22"/>
          <w:szCs w:val="22"/>
        </w:rPr>
        <w:t xml:space="preserve"> </w:t>
      </w:r>
    </w:p>
    <w:p w14:paraId="4FFC20BD" w14:textId="572E5421" w:rsidR="0078377B" w:rsidRDefault="0078377B" w:rsidP="0078377B">
      <w:pPr>
        <w:pStyle w:val="ListBullet"/>
        <w:numPr>
          <w:ilvl w:val="0"/>
          <w:numId w:val="0"/>
        </w:numPr>
        <w:rPr>
          <w:sz w:val="22"/>
          <w:szCs w:val="22"/>
        </w:rPr>
      </w:pPr>
      <w:r>
        <w:rPr>
          <w:sz w:val="22"/>
          <w:szCs w:val="22"/>
        </w:rPr>
        <w:t>Contractor should deliver refreshment</w:t>
      </w:r>
      <w:r w:rsidR="00ED3672">
        <w:rPr>
          <w:sz w:val="22"/>
          <w:szCs w:val="22"/>
        </w:rPr>
        <w:t xml:space="preserve"> (320 pieces)</w:t>
      </w:r>
      <w:r>
        <w:rPr>
          <w:sz w:val="22"/>
          <w:szCs w:val="22"/>
        </w:rPr>
        <w:t xml:space="preserve"> for participants and involved people in implementation of following activities: </w:t>
      </w:r>
    </w:p>
    <w:p w14:paraId="6DCF6BEE" w14:textId="77777777" w:rsidR="0045569E" w:rsidRDefault="0045569E" w:rsidP="00E84D3D">
      <w:pPr>
        <w:pStyle w:val="ListBullet"/>
        <w:numPr>
          <w:ilvl w:val="0"/>
          <w:numId w:val="28"/>
        </w:numPr>
        <w:rPr>
          <w:sz w:val="22"/>
          <w:szCs w:val="22"/>
        </w:rPr>
      </w:pPr>
      <w:r>
        <w:rPr>
          <w:sz w:val="22"/>
          <w:szCs w:val="22"/>
        </w:rPr>
        <w:t xml:space="preserve">Activity 2.2  Integrating cultural heritage in both areas in the curricula for preschool children, primary and secondary schools in Prespa Region, </w:t>
      </w:r>
    </w:p>
    <w:p w14:paraId="68A573ED" w14:textId="3060A5D3" w:rsidR="0045569E" w:rsidRDefault="0045569E" w:rsidP="00E84D3D">
      <w:pPr>
        <w:pStyle w:val="ListBullet"/>
        <w:numPr>
          <w:ilvl w:val="0"/>
          <w:numId w:val="28"/>
        </w:numPr>
        <w:rPr>
          <w:rStyle w:val="Emphasis"/>
          <w:i w:val="0"/>
          <w:sz w:val="22"/>
          <w:szCs w:val="22"/>
        </w:rPr>
      </w:pPr>
      <w:r w:rsidRPr="0045569E">
        <w:rPr>
          <w:rStyle w:val="Emphasis"/>
          <w:i w:val="0"/>
          <w:sz w:val="22"/>
          <w:szCs w:val="22"/>
        </w:rPr>
        <w:t xml:space="preserve">Activity 2.3. </w:t>
      </w:r>
      <w:r>
        <w:rPr>
          <w:rStyle w:val="Emphasis"/>
          <w:i w:val="0"/>
          <w:sz w:val="22"/>
          <w:szCs w:val="22"/>
        </w:rPr>
        <w:t xml:space="preserve">On the job training and involvement of the local population (especially young people), donors in adapting, equipping, arranging and designing multi functionality of the two spaces. </w:t>
      </w:r>
    </w:p>
    <w:p w14:paraId="7C39AC66" w14:textId="77777777" w:rsidR="00D81857" w:rsidRPr="0063749B" w:rsidRDefault="00D81857" w:rsidP="00ED3672">
      <w:pPr>
        <w:pStyle w:val="Heading1"/>
      </w:pPr>
      <w:bookmarkStart w:id="11" w:name="_Toc169536363"/>
      <w:r w:rsidRPr="0063749B">
        <w:t>ASSUMPTIONS &amp; RISKS</w:t>
      </w:r>
      <w:bookmarkEnd w:id="11"/>
    </w:p>
    <w:p w14:paraId="4B97C5B5" w14:textId="77777777" w:rsidR="00D81857" w:rsidRPr="0063749B" w:rsidRDefault="00D81857" w:rsidP="008269FA">
      <w:pPr>
        <w:pStyle w:val="Heading2"/>
      </w:pPr>
      <w:bookmarkStart w:id="12" w:name="_Toc169536364"/>
      <w:r w:rsidRPr="0063749B">
        <w:t>Assumptions underlying the project</w:t>
      </w:r>
      <w:bookmarkEnd w:id="12"/>
    </w:p>
    <w:p w14:paraId="1B38D59C" w14:textId="62F8B2C6" w:rsidR="00482179" w:rsidRPr="00C41421" w:rsidRDefault="00482179" w:rsidP="00482179">
      <w:pPr>
        <w:numPr>
          <w:ilvl w:val="0"/>
          <w:numId w:val="29"/>
        </w:numPr>
        <w:rPr>
          <w:rFonts w:ascii="Times New Roman" w:hAnsi="Times New Roman"/>
          <w:sz w:val="22"/>
          <w:szCs w:val="22"/>
        </w:rPr>
      </w:pPr>
      <w:r>
        <w:rPr>
          <w:rFonts w:ascii="Times New Roman" w:hAnsi="Times New Roman"/>
          <w:sz w:val="22"/>
          <w:szCs w:val="22"/>
          <w:lang w:val="hr-HR"/>
        </w:rPr>
        <w:t>I</w:t>
      </w:r>
      <w:r w:rsidRPr="00C41421">
        <w:rPr>
          <w:rFonts w:ascii="Times New Roman" w:hAnsi="Times New Roman"/>
          <w:sz w:val="22"/>
          <w:szCs w:val="22"/>
          <w:lang w:val="hr-HR"/>
        </w:rPr>
        <w:t xml:space="preserve">nterest in regional cooperation and joint creation among cultural workers in the region is great, creating a project that is conceived as a concrete support mechanism that allows overcoming the barriers to cultural cooperation in the Prespa region. </w:t>
      </w:r>
    </w:p>
    <w:p w14:paraId="6E677D76" w14:textId="77777777" w:rsidR="00482179" w:rsidRPr="00C41421" w:rsidRDefault="00482179" w:rsidP="00593880">
      <w:pPr>
        <w:numPr>
          <w:ilvl w:val="0"/>
          <w:numId w:val="29"/>
        </w:numPr>
        <w:tabs>
          <w:tab w:val="left" w:pos="2127"/>
        </w:tabs>
        <w:rPr>
          <w:rFonts w:ascii="Times New Roman" w:hAnsi="Times New Roman"/>
          <w:sz w:val="22"/>
          <w:szCs w:val="22"/>
        </w:rPr>
      </w:pPr>
      <w:r>
        <w:rPr>
          <w:rFonts w:ascii="Times New Roman" w:hAnsi="Times New Roman"/>
          <w:sz w:val="22"/>
          <w:szCs w:val="22"/>
          <w:lang w:val="hr-HR"/>
        </w:rPr>
        <w:lastRenderedPageBreak/>
        <w:t xml:space="preserve">There is a </w:t>
      </w:r>
      <w:r w:rsidRPr="00C41421">
        <w:rPr>
          <w:rFonts w:ascii="Times New Roman" w:hAnsi="Times New Roman"/>
          <w:sz w:val="22"/>
          <w:szCs w:val="22"/>
          <w:lang w:val="hr-HR"/>
        </w:rPr>
        <w:t xml:space="preserve">high-quality and extensive offer of cultural products and services, with specific promotion of inclusive, participatory and integrated approaches to cultural heritage management. </w:t>
      </w:r>
    </w:p>
    <w:p w14:paraId="13451620" w14:textId="77777777" w:rsidR="00482179" w:rsidRPr="00C41421" w:rsidRDefault="00482179" w:rsidP="00482179">
      <w:pPr>
        <w:numPr>
          <w:ilvl w:val="0"/>
          <w:numId w:val="29"/>
        </w:numPr>
        <w:rPr>
          <w:rFonts w:ascii="Times New Roman" w:hAnsi="Times New Roman"/>
          <w:sz w:val="22"/>
          <w:szCs w:val="22"/>
        </w:rPr>
      </w:pPr>
      <w:r>
        <w:rPr>
          <w:rFonts w:ascii="Times New Roman" w:hAnsi="Times New Roman"/>
          <w:sz w:val="22"/>
          <w:szCs w:val="22"/>
          <w:lang w:val="hr-HR"/>
        </w:rPr>
        <w:t xml:space="preserve">Local population , especially youth , are interested to participate on </w:t>
      </w:r>
      <w:r w:rsidRPr="00C41421">
        <w:rPr>
          <w:rFonts w:ascii="Times New Roman" w:hAnsi="Times New Roman"/>
          <w:sz w:val="22"/>
          <w:szCs w:val="22"/>
          <w:lang w:val="hr-HR"/>
        </w:rPr>
        <w:t xml:space="preserve">Innovative and practical on-the-job training; </w:t>
      </w:r>
    </w:p>
    <w:p w14:paraId="5C6E7FA6" w14:textId="77777777" w:rsidR="00482179" w:rsidRPr="00C41421" w:rsidRDefault="00482179" w:rsidP="00482179">
      <w:pPr>
        <w:numPr>
          <w:ilvl w:val="0"/>
          <w:numId w:val="29"/>
        </w:numPr>
        <w:rPr>
          <w:rFonts w:ascii="Times New Roman" w:hAnsi="Times New Roman"/>
          <w:sz w:val="22"/>
          <w:szCs w:val="22"/>
        </w:rPr>
      </w:pPr>
      <w:r>
        <w:rPr>
          <w:rFonts w:ascii="Times New Roman" w:hAnsi="Times New Roman"/>
          <w:sz w:val="22"/>
          <w:szCs w:val="22"/>
          <w:lang w:val="hr-HR"/>
        </w:rPr>
        <w:t xml:space="preserve">Local communities understand and accept establishement of </w:t>
      </w:r>
      <w:r w:rsidRPr="00C41421">
        <w:rPr>
          <w:rFonts w:ascii="Times New Roman" w:hAnsi="Times New Roman"/>
          <w:sz w:val="22"/>
          <w:szCs w:val="22"/>
          <w:lang w:val="hr-HR"/>
        </w:rPr>
        <w:t xml:space="preserve">partnership </w:t>
      </w:r>
      <w:r>
        <w:rPr>
          <w:rFonts w:ascii="Times New Roman" w:hAnsi="Times New Roman"/>
          <w:sz w:val="22"/>
          <w:szCs w:val="22"/>
          <w:lang w:val="hr-HR"/>
        </w:rPr>
        <w:t xml:space="preserve">between </w:t>
      </w:r>
      <w:r w:rsidRPr="00C41421">
        <w:rPr>
          <w:rFonts w:ascii="Times New Roman" w:hAnsi="Times New Roman"/>
          <w:sz w:val="22"/>
          <w:szCs w:val="22"/>
          <w:lang w:val="hr-HR"/>
        </w:rPr>
        <w:t xml:space="preserve">public, civil, private sector and the academic community; </w:t>
      </w:r>
    </w:p>
    <w:p w14:paraId="1623DBB9" w14:textId="77777777" w:rsidR="00482179" w:rsidRPr="00C41421" w:rsidRDefault="00482179" w:rsidP="00482179">
      <w:pPr>
        <w:numPr>
          <w:ilvl w:val="0"/>
          <w:numId w:val="29"/>
        </w:numPr>
        <w:rPr>
          <w:rFonts w:ascii="Times New Roman" w:hAnsi="Times New Roman"/>
          <w:sz w:val="22"/>
          <w:szCs w:val="22"/>
        </w:rPr>
      </w:pPr>
      <w:r w:rsidRPr="00C41421">
        <w:rPr>
          <w:rFonts w:ascii="Times New Roman" w:hAnsi="Times New Roman"/>
          <w:sz w:val="22"/>
          <w:szCs w:val="22"/>
          <w:lang w:val="hr-HR"/>
        </w:rPr>
        <w:t xml:space="preserve">A </w:t>
      </w:r>
      <w:r>
        <w:rPr>
          <w:rFonts w:ascii="Times New Roman" w:hAnsi="Times New Roman"/>
          <w:sz w:val="22"/>
          <w:szCs w:val="22"/>
          <w:lang w:val="hr-HR"/>
        </w:rPr>
        <w:t xml:space="preserve">prospective </w:t>
      </w:r>
      <w:r w:rsidRPr="00C41421">
        <w:rPr>
          <w:rFonts w:ascii="Times New Roman" w:hAnsi="Times New Roman"/>
          <w:sz w:val="22"/>
          <w:szCs w:val="22"/>
          <w:lang w:val="hr-HR"/>
        </w:rPr>
        <w:t xml:space="preserve">cultural-tourist product made and offered in the </w:t>
      </w:r>
      <w:r>
        <w:rPr>
          <w:rFonts w:ascii="Times New Roman" w:hAnsi="Times New Roman"/>
          <w:sz w:val="22"/>
          <w:szCs w:val="22"/>
          <w:lang w:val="hr-HR"/>
        </w:rPr>
        <w:t xml:space="preserve">cross-border area of Prespa should be </w:t>
      </w:r>
      <w:r w:rsidRPr="00C41421">
        <w:rPr>
          <w:rFonts w:ascii="Times New Roman" w:hAnsi="Times New Roman"/>
          <w:sz w:val="22"/>
          <w:szCs w:val="22"/>
          <w:lang w:val="hr-HR"/>
        </w:rPr>
        <w:t xml:space="preserve">very closely related to the culture, tradition, history and image of Prespa; </w:t>
      </w:r>
    </w:p>
    <w:p w14:paraId="78B10891" w14:textId="77777777" w:rsidR="00482179" w:rsidRPr="00C41421" w:rsidRDefault="00482179" w:rsidP="00482179">
      <w:pPr>
        <w:numPr>
          <w:ilvl w:val="0"/>
          <w:numId w:val="29"/>
        </w:numPr>
        <w:rPr>
          <w:rFonts w:ascii="Times New Roman" w:hAnsi="Times New Roman"/>
          <w:sz w:val="22"/>
          <w:szCs w:val="22"/>
        </w:rPr>
      </w:pPr>
      <w:r w:rsidRPr="00C41421">
        <w:rPr>
          <w:rFonts w:ascii="Times New Roman" w:hAnsi="Times New Roman"/>
          <w:sz w:val="22"/>
          <w:szCs w:val="22"/>
          <w:lang w:val="hr-HR"/>
        </w:rPr>
        <w:t xml:space="preserve">The project pays great attention to the education of young people, by hiring experts in schools, importance is attached to the cultivation of taste, the increase of amateur activities, but also the profiling of young people and improved coordination between different forms and socialization and their cultural content; </w:t>
      </w:r>
    </w:p>
    <w:p w14:paraId="3AA2A401" w14:textId="77777777" w:rsidR="00482179" w:rsidRPr="004012BD" w:rsidRDefault="00482179" w:rsidP="00482179">
      <w:pPr>
        <w:numPr>
          <w:ilvl w:val="0"/>
          <w:numId w:val="29"/>
        </w:numPr>
        <w:rPr>
          <w:rFonts w:ascii="Times New Roman" w:hAnsi="Times New Roman"/>
          <w:sz w:val="22"/>
          <w:szCs w:val="22"/>
        </w:rPr>
      </w:pPr>
      <w:r>
        <w:rPr>
          <w:rFonts w:ascii="Times New Roman" w:hAnsi="Times New Roman"/>
          <w:sz w:val="22"/>
          <w:szCs w:val="22"/>
          <w:lang w:val="hr-HR"/>
        </w:rPr>
        <w:t>There is an available e</w:t>
      </w:r>
      <w:r w:rsidRPr="00C41421">
        <w:rPr>
          <w:rFonts w:ascii="Times New Roman" w:hAnsi="Times New Roman"/>
          <w:sz w:val="22"/>
          <w:szCs w:val="22"/>
          <w:lang w:val="hr-HR"/>
        </w:rPr>
        <w:t>xpertise in the practice of Culture Industries that have a decisive influence on the formation of taste, aesthetics in the Prespa region and lifestyle patterns.</w:t>
      </w:r>
    </w:p>
    <w:p w14:paraId="188885F3" w14:textId="356B4DDB" w:rsidR="00D81857" w:rsidRPr="0063749B" w:rsidRDefault="00D81857" w:rsidP="008D141B">
      <w:pPr>
        <w:rPr>
          <w:rFonts w:ascii="Times New Roman" w:hAnsi="Times New Roman"/>
          <w:sz w:val="22"/>
          <w:szCs w:val="22"/>
        </w:rPr>
      </w:pPr>
      <w:r w:rsidRPr="0063749B">
        <w:rPr>
          <w:rFonts w:ascii="Times New Roman" w:hAnsi="Times New Roman"/>
          <w:sz w:val="22"/>
          <w:szCs w:val="22"/>
        </w:rPr>
        <w:t xml:space="preserve"> </w:t>
      </w:r>
    </w:p>
    <w:p w14:paraId="488782E9" w14:textId="77777777" w:rsidR="00D81857" w:rsidRPr="0063749B" w:rsidRDefault="00D81857" w:rsidP="008269FA">
      <w:pPr>
        <w:pStyle w:val="Heading2"/>
      </w:pPr>
      <w:bookmarkStart w:id="13" w:name="_Toc169536365"/>
      <w:r w:rsidRPr="0063749B">
        <w:t>Risks</w:t>
      </w:r>
      <w:bookmarkEnd w:id="13"/>
    </w:p>
    <w:p w14:paraId="176E19DA" w14:textId="0E6FFCC3" w:rsidR="00482179" w:rsidRDefault="00482179" w:rsidP="00482179">
      <w:pPr>
        <w:numPr>
          <w:ilvl w:val="0"/>
          <w:numId w:val="31"/>
        </w:numPr>
        <w:rPr>
          <w:rFonts w:ascii="Times New Roman" w:hAnsi="Times New Roman"/>
          <w:sz w:val="22"/>
          <w:szCs w:val="22"/>
        </w:rPr>
      </w:pPr>
      <w:r w:rsidRPr="00527798">
        <w:rPr>
          <w:rFonts w:ascii="Times New Roman" w:hAnsi="Times New Roman"/>
          <w:sz w:val="22"/>
          <w:szCs w:val="22"/>
        </w:rPr>
        <w:t xml:space="preserve">External risk factors: The overall, economic, military, health and other type of crisis in the region and beyond further contribute to the fact that the public consumption of culture is very low and exposed to further reductions. </w:t>
      </w:r>
    </w:p>
    <w:p w14:paraId="75E27EFB" w14:textId="77777777" w:rsidR="00482179" w:rsidRPr="00527798" w:rsidRDefault="00482179" w:rsidP="00482179">
      <w:pPr>
        <w:rPr>
          <w:rFonts w:ascii="Times New Roman" w:hAnsi="Times New Roman"/>
          <w:sz w:val="22"/>
          <w:szCs w:val="22"/>
        </w:rPr>
      </w:pPr>
      <w:r w:rsidRPr="00527798">
        <w:rPr>
          <w:rFonts w:ascii="Times New Roman" w:hAnsi="Times New Roman"/>
          <w:sz w:val="22"/>
          <w:szCs w:val="22"/>
        </w:rPr>
        <w:t xml:space="preserve">Measures to overcome this risk: Taking advantage of the fact that the interest in regional cooperation and joint creation among cultural workers in the region is great, creating a project that </w:t>
      </w:r>
      <w:proofErr w:type="gramStart"/>
      <w:r w:rsidRPr="00527798">
        <w:rPr>
          <w:rFonts w:ascii="Times New Roman" w:hAnsi="Times New Roman"/>
          <w:sz w:val="22"/>
          <w:szCs w:val="22"/>
        </w:rPr>
        <w:t>is conceived</w:t>
      </w:r>
      <w:proofErr w:type="gramEnd"/>
      <w:r w:rsidRPr="00527798">
        <w:rPr>
          <w:rFonts w:ascii="Times New Roman" w:hAnsi="Times New Roman"/>
          <w:sz w:val="22"/>
          <w:szCs w:val="22"/>
        </w:rPr>
        <w:t xml:space="preserve"> as a concrete support mechanism that allows overcoming the barriers to cultural cooperation in the Prespa region. Through the project, we offer a </w:t>
      </w:r>
      <w:proofErr w:type="gramStart"/>
      <w:r w:rsidRPr="00527798">
        <w:rPr>
          <w:rFonts w:ascii="Times New Roman" w:hAnsi="Times New Roman"/>
          <w:sz w:val="22"/>
          <w:szCs w:val="22"/>
        </w:rPr>
        <w:t>high-quality</w:t>
      </w:r>
      <w:proofErr w:type="gramEnd"/>
      <w:r w:rsidRPr="00527798">
        <w:rPr>
          <w:rFonts w:ascii="Times New Roman" w:hAnsi="Times New Roman"/>
          <w:sz w:val="22"/>
          <w:szCs w:val="22"/>
        </w:rPr>
        <w:t xml:space="preserve"> and extensive offer of cultural products and services, with specific promotion of inclusive, participatory and integrated approaches to cultural heritage management. Innovative and practical on-the-job training; Placing an emphasis on specific promotion of the cultural and creative sector in Prespa and its increased socio-economic impact; Designed partnership of the public, civil, private sector and the academic community; </w:t>
      </w:r>
    </w:p>
    <w:p w14:paraId="0D2E6BA2" w14:textId="77777777" w:rsidR="00482179" w:rsidRDefault="00482179" w:rsidP="00482179">
      <w:pPr>
        <w:numPr>
          <w:ilvl w:val="0"/>
          <w:numId w:val="30"/>
        </w:numPr>
        <w:rPr>
          <w:rFonts w:ascii="Times New Roman" w:hAnsi="Times New Roman"/>
          <w:sz w:val="22"/>
          <w:szCs w:val="22"/>
        </w:rPr>
      </w:pPr>
      <w:r w:rsidRPr="00527798">
        <w:rPr>
          <w:rFonts w:ascii="Times New Roman" w:hAnsi="Times New Roman"/>
          <w:sz w:val="22"/>
          <w:szCs w:val="22"/>
        </w:rPr>
        <w:t xml:space="preserve">Legal risk: The potential for legal risks is low. </w:t>
      </w:r>
    </w:p>
    <w:p w14:paraId="48E3D07C" w14:textId="77777777" w:rsidR="00482179" w:rsidRDefault="00482179" w:rsidP="00482179">
      <w:pPr>
        <w:rPr>
          <w:rFonts w:ascii="Times New Roman" w:hAnsi="Times New Roman"/>
          <w:sz w:val="22"/>
          <w:szCs w:val="22"/>
        </w:rPr>
      </w:pPr>
      <w:r w:rsidRPr="00527798">
        <w:rPr>
          <w:rFonts w:ascii="Times New Roman" w:hAnsi="Times New Roman"/>
          <w:sz w:val="22"/>
          <w:szCs w:val="22"/>
        </w:rPr>
        <w:t xml:space="preserve">The involvement of the local authorities in charge of the organization and development of culture and tourism from both municipalities, the academic community and experts, the diverse structure of partners and precise contracts are a promising way to reduce legal risks in the implementation of this project. </w:t>
      </w:r>
    </w:p>
    <w:p w14:paraId="66C20C72" w14:textId="77777777" w:rsidR="00482179" w:rsidRDefault="00482179" w:rsidP="00482179">
      <w:pPr>
        <w:numPr>
          <w:ilvl w:val="0"/>
          <w:numId w:val="30"/>
        </w:numPr>
        <w:rPr>
          <w:rFonts w:ascii="Times New Roman" w:hAnsi="Times New Roman"/>
          <w:sz w:val="22"/>
          <w:szCs w:val="22"/>
        </w:rPr>
      </w:pPr>
      <w:r w:rsidRPr="00527798">
        <w:rPr>
          <w:rFonts w:ascii="Times New Roman" w:hAnsi="Times New Roman"/>
          <w:sz w:val="22"/>
          <w:szCs w:val="22"/>
        </w:rPr>
        <w:t xml:space="preserve">Management risk: There is low risk associated with the management side of the project. </w:t>
      </w:r>
    </w:p>
    <w:p w14:paraId="3D6464BB" w14:textId="77777777" w:rsidR="00482179" w:rsidRDefault="00482179" w:rsidP="00482179">
      <w:pPr>
        <w:rPr>
          <w:rFonts w:ascii="Times New Roman" w:hAnsi="Times New Roman"/>
          <w:sz w:val="22"/>
          <w:szCs w:val="22"/>
        </w:rPr>
      </w:pPr>
      <w:r w:rsidRPr="00527798">
        <w:rPr>
          <w:rFonts w:ascii="Times New Roman" w:hAnsi="Times New Roman"/>
          <w:sz w:val="22"/>
          <w:szCs w:val="22"/>
        </w:rPr>
        <w:t xml:space="preserve">There will be a clear division of tasks and responsibilities. </w:t>
      </w:r>
    </w:p>
    <w:p w14:paraId="4F792250" w14:textId="77777777" w:rsidR="00482179" w:rsidRDefault="00482179" w:rsidP="00482179">
      <w:pPr>
        <w:numPr>
          <w:ilvl w:val="0"/>
          <w:numId w:val="30"/>
        </w:numPr>
        <w:rPr>
          <w:rFonts w:ascii="Times New Roman" w:hAnsi="Times New Roman"/>
          <w:sz w:val="22"/>
          <w:szCs w:val="22"/>
        </w:rPr>
      </w:pPr>
      <w:r w:rsidRPr="00527798">
        <w:rPr>
          <w:rFonts w:ascii="Times New Roman" w:hAnsi="Times New Roman"/>
          <w:sz w:val="22"/>
          <w:szCs w:val="22"/>
        </w:rPr>
        <w:t xml:space="preserve">Risk of insufficient quality of the project and lack of acceptance by the local population: </w:t>
      </w:r>
    </w:p>
    <w:p w14:paraId="752642BB" w14:textId="77777777" w:rsidR="00482179" w:rsidRDefault="00482179" w:rsidP="00482179">
      <w:pPr>
        <w:rPr>
          <w:rFonts w:ascii="Times New Roman" w:hAnsi="Times New Roman"/>
          <w:sz w:val="22"/>
          <w:szCs w:val="22"/>
        </w:rPr>
      </w:pPr>
      <w:proofErr w:type="gramStart"/>
      <w:r w:rsidRPr="00527798">
        <w:rPr>
          <w:rFonts w:ascii="Times New Roman" w:hAnsi="Times New Roman"/>
          <w:sz w:val="22"/>
          <w:szCs w:val="22"/>
        </w:rPr>
        <w:t>The following factors contribute to reducing this risk: Quality experts, quality on-the-job training, experience of local cultural and tourism workers, solid preparation of the project with the inclusion of different focus groups from the local population , the application of good local, regional, world practices, quality strategic documents and professional literature for this type of project, the overall values of Prespa for this type of project (cultural-historical values, environmental, natural values)</w:t>
      </w:r>
      <w:proofErr w:type="gramEnd"/>
      <w:r w:rsidRPr="00527798">
        <w:rPr>
          <w:rFonts w:ascii="Times New Roman" w:hAnsi="Times New Roman"/>
          <w:sz w:val="22"/>
          <w:szCs w:val="22"/>
        </w:rPr>
        <w:t xml:space="preserve"> </w:t>
      </w:r>
    </w:p>
    <w:p w14:paraId="57DB00CF" w14:textId="77777777" w:rsidR="00482179" w:rsidRDefault="00482179" w:rsidP="00482179">
      <w:pPr>
        <w:numPr>
          <w:ilvl w:val="0"/>
          <w:numId w:val="30"/>
        </w:numPr>
        <w:rPr>
          <w:rFonts w:ascii="Times New Roman" w:hAnsi="Times New Roman"/>
          <w:sz w:val="22"/>
          <w:szCs w:val="22"/>
        </w:rPr>
      </w:pPr>
      <w:r w:rsidRPr="00527798">
        <w:rPr>
          <w:rFonts w:ascii="Times New Roman" w:hAnsi="Times New Roman"/>
          <w:sz w:val="22"/>
          <w:szCs w:val="22"/>
        </w:rPr>
        <w:lastRenderedPageBreak/>
        <w:t>Risk of insufficient information and involvement of the comm</w:t>
      </w:r>
      <w:r>
        <w:rPr>
          <w:rFonts w:ascii="Times New Roman" w:hAnsi="Times New Roman"/>
          <w:sz w:val="22"/>
          <w:szCs w:val="22"/>
        </w:rPr>
        <w:t>unity, visitors, the tourists.</w:t>
      </w:r>
    </w:p>
    <w:p w14:paraId="07BAEF3A" w14:textId="77777777" w:rsidR="00482179" w:rsidRDefault="00482179" w:rsidP="00482179">
      <w:pPr>
        <w:rPr>
          <w:rFonts w:ascii="Times New Roman" w:hAnsi="Times New Roman"/>
          <w:sz w:val="22"/>
          <w:szCs w:val="22"/>
        </w:rPr>
      </w:pPr>
      <w:r w:rsidRPr="00527798">
        <w:rPr>
          <w:rFonts w:ascii="Times New Roman" w:hAnsi="Times New Roman"/>
          <w:sz w:val="22"/>
          <w:szCs w:val="22"/>
        </w:rPr>
        <w:t xml:space="preserve">Through the implementation of the Plan for visibility and marketing activities, we intend to achieve a comprehensive promotion of the activities, publication of the obtained results on the website and social media, proposals for the use of both spaces, our products, programs and services, dissemination of the possibilities for the replication of the project etc. </w:t>
      </w:r>
    </w:p>
    <w:p w14:paraId="2978385F" w14:textId="77777777" w:rsidR="00482179" w:rsidRDefault="00482179" w:rsidP="00482179">
      <w:pPr>
        <w:numPr>
          <w:ilvl w:val="0"/>
          <w:numId w:val="30"/>
        </w:numPr>
        <w:rPr>
          <w:rFonts w:ascii="Times New Roman" w:hAnsi="Times New Roman"/>
          <w:sz w:val="22"/>
          <w:szCs w:val="22"/>
        </w:rPr>
      </w:pPr>
      <w:r w:rsidRPr="00527798">
        <w:rPr>
          <w:rFonts w:ascii="Times New Roman" w:hAnsi="Times New Roman"/>
          <w:sz w:val="22"/>
          <w:szCs w:val="22"/>
        </w:rPr>
        <w:t xml:space="preserve">The risk of focusing the project on the so-called club culture, which </w:t>
      </w:r>
      <w:proofErr w:type="gramStart"/>
      <w:r w:rsidRPr="00527798">
        <w:rPr>
          <w:rFonts w:ascii="Times New Roman" w:hAnsi="Times New Roman"/>
          <w:sz w:val="22"/>
          <w:szCs w:val="22"/>
        </w:rPr>
        <w:t>is transmitted</w:t>
      </w:r>
      <w:proofErr w:type="gramEnd"/>
      <w:r w:rsidRPr="00527798">
        <w:rPr>
          <w:rFonts w:ascii="Times New Roman" w:hAnsi="Times New Roman"/>
          <w:sz w:val="22"/>
          <w:szCs w:val="22"/>
        </w:rPr>
        <w:t xml:space="preserve"> in narrow circles in "secret", and is discriminatory against women with children, members of nationalities and those who live away from the </w:t>
      </w:r>
      <w:proofErr w:type="spellStart"/>
      <w:r w:rsidRPr="00527798">
        <w:rPr>
          <w:rFonts w:ascii="Times New Roman" w:hAnsi="Times New Roman"/>
          <w:sz w:val="22"/>
          <w:szCs w:val="22"/>
        </w:rPr>
        <w:t>centers</w:t>
      </w:r>
      <w:proofErr w:type="spellEnd"/>
      <w:r w:rsidRPr="00527798">
        <w:rPr>
          <w:rFonts w:ascii="Times New Roman" w:hAnsi="Times New Roman"/>
          <w:sz w:val="22"/>
          <w:szCs w:val="22"/>
        </w:rPr>
        <w:t xml:space="preserve"> of power. </w:t>
      </w:r>
    </w:p>
    <w:p w14:paraId="0417661D" w14:textId="77777777" w:rsidR="00482179" w:rsidRDefault="00482179" w:rsidP="00482179">
      <w:pPr>
        <w:rPr>
          <w:rFonts w:ascii="Times New Roman" w:hAnsi="Times New Roman"/>
          <w:sz w:val="22"/>
          <w:szCs w:val="22"/>
        </w:rPr>
      </w:pPr>
      <w:r>
        <w:rPr>
          <w:rFonts w:ascii="Times New Roman" w:hAnsi="Times New Roman"/>
          <w:sz w:val="22"/>
          <w:szCs w:val="22"/>
        </w:rPr>
        <w:t xml:space="preserve">This risk </w:t>
      </w:r>
      <w:proofErr w:type="gramStart"/>
      <w:r>
        <w:rPr>
          <w:rFonts w:ascii="Times New Roman" w:hAnsi="Times New Roman"/>
          <w:sz w:val="22"/>
          <w:szCs w:val="22"/>
        </w:rPr>
        <w:t xml:space="preserve">is </w:t>
      </w:r>
      <w:r w:rsidRPr="00527798">
        <w:rPr>
          <w:rFonts w:ascii="Times New Roman" w:hAnsi="Times New Roman"/>
          <w:sz w:val="22"/>
          <w:szCs w:val="22"/>
        </w:rPr>
        <w:t>overcome</w:t>
      </w:r>
      <w:proofErr w:type="gramEnd"/>
      <w:r w:rsidRPr="00527798">
        <w:rPr>
          <w:rFonts w:ascii="Times New Roman" w:hAnsi="Times New Roman"/>
          <w:sz w:val="22"/>
          <w:szCs w:val="22"/>
        </w:rPr>
        <w:t>, because most of the information, promotion, socialization and organization of activities takes place on the Internet, where discriminatory moments are reduced.</w:t>
      </w:r>
    </w:p>
    <w:p w14:paraId="11B5F100" w14:textId="60C0D157" w:rsidR="00D81857" w:rsidRDefault="00D81857" w:rsidP="008D141B">
      <w:pPr>
        <w:rPr>
          <w:rFonts w:ascii="Times New Roman" w:hAnsi="Times New Roman"/>
          <w:sz w:val="22"/>
          <w:szCs w:val="22"/>
        </w:rPr>
      </w:pPr>
    </w:p>
    <w:p w14:paraId="0BEB4400" w14:textId="77777777" w:rsidR="00D81857" w:rsidRPr="0063749B" w:rsidRDefault="00D81857" w:rsidP="00ED3672">
      <w:pPr>
        <w:pStyle w:val="Heading1"/>
      </w:pPr>
      <w:bookmarkStart w:id="14" w:name="_Toc169536366"/>
      <w:r w:rsidRPr="0063749B">
        <w:t>SCOPE OF THE WORK</w:t>
      </w:r>
      <w:bookmarkEnd w:id="14"/>
    </w:p>
    <w:p w14:paraId="5B9C73EA" w14:textId="77777777" w:rsidR="00D81857" w:rsidRPr="0063749B" w:rsidRDefault="00D81857" w:rsidP="008269FA">
      <w:pPr>
        <w:pStyle w:val="Heading2"/>
      </w:pPr>
      <w:bookmarkStart w:id="15" w:name="_Toc169536367"/>
      <w:r w:rsidRPr="0063749B">
        <w:t>General</w:t>
      </w:r>
      <w:bookmarkEnd w:id="15"/>
    </w:p>
    <w:p w14:paraId="1C17AF87" w14:textId="77777777" w:rsidR="00D81857" w:rsidRPr="0063749B" w:rsidRDefault="00D81857" w:rsidP="008A13C7">
      <w:pPr>
        <w:pStyle w:val="Heading3"/>
      </w:pPr>
      <w:r w:rsidRPr="0063749B">
        <w:t xml:space="preserve">Description of the </w:t>
      </w:r>
      <w:r w:rsidR="002E468E" w:rsidRPr="0063749B">
        <w:t>assignment</w:t>
      </w:r>
    </w:p>
    <w:p w14:paraId="77A46156" w14:textId="2F81B2D5" w:rsidR="00482179" w:rsidRDefault="00482179" w:rsidP="00482179">
      <w:pPr>
        <w:pStyle w:val="ListBullet"/>
        <w:numPr>
          <w:ilvl w:val="0"/>
          <w:numId w:val="0"/>
        </w:numPr>
        <w:rPr>
          <w:sz w:val="22"/>
          <w:szCs w:val="22"/>
        </w:rPr>
      </w:pPr>
      <w:r w:rsidRPr="00543537">
        <w:rPr>
          <w:sz w:val="22"/>
          <w:szCs w:val="22"/>
        </w:rPr>
        <w:t>Municipality of Resen in the frame of the project</w:t>
      </w:r>
      <w:r w:rsidR="003D627E">
        <w:rPr>
          <w:sz w:val="22"/>
          <w:szCs w:val="22"/>
        </w:rPr>
        <w:t xml:space="preserve"> intends to hire contractor to prepare and deliver sets of meal and refreshments and refreshments to support implementation of activities covered by other contractors. </w:t>
      </w:r>
    </w:p>
    <w:p w14:paraId="6BCF97B8" w14:textId="77777777" w:rsidR="00593880" w:rsidRDefault="00593880" w:rsidP="00593880">
      <w:pPr>
        <w:widowControl w:val="0"/>
        <w:spacing w:before="100" w:after="100"/>
        <w:outlineLvl w:val="0"/>
        <w:rPr>
          <w:rFonts w:ascii="Times New Roman" w:hAnsi="Times New Roman"/>
          <w:sz w:val="22"/>
          <w:szCs w:val="22"/>
        </w:rPr>
      </w:pPr>
    </w:p>
    <w:p w14:paraId="15FC59F8" w14:textId="17E4A74E" w:rsidR="00593880" w:rsidRDefault="00593880" w:rsidP="00593880">
      <w:pPr>
        <w:pStyle w:val="ListParagraph"/>
        <w:numPr>
          <w:ilvl w:val="0"/>
          <w:numId w:val="32"/>
        </w:numPr>
        <w:rPr>
          <w:rStyle w:val="Emphasis"/>
          <w:rFonts w:ascii="Times New Roman" w:hAnsi="Times New Roman"/>
          <w:b/>
          <w:i w:val="0"/>
        </w:rPr>
      </w:pPr>
      <w:r w:rsidRPr="00593880">
        <w:rPr>
          <w:rStyle w:val="Emphasis"/>
          <w:rFonts w:ascii="Times New Roman" w:hAnsi="Times New Roman"/>
          <w:b/>
          <w:i w:val="0"/>
        </w:rPr>
        <w:t xml:space="preserve">Delivery of sets of meal and refreshments </w:t>
      </w:r>
      <w:r w:rsidR="00ED3672">
        <w:rPr>
          <w:rStyle w:val="Emphasis"/>
          <w:rFonts w:ascii="Times New Roman" w:hAnsi="Times New Roman"/>
          <w:b/>
          <w:i w:val="0"/>
        </w:rPr>
        <w:t>– 320</w:t>
      </w:r>
      <w:r>
        <w:rPr>
          <w:rStyle w:val="Emphasis"/>
          <w:rFonts w:ascii="Times New Roman" w:hAnsi="Times New Roman"/>
          <w:b/>
          <w:i w:val="0"/>
        </w:rPr>
        <w:t xml:space="preserve"> </w:t>
      </w:r>
      <w:r w:rsidR="00ED3672">
        <w:rPr>
          <w:rStyle w:val="Emphasis"/>
          <w:rFonts w:ascii="Times New Roman" w:hAnsi="Times New Roman"/>
          <w:b/>
          <w:i w:val="0"/>
        </w:rPr>
        <w:t>sets</w:t>
      </w:r>
      <w:r>
        <w:rPr>
          <w:rStyle w:val="Emphasis"/>
          <w:rFonts w:ascii="Times New Roman" w:hAnsi="Times New Roman"/>
          <w:b/>
          <w:i w:val="0"/>
        </w:rPr>
        <w:t xml:space="preserve"> </w:t>
      </w:r>
    </w:p>
    <w:p w14:paraId="0D1436C5" w14:textId="0A8462BE" w:rsidR="00593880" w:rsidRPr="00593880" w:rsidRDefault="00593880" w:rsidP="00593880">
      <w:pPr>
        <w:pStyle w:val="ListParagraph"/>
        <w:numPr>
          <w:ilvl w:val="0"/>
          <w:numId w:val="32"/>
        </w:numPr>
        <w:rPr>
          <w:rStyle w:val="Emphasis"/>
          <w:rFonts w:ascii="Times New Roman" w:hAnsi="Times New Roman"/>
          <w:b/>
          <w:i w:val="0"/>
        </w:rPr>
      </w:pPr>
      <w:r>
        <w:rPr>
          <w:rStyle w:val="Emphasis"/>
          <w:rFonts w:ascii="Times New Roman" w:hAnsi="Times New Roman"/>
          <w:b/>
          <w:i w:val="0"/>
        </w:rPr>
        <w:t xml:space="preserve">Delivery of refreshments - </w:t>
      </w:r>
      <w:r w:rsidR="00ED3672">
        <w:rPr>
          <w:rStyle w:val="Emphasis"/>
          <w:rFonts w:ascii="Times New Roman" w:hAnsi="Times New Roman" w:cs="Times New Roman"/>
          <w:b/>
          <w:i w:val="0"/>
        </w:rPr>
        <w:t>320</w:t>
      </w:r>
      <w:r w:rsidRPr="00593880">
        <w:rPr>
          <w:rStyle w:val="Emphasis"/>
          <w:rFonts w:ascii="Times New Roman" w:hAnsi="Times New Roman" w:cs="Times New Roman"/>
          <w:b/>
          <w:i w:val="0"/>
        </w:rPr>
        <w:t xml:space="preserve"> pieces (juice, water, coffee).</w:t>
      </w:r>
      <w:r w:rsidRPr="00482179">
        <w:rPr>
          <w:rStyle w:val="Emphasis"/>
          <w:b/>
          <w:i w:val="0"/>
        </w:rPr>
        <w:t xml:space="preserve">  </w:t>
      </w:r>
    </w:p>
    <w:p w14:paraId="5B85D578" w14:textId="55B9D82A" w:rsidR="00593880" w:rsidRDefault="00593880" w:rsidP="00593880">
      <w:pPr>
        <w:pStyle w:val="Blockquote"/>
        <w:ind w:left="0"/>
        <w:jc w:val="both"/>
        <w:rPr>
          <w:rStyle w:val="Emphasis"/>
          <w:b/>
          <w:i w:val="0"/>
          <w:sz w:val="22"/>
          <w:szCs w:val="22"/>
        </w:rPr>
      </w:pPr>
      <w:r w:rsidRPr="00482179">
        <w:rPr>
          <w:rStyle w:val="Emphasis"/>
          <w:b/>
          <w:i w:val="0"/>
          <w:sz w:val="22"/>
          <w:szCs w:val="22"/>
        </w:rPr>
        <w:t xml:space="preserve"> </w:t>
      </w:r>
    </w:p>
    <w:p w14:paraId="385B3562" w14:textId="77777777" w:rsidR="00593880" w:rsidRDefault="00593880" w:rsidP="00593880">
      <w:pPr>
        <w:pStyle w:val="Blockquote"/>
        <w:ind w:left="0"/>
        <w:jc w:val="both"/>
        <w:rPr>
          <w:sz w:val="22"/>
          <w:szCs w:val="22"/>
        </w:rPr>
      </w:pPr>
      <w:r>
        <w:rPr>
          <w:sz w:val="22"/>
          <w:szCs w:val="22"/>
        </w:rPr>
        <w:t xml:space="preserve">Contractor should deliver sets of meal and refreshment for participants and involved people in implementation of following activities: </w:t>
      </w:r>
    </w:p>
    <w:p w14:paraId="1E1BD3CF" w14:textId="77777777" w:rsidR="00593880" w:rsidRDefault="00593880" w:rsidP="00593880">
      <w:pPr>
        <w:pStyle w:val="ListBullet"/>
        <w:numPr>
          <w:ilvl w:val="0"/>
          <w:numId w:val="28"/>
        </w:numPr>
        <w:rPr>
          <w:sz w:val="22"/>
          <w:szCs w:val="22"/>
        </w:rPr>
      </w:pPr>
      <w:r>
        <w:rPr>
          <w:sz w:val="22"/>
          <w:szCs w:val="22"/>
        </w:rPr>
        <w:t xml:space="preserve">Activity 1.1. Analysis of the products of the creative industries and applicability of those products in objects, information and services </w:t>
      </w:r>
    </w:p>
    <w:p w14:paraId="2C99728F" w14:textId="77777777" w:rsidR="00593880" w:rsidRDefault="00593880" w:rsidP="00593880">
      <w:pPr>
        <w:pStyle w:val="ListBullet"/>
        <w:numPr>
          <w:ilvl w:val="0"/>
          <w:numId w:val="28"/>
        </w:numPr>
        <w:rPr>
          <w:sz w:val="22"/>
          <w:szCs w:val="22"/>
        </w:rPr>
      </w:pPr>
      <w:r>
        <w:rPr>
          <w:sz w:val="22"/>
          <w:szCs w:val="22"/>
        </w:rPr>
        <w:t xml:space="preserve">Activity 1.2. Three day workshop for the preparation and adoption of the Plan for arranging, equipping and devising activities in two open spaces in Municipality of Resen and Municipality of </w:t>
      </w:r>
      <w:proofErr w:type="spellStart"/>
      <w:r>
        <w:rPr>
          <w:sz w:val="22"/>
          <w:szCs w:val="22"/>
        </w:rPr>
        <w:t>Pustec</w:t>
      </w:r>
      <w:proofErr w:type="spellEnd"/>
      <w:r>
        <w:rPr>
          <w:sz w:val="22"/>
          <w:szCs w:val="22"/>
        </w:rPr>
        <w:t xml:space="preserve"> </w:t>
      </w:r>
    </w:p>
    <w:p w14:paraId="3EA13514" w14:textId="77777777" w:rsidR="00593880" w:rsidRDefault="00593880" w:rsidP="00593880">
      <w:pPr>
        <w:pStyle w:val="ListBullet"/>
        <w:numPr>
          <w:ilvl w:val="0"/>
          <w:numId w:val="0"/>
        </w:numPr>
        <w:rPr>
          <w:sz w:val="22"/>
          <w:szCs w:val="22"/>
        </w:rPr>
      </w:pPr>
      <w:r>
        <w:rPr>
          <w:sz w:val="22"/>
          <w:szCs w:val="22"/>
        </w:rPr>
        <w:t xml:space="preserve">Contractor should deliver refreshment for participants and involved people in implementation of following activities: </w:t>
      </w:r>
    </w:p>
    <w:p w14:paraId="02DC7098" w14:textId="77777777" w:rsidR="00593880" w:rsidRDefault="00593880" w:rsidP="00593880">
      <w:pPr>
        <w:pStyle w:val="ListBullet"/>
        <w:numPr>
          <w:ilvl w:val="0"/>
          <w:numId w:val="28"/>
        </w:numPr>
        <w:rPr>
          <w:sz w:val="22"/>
          <w:szCs w:val="22"/>
        </w:rPr>
      </w:pPr>
      <w:r>
        <w:rPr>
          <w:sz w:val="22"/>
          <w:szCs w:val="22"/>
        </w:rPr>
        <w:t xml:space="preserve">Activity 2.2  Integrating cultural heritage in both areas in the curricula for preschool children, primary and secondary schools in Prespa Region, </w:t>
      </w:r>
    </w:p>
    <w:p w14:paraId="5DD81710" w14:textId="3DCC4BC3" w:rsidR="00593880" w:rsidRDefault="00593880" w:rsidP="00593880">
      <w:pPr>
        <w:pStyle w:val="ListBullet"/>
        <w:numPr>
          <w:ilvl w:val="0"/>
          <w:numId w:val="28"/>
        </w:numPr>
        <w:rPr>
          <w:rStyle w:val="Emphasis"/>
          <w:i w:val="0"/>
          <w:sz w:val="22"/>
          <w:szCs w:val="22"/>
        </w:rPr>
      </w:pPr>
      <w:r w:rsidRPr="0045569E">
        <w:rPr>
          <w:rStyle w:val="Emphasis"/>
          <w:i w:val="0"/>
          <w:sz w:val="22"/>
          <w:szCs w:val="22"/>
        </w:rPr>
        <w:t xml:space="preserve">Activity 2.3. </w:t>
      </w:r>
      <w:r>
        <w:rPr>
          <w:rStyle w:val="Emphasis"/>
          <w:i w:val="0"/>
          <w:sz w:val="22"/>
          <w:szCs w:val="22"/>
        </w:rPr>
        <w:t xml:space="preserve">On the job training and involvement of the local population (especially young people), donors in adapting, equipping, arranging and designing multi functionality of the two spaces. </w:t>
      </w:r>
    </w:p>
    <w:p w14:paraId="61835EB7" w14:textId="77777777" w:rsidR="00ED3672" w:rsidRDefault="00ED3672" w:rsidP="00ED3672">
      <w:pPr>
        <w:pStyle w:val="ListBullet"/>
        <w:numPr>
          <w:ilvl w:val="0"/>
          <w:numId w:val="0"/>
        </w:numPr>
        <w:ind w:left="720"/>
        <w:rPr>
          <w:rStyle w:val="Emphasis"/>
          <w:i w:val="0"/>
          <w:sz w:val="22"/>
          <w:szCs w:val="22"/>
        </w:rPr>
      </w:pPr>
    </w:p>
    <w:p w14:paraId="7837241D" w14:textId="61E2049D" w:rsidR="00482179" w:rsidRDefault="00482179" w:rsidP="00482179">
      <w:pPr>
        <w:spacing w:after="120"/>
        <w:rPr>
          <w:rFonts w:ascii="Times New Roman" w:hAnsi="Times New Roman"/>
          <w:sz w:val="22"/>
          <w:szCs w:val="22"/>
        </w:rPr>
      </w:pPr>
      <w:r w:rsidRPr="00DE73B8">
        <w:rPr>
          <w:rFonts w:ascii="Times New Roman" w:hAnsi="Times New Roman"/>
          <w:sz w:val="22"/>
          <w:szCs w:val="22"/>
        </w:rPr>
        <w:lastRenderedPageBreak/>
        <w:t>The</w:t>
      </w:r>
      <w:r>
        <w:rPr>
          <w:rFonts w:ascii="Times New Roman" w:hAnsi="Times New Roman"/>
          <w:sz w:val="22"/>
          <w:szCs w:val="22"/>
        </w:rPr>
        <w:t xml:space="preserve"> C</w:t>
      </w:r>
      <w:r w:rsidRPr="00DE73B8">
        <w:rPr>
          <w:rFonts w:ascii="Times New Roman" w:hAnsi="Times New Roman"/>
          <w:sz w:val="22"/>
          <w:szCs w:val="22"/>
        </w:rPr>
        <w:t xml:space="preserve">ontractor should be obligated to </w:t>
      </w:r>
      <w:r>
        <w:rPr>
          <w:rFonts w:ascii="Times New Roman" w:hAnsi="Times New Roman"/>
          <w:sz w:val="22"/>
          <w:szCs w:val="22"/>
        </w:rPr>
        <w:t>ensure quality</w:t>
      </w:r>
      <w:r w:rsidR="00593880">
        <w:rPr>
          <w:rFonts w:ascii="Times New Roman" w:hAnsi="Times New Roman"/>
          <w:sz w:val="22"/>
          <w:szCs w:val="22"/>
        </w:rPr>
        <w:t xml:space="preserve"> of services</w:t>
      </w:r>
      <w:r>
        <w:rPr>
          <w:rFonts w:ascii="Times New Roman" w:hAnsi="Times New Roman"/>
          <w:sz w:val="22"/>
          <w:szCs w:val="22"/>
        </w:rPr>
        <w:t xml:space="preserve">. </w:t>
      </w:r>
    </w:p>
    <w:p w14:paraId="76997519" w14:textId="05CF592C" w:rsidR="00482179" w:rsidRPr="008533B2" w:rsidRDefault="00482179" w:rsidP="00482179">
      <w:pPr>
        <w:widowControl w:val="0"/>
        <w:spacing w:before="100" w:after="100"/>
        <w:outlineLvl w:val="0"/>
        <w:rPr>
          <w:rFonts w:ascii="Times New Roman" w:hAnsi="Times New Roman"/>
          <w:sz w:val="22"/>
          <w:szCs w:val="22"/>
        </w:rPr>
      </w:pPr>
      <w:r w:rsidRPr="008533B2">
        <w:rPr>
          <w:rFonts w:ascii="Times New Roman" w:hAnsi="Times New Roman"/>
          <w:sz w:val="22"/>
          <w:szCs w:val="22"/>
        </w:rPr>
        <w:t>Contractor should have regular communication with contracting authority</w:t>
      </w:r>
      <w:r w:rsidR="00593880">
        <w:rPr>
          <w:rFonts w:ascii="Times New Roman" w:hAnsi="Times New Roman"/>
          <w:sz w:val="22"/>
          <w:szCs w:val="22"/>
        </w:rPr>
        <w:t xml:space="preserve"> and project team</w:t>
      </w:r>
      <w:r w:rsidRPr="008533B2">
        <w:rPr>
          <w:rFonts w:ascii="Times New Roman" w:hAnsi="Times New Roman"/>
          <w:sz w:val="22"/>
          <w:szCs w:val="22"/>
        </w:rPr>
        <w:t xml:space="preserve">. </w:t>
      </w:r>
    </w:p>
    <w:p w14:paraId="782E27B4" w14:textId="23953DC7" w:rsidR="00482179" w:rsidRDefault="00482179" w:rsidP="00482179">
      <w:pPr>
        <w:widowControl w:val="0"/>
        <w:spacing w:before="100" w:after="100"/>
        <w:outlineLvl w:val="0"/>
        <w:rPr>
          <w:rFonts w:ascii="Times New Roman" w:hAnsi="Times New Roman"/>
          <w:sz w:val="22"/>
          <w:szCs w:val="22"/>
        </w:rPr>
      </w:pPr>
      <w:r>
        <w:rPr>
          <w:rFonts w:ascii="Times New Roman" w:hAnsi="Times New Roman"/>
          <w:sz w:val="22"/>
          <w:szCs w:val="22"/>
        </w:rPr>
        <w:t xml:space="preserve">All communication with contracting authority and </w:t>
      </w:r>
      <w:r w:rsidR="00593880">
        <w:rPr>
          <w:rFonts w:ascii="Times New Roman" w:hAnsi="Times New Roman"/>
          <w:sz w:val="22"/>
          <w:szCs w:val="22"/>
        </w:rPr>
        <w:t xml:space="preserve">contractor </w:t>
      </w:r>
      <w:proofErr w:type="gramStart"/>
      <w:r w:rsidR="00593880">
        <w:rPr>
          <w:rFonts w:ascii="Times New Roman" w:hAnsi="Times New Roman"/>
          <w:sz w:val="22"/>
          <w:szCs w:val="22"/>
        </w:rPr>
        <w:t>should be in written</w:t>
      </w:r>
      <w:proofErr w:type="gramEnd"/>
      <w:r w:rsidR="00593880">
        <w:rPr>
          <w:rFonts w:ascii="Times New Roman" w:hAnsi="Times New Roman"/>
          <w:sz w:val="22"/>
          <w:szCs w:val="22"/>
        </w:rPr>
        <w:t xml:space="preserve">. </w:t>
      </w:r>
    </w:p>
    <w:p w14:paraId="152232F9" w14:textId="77777777" w:rsidR="00593880" w:rsidRDefault="00593880" w:rsidP="00482179">
      <w:pPr>
        <w:widowControl w:val="0"/>
        <w:spacing w:before="100" w:after="100"/>
        <w:outlineLvl w:val="0"/>
        <w:rPr>
          <w:rFonts w:ascii="Times New Roman" w:hAnsi="Times New Roman"/>
          <w:sz w:val="22"/>
          <w:szCs w:val="22"/>
        </w:rPr>
      </w:pPr>
    </w:p>
    <w:p w14:paraId="4A60BB7E" w14:textId="77777777" w:rsidR="00D81857" w:rsidRPr="0063749B" w:rsidRDefault="00D81857" w:rsidP="008A13C7">
      <w:pPr>
        <w:pStyle w:val="Heading3"/>
      </w:pPr>
      <w:r w:rsidRPr="0063749B">
        <w:t>Target groups</w:t>
      </w:r>
    </w:p>
    <w:p w14:paraId="7C05BCAB" w14:textId="5C4CB808" w:rsidR="00D81857" w:rsidRPr="0063749B" w:rsidRDefault="00074AC5" w:rsidP="008D141B">
      <w:pPr>
        <w:rPr>
          <w:rFonts w:ascii="Times New Roman" w:hAnsi="Times New Roman"/>
          <w:sz w:val="22"/>
          <w:szCs w:val="22"/>
        </w:rPr>
      </w:pPr>
      <w:r>
        <w:rPr>
          <w:rFonts w:ascii="Times New Roman" w:hAnsi="Times New Roman"/>
          <w:sz w:val="22"/>
          <w:szCs w:val="22"/>
        </w:rPr>
        <w:t xml:space="preserve">People involved in implementation of activities listed in point 4.1.1 of this document. </w:t>
      </w:r>
    </w:p>
    <w:p w14:paraId="0323DB8B" w14:textId="5BC975CE" w:rsidR="00D81857" w:rsidRDefault="00D81857" w:rsidP="008269FA">
      <w:pPr>
        <w:pStyle w:val="Heading2"/>
      </w:pPr>
      <w:bookmarkStart w:id="16" w:name="_Ref20657225"/>
      <w:bookmarkStart w:id="17" w:name="_Toc169536368"/>
      <w:r w:rsidRPr="0063749B">
        <w:t xml:space="preserve">Specific </w:t>
      </w:r>
      <w:r w:rsidR="00CA7163">
        <w:t>work</w:t>
      </w:r>
      <w:bookmarkEnd w:id="16"/>
      <w:bookmarkEnd w:id="17"/>
    </w:p>
    <w:p w14:paraId="2D73D9C1" w14:textId="31327E14" w:rsidR="00074AC5" w:rsidRDefault="00074AC5" w:rsidP="00074AC5">
      <w:pPr>
        <w:pStyle w:val="ListParagraph"/>
        <w:numPr>
          <w:ilvl w:val="0"/>
          <w:numId w:val="32"/>
        </w:numPr>
        <w:rPr>
          <w:rStyle w:val="Emphasis"/>
          <w:rFonts w:ascii="Times New Roman" w:hAnsi="Times New Roman"/>
          <w:b/>
          <w:i w:val="0"/>
        </w:rPr>
      </w:pPr>
      <w:r w:rsidRPr="00593880">
        <w:rPr>
          <w:rStyle w:val="Emphasis"/>
          <w:rFonts w:ascii="Times New Roman" w:hAnsi="Times New Roman"/>
          <w:b/>
          <w:i w:val="0"/>
        </w:rPr>
        <w:t xml:space="preserve">Delivery of </w:t>
      </w:r>
      <w:r>
        <w:rPr>
          <w:rStyle w:val="Emphasis"/>
          <w:rFonts w:ascii="Times New Roman" w:hAnsi="Times New Roman"/>
          <w:b/>
          <w:i w:val="0"/>
        </w:rPr>
        <w:t xml:space="preserve">lunch package </w:t>
      </w:r>
      <w:r w:rsidRPr="00593880">
        <w:rPr>
          <w:rStyle w:val="Emphasis"/>
          <w:rFonts w:ascii="Times New Roman" w:hAnsi="Times New Roman"/>
          <w:b/>
          <w:i w:val="0"/>
        </w:rPr>
        <w:t xml:space="preserve">and refreshments </w:t>
      </w:r>
      <w:r w:rsidR="00ED3672">
        <w:rPr>
          <w:rStyle w:val="Emphasis"/>
          <w:rFonts w:ascii="Times New Roman" w:hAnsi="Times New Roman"/>
          <w:b/>
          <w:i w:val="0"/>
        </w:rPr>
        <w:t>– 32</w:t>
      </w:r>
      <w:r>
        <w:rPr>
          <w:rStyle w:val="Emphasis"/>
          <w:rFonts w:ascii="Times New Roman" w:hAnsi="Times New Roman"/>
          <w:b/>
          <w:i w:val="0"/>
        </w:rPr>
        <w:t xml:space="preserve">0 pieces </w:t>
      </w:r>
    </w:p>
    <w:p w14:paraId="50759316" w14:textId="6D114134" w:rsidR="00074AC5" w:rsidRPr="00593880" w:rsidRDefault="00074AC5" w:rsidP="00074AC5">
      <w:pPr>
        <w:pStyle w:val="ListParagraph"/>
        <w:numPr>
          <w:ilvl w:val="0"/>
          <w:numId w:val="32"/>
        </w:numPr>
        <w:rPr>
          <w:rStyle w:val="Emphasis"/>
          <w:rFonts w:ascii="Times New Roman" w:hAnsi="Times New Roman"/>
          <w:b/>
          <w:i w:val="0"/>
        </w:rPr>
      </w:pPr>
      <w:r>
        <w:rPr>
          <w:rStyle w:val="Emphasis"/>
          <w:rFonts w:ascii="Times New Roman" w:hAnsi="Times New Roman"/>
          <w:b/>
          <w:i w:val="0"/>
        </w:rPr>
        <w:t xml:space="preserve">Delivery of refreshments - </w:t>
      </w:r>
      <w:r w:rsidR="00ED3672">
        <w:rPr>
          <w:rStyle w:val="Emphasis"/>
          <w:rFonts w:ascii="Times New Roman" w:hAnsi="Times New Roman" w:cs="Times New Roman"/>
          <w:b/>
          <w:i w:val="0"/>
        </w:rPr>
        <w:t>320</w:t>
      </w:r>
      <w:r w:rsidRPr="00593880">
        <w:rPr>
          <w:rStyle w:val="Emphasis"/>
          <w:rFonts w:ascii="Times New Roman" w:hAnsi="Times New Roman" w:cs="Times New Roman"/>
          <w:b/>
          <w:i w:val="0"/>
        </w:rPr>
        <w:t xml:space="preserve"> pieces (juice, water, coffee).</w:t>
      </w:r>
      <w:r w:rsidRPr="00482179">
        <w:rPr>
          <w:rStyle w:val="Emphasis"/>
          <w:b/>
          <w:i w:val="0"/>
        </w:rPr>
        <w:t xml:space="preserve">  </w:t>
      </w:r>
    </w:p>
    <w:p w14:paraId="0AFB5E42" w14:textId="39F1B08C" w:rsidR="00074AC5" w:rsidRDefault="00074AC5" w:rsidP="00ED3672">
      <w:pPr>
        <w:pStyle w:val="Blockquote"/>
        <w:ind w:left="0"/>
        <w:jc w:val="both"/>
        <w:rPr>
          <w:sz w:val="22"/>
          <w:szCs w:val="22"/>
        </w:rPr>
      </w:pPr>
      <w:r w:rsidRPr="00482179">
        <w:rPr>
          <w:rStyle w:val="Emphasis"/>
          <w:b/>
          <w:i w:val="0"/>
          <w:sz w:val="22"/>
          <w:szCs w:val="22"/>
        </w:rPr>
        <w:t xml:space="preserve"> </w:t>
      </w:r>
      <w:r>
        <w:rPr>
          <w:sz w:val="22"/>
          <w:szCs w:val="22"/>
        </w:rPr>
        <w:t xml:space="preserve">Delivery of items should be after issuing order from Municipality of Resen. The order should specify number of sets for meal and refreshment or number of refreshments, date, place and time of delivery.  The order should be prepared by Contracting Authority 3 days before the date of delivery.  </w:t>
      </w:r>
    </w:p>
    <w:p w14:paraId="74E7EA40" w14:textId="77777777" w:rsidR="00074AC5" w:rsidRDefault="00074AC5" w:rsidP="00935F4D">
      <w:pPr>
        <w:keepNext/>
        <w:rPr>
          <w:rFonts w:ascii="Times New Roman" w:hAnsi="Times New Roman"/>
          <w:sz w:val="22"/>
          <w:szCs w:val="22"/>
        </w:rPr>
      </w:pPr>
      <w:r>
        <w:rPr>
          <w:rFonts w:ascii="Times New Roman" w:hAnsi="Times New Roman"/>
          <w:sz w:val="22"/>
          <w:szCs w:val="22"/>
        </w:rPr>
        <w:t xml:space="preserve">Contractor must guarantee the quality of delivered items.  </w:t>
      </w:r>
    </w:p>
    <w:p w14:paraId="5A9FF94E" w14:textId="77777777" w:rsidR="00D81857" w:rsidRPr="0063749B" w:rsidRDefault="00D81857" w:rsidP="008269FA">
      <w:pPr>
        <w:pStyle w:val="Heading2"/>
      </w:pPr>
      <w:bookmarkStart w:id="18" w:name="_Ref530906824"/>
      <w:bookmarkStart w:id="19" w:name="_Toc169536369"/>
      <w:r w:rsidRPr="0063749B">
        <w:t>Project management</w:t>
      </w:r>
      <w:bookmarkEnd w:id="18"/>
      <w:bookmarkEnd w:id="19"/>
    </w:p>
    <w:p w14:paraId="462BFA9B" w14:textId="6C87683E" w:rsidR="00D81857" w:rsidRDefault="00D81857" w:rsidP="008A13C7">
      <w:pPr>
        <w:pStyle w:val="Heading3"/>
      </w:pPr>
      <w:r w:rsidRPr="0063749B">
        <w:t>Responsible body</w:t>
      </w:r>
    </w:p>
    <w:p w14:paraId="21B70790" w14:textId="1B82A7D4" w:rsidR="008361DA" w:rsidRPr="008361DA" w:rsidRDefault="008361DA" w:rsidP="008361DA">
      <w:r w:rsidRPr="00DE73B8">
        <w:rPr>
          <w:rFonts w:ascii="Times New Roman" w:hAnsi="Times New Roman"/>
          <w:sz w:val="22"/>
          <w:szCs w:val="22"/>
        </w:rPr>
        <w:t>The Contracting Authority for the contract is Municipality of Resen</w:t>
      </w:r>
      <w:r>
        <w:rPr>
          <w:rFonts w:ascii="Times New Roman" w:hAnsi="Times New Roman"/>
          <w:sz w:val="22"/>
          <w:szCs w:val="22"/>
        </w:rPr>
        <w:t xml:space="preserve">. </w:t>
      </w:r>
    </w:p>
    <w:p w14:paraId="668FE4E0" w14:textId="77777777" w:rsidR="00D81857" w:rsidRPr="0063749B" w:rsidRDefault="00D81857" w:rsidP="008A13C7">
      <w:pPr>
        <w:pStyle w:val="Heading3"/>
      </w:pPr>
      <w:r w:rsidRPr="0063749B">
        <w:t>Management structure</w:t>
      </w:r>
    </w:p>
    <w:p w14:paraId="7052494A" w14:textId="77777777" w:rsidR="008361DA" w:rsidRDefault="008361DA" w:rsidP="008361DA">
      <w:pPr>
        <w:rPr>
          <w:rFonts w:ascii="Times New Roman" w:hAnsi="Times New Roman"/>
          <w:sz w:val="22"/>
          <w:szCs w:val="22"/>
          <w:lang w:val="en-US"/>
        </w:rPr>
      </w:pPr>
      <w:r>
        <w:rPr>
          <w:rFonts w:ascii="Times New Roman" w:hAnsi="Times New Roman"/>
          <w:sz w:val="22"/>
          <w:szCs w:val="22"/>
        </w:rPr>
        <w:t xml:space="preserve">The Contracting Authority is unit of local self-government. Its competences </w:t>
      </w:r>
      <w:proofErr w:type="gramStart"/>
      <w:r>
        <w:rPr>
          <w:rFonts w:ascii="Times New Roman" w:hAnsi="Times New Roman"/>
          <w:sz w:val="22"/>
          <w:szCs w:val="22"/>
        </w:rPr>
        <w:t>are implemented</w:t>
      </w:r>
      <w:proofErr w:type="gramEnd"/>
      <w:r>
        <w:rPr>
          <w:rFonts w:ascii="Times New Roman" w:hAnsi="Times New Roman"/>
          <w:sz w:val="22"/>
          <w:szCs w:val="22"/>
        </w:rPr>
        <w:t xml:space="preserve"> in line with Local self-government law as well as other legislation. The Contracting Authority is consisting of </w:t>
      </w:r>
      <w:r>
        <w:rPr>
          <w:rFonts w:ascii="Times New Roman" w:hAnsi="Times New Roman"/>
          <w:sz w:val="22"/>
          <w:szCs w:val="22"/>
          <w:lang w:val="en-US"/>
        </w:rPr>
        <w:t xml:space="preserve">decision makers and administration. There are two bodies of decision maker: Mayor and Council of Resen Municipality. </w:t>
      </w:r>
      <w:proofErr w:type="gramStart"/>
      <w:r>
        <w:rPr>
          <w:rFonts w:ascii="Times New Roman" w:hAnsi="Times New Roman"/>
          <w:sz w:val="22"/>
          <w:szCs w:val="22"/>
          <w:lang w:val="en-US"/>
        </w:rPr>
        <w:t>Two bodies are elected, by the population, on local municipal elections, which are organized every four years</w:t>
      </w:r>
      <w:proofErr w:type="gramEnd"/>
      <w:r>
        <w:rPr>
          <w:rFonts w:ascii="Times New Roman" w:hAnsi="Times New Roman"/>
          <w:sz w:val="22"/>
          <w:szCs w:val="22"/>
          <w:lang w:val="en-US"/>
        </w:rPr>
        <w:t xml:space="preserve">. The Council of municipality is consisting of 15 members. One member </w:t>
      </w:r>
      <w:proofErr w:type="gramStart"/>
      <w:r>
        <w:rPr>
          <w:rFonts w:ascii="Times New Roman" w:hAnsi="Times New Roman"/>
          <w:sz w:val="22"/>
          <w:szCs w:val="22"/>
          <w:lang w:val="en-US"/>
        </w:rPr>
        <w:t>is appointed</w:t>
      </w:r>
      <w:proofErr w:type="gramEnd"/>
      <w:r>
        <w:rPr>
          <w:rFonts w:ascii="Times New Roman" w:hAnsi="Times New Roman"/>
          <w:sz w:val="22"/>
          <w:szCs w:val="22"/>
          <w:lang w:val="en-US"/>
        </w:rPr>
        <w:t xml:space="preserve"> as President of the municipal Council. </w:t>
      </w:r>
    </w:p>
    <w:p w14:paraId="1FD28529" w14:textId="77777777" w:rsidR="008361DA" w:rsidRDefault="008361DA" w:rsidP="008361DA">
      <w:pPr>
        <w:pStyle w:val="PRAGHeading2"/>
        <w:numPr>
          <w:ilvl w:val="0"/>
          <w:numId w:val="0"/>
        </w:numPr>
        <w:ind w:right="357"/>
        <w:jc w:val="both"/>
        <w:rPr>
          <w:lang w:val="en-GB"/>
        </w:rPr>
      </w:pPr>
      <w:r>
        <w:rPr>
          <w:sz w:val="22"/>
          <w:szCs w:val="22"/>
        </w:rPr>
        <w:t xml:space="preserve">The project ″Cultural Spaces for All ″ is a partner project implemented by 3 (three) partners in Republic of North Macedonia and Republic of Albania,  financed by EU funds </w:t>
      </w:r>
      <w:r>
        <w:rPr>
          <w:lang w:val="en-GB"/>
        </w:rPr>
        <w:t>financed by European Union under direct supervision of the Head of Sarajevo Antenna of the Regional Bureau for Science and Culture in Europe."</w:t>
      </w:r>
    </w:p>
    <w:p w14:paraId="6A4B314F" w14:textId="2AD42C8A" w:rsidR="008361DA" w:rsidRDefault="008361DA" w:rsidP="008361DA">
      <w:pPr>
        <w:pStyle w:val="PRAGHeading2"/>
        <w:numPr>
          <w:ilvl w:val="0"/>
          <w:numId w:val="0"/>
        </w:numPr>
        <w:ind w:right="357"/>
        <w:jc w:val="both"/>
        <w:rPr>
          <w:sz w:val="22"/>
          <w:szCs w:val="22"/>
        </w:rPr>
      </w:pPr>
      <w:r>
        <w:rPr>
          <w:sz w:val="22"/>
          <w:szCs w:val="22"/>
        </w:rPr>
        <w:t xml:space="preserve"> The Mayor of Resen municipality with Decision appointed project </w:t>
      </w:r>
      <w:proofErr w:type="gramStart"/>
      <w:r>
        <w:rPr>
          <w:sz w:val="22"/>
          <w:szCs w:val="22"/>
        </w:rPr>
        <w:t>team which</w:t>
      </w:r>
      <w:proofErr w:type="gramEnd"/>
      <w:r>
        <w:rPr>
          <w:sz w:val="22"/>
          <w:szCs w:val="22"/>
        </w:rPr>
        <w:t xml:space="preserve"> is obligated to implement all project activities. The Project team has </w:t>
      </w:r>
      <w:proofErr w:type="gramStart"/>
      <w:r>
        <w:rPr>
          <w:sz w:val="22"/>
          <w:szCs w:val="22"/>
        </w:rPr>
        <w:t>8(</w:t>
      </w:r>
      <w:proofErr w:type="gramEnd"/>
      <w:r>
        <w:rPr>
          <w:sz w:val="22"/>
          <w:szCs w:val="22"/>
        </w:rPr>
        <w:t xml:space="preserve">eight) members (one project manager and one financial manager). During the project implementation, </w:t>
      </w:r>
      <w:proofErr w:type="gramStart"/>
      <w:r>
        <w:rPr>
          <w:sz w:val="22"/>
          <w:szCs w:val="22"/>
        </w:rPr>
        <w:t>all needed decisions shall be signed by the Mayor as authorized person for project implementation</w:t>
      </w:r>
      <w:proofErr w:type="gramEnd"/>
      <w:r>
        <w:rPr>
          <w:sz w:val="22"/>
          <w:szCs w:val="22"/>
        </w:rPr>
        <w:t xml:space="preserve">.  </w:t>
      </w:r>
    </w:p>
    <w:p w14:paraId="28BD6960" w14:textId="77777777" w:rsidR="008361DA" w:rsidRDefault="008361DA" w:rsidP="008361DA">
      <w:pPr>
        <w:pStyle w:val="PRAGHeading2"/>
        <w:numPr>
          <w:ilvl w:val="0"/>
          <w:numId w:val="0"/>
        </w:numPr>
        <w:ind w:right="357"/>
        <w:jc w:val="both"/>
        <w:rPr>
          <w:sz w:val="22"/>
          <w:szCs w:val="22"/>
        </w:rPr>
      </w:pPr>
    </w:p>
    <w:p w14:paraId="3DB76BEE" w14:textId="77777777" w:rsidR="00D81857" w:rsidRPr="0063749B" w:rsidRDefault="00D81857" w:rsidP="008A13C7">
      <w:pPr>
        <w:pStyle w:val="Heading3"/>
      </w:pPr>
      <w:r w:rsidRPr="0063749B">
        <w:t xml:space="preserve">Facilities to be provided by the </w:t>
      </w:r>
      <w:r w:rsidR="00E21553">
        <w:t>c</w:t>
      </w:r>
      <w:r w:rsidRPr="0063749B">
        <w:t xml:space="preserve">ontracting </w:t>
      </w:r>
      <w:r w:rsidR="00E21553">
        <w:t>a</w:t>
      </w:r>
      <w:r w:rsidRPr="0063749B">
        <w:t>uthority and/or other parties</w:t>
      </w:r>
    </w:p>
    <w:p w14:paraId="40B44C5F" w14:textId="6EB78A71" w:rsidR="00D81857" w:rsidRPr="0063749B" w:rsidRDefault="008361DA" w:rsidP="008D141B">
      <w:pPr>
        <w:rPr>
          <w:rFonts w:ascii="Times New Roman" w:hAnsi="Times New Roman"/>
          <w:sz w:val="22"/>
          <w:szCs w:val="22"/>
        </w:rPr>
      </w:pPr>
      <w:r>
        <w:rPr>
          <w:rFonts w:ascii="Times New Roman" w:hAnsi="Times New Roman"/>
          <w:sz w:val="22"/>
          <w:szCs w:val="22"/>
        </w:rPr>
        <w:t xml:space="preserve">n/a </w:t>
      </w:r>
    </w:p>
    <w:p w14:paraId="5FE2BA37" w14:textId="77777777" w:rsidR="00D81857" w:rsidRPr="0063749B" w:rsidRDefault="00D81857" w:rsidP="00ED3672">
      <w:pPr>
        <w:pStyle w:val="Heading1"/>
      </w:pPr>
      <w:bookmarkStart w:id="20" w:name="_Toc169536370"/>
      <w:r w:rsidRPr="0063749B">
        <w:lastRenderedPageBreak/>
        <w:t>LOGISTICS AND TIMING</w:t>
      </w:r>
      <w:bookmarkEnd w:id="20"/>
    </w:p>
    <w:p w14:paraId="180ECACA" w14:textId="77777777" w:rsidR="00D81857" w:rsidRPr="0063749B" w:rsidRDefault="00D81857" w:rsidP="008269FA">
      <w:pPr>
        <w:pStyle w:val="Heading2"/>
      </w:pPr>
      <w:bookmarkStart w:id="21" w:name="_Toc169536371"/>
      <w:r w:rsidRPr="0063749B">
        <w:t>Location</w:t>
      </w:r>
      <w:bookmarkEnd w:id="21"/>
    </w:p>
    <w:p w14:paraId="03157541" w14:textId="77777777" w:rsidR="008361DA" w:rsidRDefault="008361DA" w:rsidP="008361DA">
      <w:pPr>
        <w:rPr>
          <w:rFonts w:ascii="Times New Roman" w:hAnsi="Times New Roman"/>
          <w:sz w:val="22"/>
          <w:szCs w:val="22"/>
        </w:rPr>
      </w:pPr>
      <w:r>
        <w:rPr>
          <w:rFonts w:ascii="Times New Roman" w:hAnsi="Times New Roman"/>
          <w:sz w:val="22"/>
          <w:szCs w:val="22"/>
        </w:rPr>
        <w:t xml:space="preserve">Municipality of Resen, Republic of North Macedonia </w:t>
      </w:r>
    </w:p>
    <w:p w14:paraId="636BECA6" w14:textId="77777777" w:rsidR="00D81857" w:rsidRPr="0063749B" w:rsidRDefault="00875B1B" w:rsidP="008269FA">
      <w:pPr>
        <w:pStyle w:val="Heading2"/>
      </w:pPr>
      <w:bookmarkStart w:id="22" w:name="_Toc169536372"/>
      <w:r>
        <w:t>Start</w:t>
      </w:r>
      <w:r w:rsidR="00D81857" w:rsidRPr="0063749B">
        <w:t xml:space="preserve"> date &amp; </w:t>
      </w:r>
      <w:r w:rsidR="00E21553">
        <w:t>p</w:t>
      </w:r>
      <w:r w:rsidR="00D81857" w:rsidRPr="0063749B">
        <w:t xml:space="preserve">eriod of </w:t>
      </w:r>
      <w:r w:rsidR="006B423E" w:rsidRPr="0063749B">
        <w:t>implementation</w:t>
      </w:r>
      <w:r w:rsidR="00C77E2E" w:rsidRPr="0063749B">
        <w:t xml:space="preserve"> of tasks</w:t>
      </w:r>
      <w:bookmarkEnd w:id="22"/>
    </w:p>
    <w:p w14:paraId="3E6275EB" w14:textId="19F63654" w:rsidR="00935F4D" w:rsidRPr="0063749B" w:rsidRDefault="00D81857" w:rsidP="00212FA5">
      <w:pPr>
        <w:rPr>
          <w:rFonts w:ascii="Times New Roman" w:hAnsi="Times New Roman"/>
          <w:sz w:val="22"/>
          <w:szCs w:val="22"/>
        </w:rPr>
      </w:pPr>
      <w:r w:rsidRPr="0063749B">
        <w:rPr>
          <w:rFonts w:ascii="Times New Roman" w:hAnsi="Times New Roman"/>
          <w:sz w:val="22"/>
          <w:szCs w:val="22"/>
        </w:rPr>
        <w:t xml:space="preserve">The intended </w:t>
      </w:r>
      <w:r w:rsidR="00875B1B">
        <w:rPr>
          <w:rFonts w:ascii="Times New Roman" w:hAnsi="Times New Roman"/>
          <w:sz w:val="22"/>
          <w:szCs w:val="22"/>
        </w:rPr>
        <w:t>start</w:t>
      </w:r>
      <w:r w:rsidR="00ED3672">
        <w:rPr>
          <w:rFonts w:ascii="Times New Roman" w:hAnsi="Times New Roman"/>
          <w:sz w:val="22"/>
          <w:szCs w:val="22"/>
        </w:rPr>
        <w:t xml:space="preserve"> date is 13.06</w:t>
      </w:r>
      <w:r w:rsidR="008361DA">
        <w:rPr>
          <w:rFonts w:ascii="Times New Roman" w:hAnsi="Times New Roman"/>
          <w:sz w:val="22"/>
          <w:szCs w:val="22"/>
        </w:rPr>
        <w:t xml:space="preserve">.2025 </w:t>
      </w:r>
      <w:r w:rsidRPr="0063749B">
        <w:rPr>
          <w:rFonts w:ascii="Times New Roman" w:hAnsi="Times New Roman"/>
          <w:sz w:val="22"/>
          <w:szCs w:val="22"/>
        </w:rPr>
        <w:t xml:space="preserve">and the period of </w:t>
      </w:r>
      <w:r w:rsidR="006B423E" w:rsidRPr="0063749B">
        <w:rPr>
          <w:rFonts w:ascii="Times New Roman" w:hAnsi="Times New Roman"/>
          <w:sz w:val="22"/>
          <w:szCs w:val="22"/>
        </w:rPr>
        <w:t>implementation</w:t>
      </w:r>
      <w:r w:rsidRPr="0063749B">
        <w:rPr>
          <w:rFonts w:ascii="Times New Roman" w:hAnsi="Times New Roman"/>
          <w:sz w:val="22"/>
          <w:szCs w:val="22"/>
        </w:rPr>
        <w:t xml:space="preserve"> of the contract will be </w:t>
      </w:r>
      <w:r w:rsidR="008361DA">
        <w:rPr>
          <w:rFonts w:ascii="Times New Roman" w:hAnsi="Times New Roman"/>
          <w:sz w:val="22"/>
          <w:szCs w:val="22"/>
        </w:rPr>
        <w:t>the end of project implementation.</w:t>
      </w:r>
      <w:r w:rsidR="00935F4D" w:rsidRPr="0063749B">
        <w:rPr>
          <w:rFonts w:ascii="Times New Roman" w:hAnsi="Times New Roman"/>
          <w:sz w:val="22"/>
          <w:szCs w:val="22"/>
        </w:rPr>
        <w:t xml:space="preserve"> </w:t>
      </w:r>
      <w:r w:rsidRPr="0063749B">
        <w:rPr>
          <w:rFonts w:ascii="Times New Roman" w:hAnsi="Times New Roman"/>
          <w:sz w:val="22"/>
          <w:szCs w:val="22"/>
        </w:rPr>
        <w:t xml:space="preserve">Please </w:t>
      </w:r>
      <w:r w:rsidR="00875B1B">
        <w:rPr>
          <w:rFonts w:ascii="Times New Roman" w:hAnsi="Times New Roman"/>
          <w:sz w:val="22"/>
          <w:szCs w:val="22"/>
        </w:rPr>
        <w:t>see</w:t>
      </w:r>
      <w:r w:rsidRPr="0063749B">
        <w:rPr>
          <w:rFonts w:ascii="Times New Roman" w:hAnsi="Times New Roman"/>
          <w:sz w:val="22"/>
          <w:szCs w:val="22"/>
        </w:rPr>
        <w:t xml:space="preserve"> </w:t>
      </w:r>
      <w:r w:rsidR="00F063F5" w:rsidRPr="00F063F5">
        <w:rPr>
          <w:rFonts w:ascii="Times New Roman" w:hAnsi="Times New Roman"/>
          <w:bCs/>
          <w:sz w:val="22"/>
          <w:szCs w:val="22"/>
        </w:rPr>
        <w:t>point 3 of the main conditions</w:t>
      </w:r>
      <w:r w:rsidRPr="0063749B">
        <w:rPr>
          <w:rFonts w:ascii="Times New Roman" w:hAnsi="Times New Roman"/>
          <w:sz w:val="22"/>
          <w:szCs w:val="22"/>
        </w:rPr>
        <w:t xml:space="preserve"> for the actual </w:t>
      </w:r>
      <w:r w:rsidR="00875B1B">
        <w:rPr>
          <w:rFonts w:ascii="Times New Roman" w:hAnsi="Times New Roman"/>
          <w:sz w:val="22"/>
          <w:szCs w:val="22"/>
        </w:rPr>
        <w:t>start</w:t>
      </w:r>
      <w:r w:rsidRPr="0063749B">
        <w:rPr>
          <w:rFonts w:ascii="Times New Roman" w:hAnsi="Times New Roman"/>
          <w:sz w:val="22"/>
          <w:szCs w:val="22"/>
        </w:rPr>
        <w:t xml:space="preserve"> date and period of </w:t>
      </w:r>
      <w:r w:rsidR="006B423E" w:rsidRPr="0063749B">
        <w:rPr>
          <w:rFonts w:ascii="Times New Roman" w:hAnsi="Times New Roman"/>
          <w:sz w:val="22"/>
          <w:szCs w:val="22"/>
        </w:rPr>
        <w:t>implementation</w:t>
      </w:r>
      <w:r w:rsidR="00212FA5">
        <w:rPr>
          <w:rFonts w:ascii="Times New Roman" w:hAnsi="Times New Roman"/>
          <w:sz w:val="22"/>
          <w:szCs w:val="22"/>
        </w:rPr>
        <w:t>.</w:t>
      </w:r>
    </w:p>
    <w:p w14:paraId="16246341" w14:textId="77777777" w:rsidR="00D81857" w:rsidRPr="0063749B" w:rsidRDefault="00D81857" w:rsidP="00ED3672">
      <w:pPr>
        <w:pStyle w:val="Heading1"/>
      </w:pPr>
      <w:bookmarkStart w:id="23" w:name="_Toc169536373"/>
      <w:r w:rsidRPr="0063749B">
        <w:t>REQUIREMENTS</w:t>
      </w:r>
      <w:bookmarkEnd w:id="23"/>
    </w:p>
    <w:p w14:paraId="0D0081B8" w14:textId="72238171" w:rsidR="00D81857" w:rsidRDefault="001D05A6" w:rsidP="008269FA">
      <w:pPr>
        <w:pStyle w:val="Heading2"/>
      </w:pPr>
      <w:bookmarkStart w:id="24" w:name="_Toc169536374"/>
      <w:r>
        <w:t>Personnel</w:t>
      </w:r>
      <w:bookmarkEnd w:id="24"/>
    </w:p>
    <w:p w14:paraId="677D1FCC" w14:textId="7900D1C5" w:rsidR="00C7526D" w:rsidRDefault="0006795C" w:rsidP="00C7526D">
      <w:pPr>
        <w:autoSpaceDE w:val="0"/>
        <w:autoSpaceDN w:val="0"/>
        <w:adjustRightInd w:val="0"/>
        <w:rPr>
          <w:rFonts w:ascii="Times New Roman" w:hAnsi="Times New Roman"/>
          <w:sz w:val="22"/>
          <w:szCs w:val="22"/>
        </w:rPr>
      </w:pPr>
      <w:r w:rsidRPr="00287A5B">
        <w:rPr>
          <w:rFonts w:ascii="Times New Roman" w:hAnsi="Times New Roman"/>
          <w:sz w:val="22"/>
          <w:szCs w:val="22"/>
        </w:rPr>
        <w:t xml:space="preserve">Note that civil servants and other staff of the public administration of the </w:t>
      </w:r>
      <w:r w:rsidR="001C7648">
        <w:rPr>
          <w:rFonts w:ascii="Times New Roman" w:hAnsi="Times New Roman"/>
          <w:sz w:val="22"/>
          <w:szCs w:val="22"/>
        </w:rPr>
        <w:t>partner</w:t>
      </w:r>
      <w:r w:rsidRPr="00287A5B">
        <w:rPr>
          <w:rFonts w:ascii="Times New Roman" w:hAnsi="Times New Roman"/>
          <w:sz w:val="22"/>
          <w:szCs w:val="22"/>
        </w:rPr>
        <w:t xml:space="preserve"> country</w:t>
      </w:r>
      <w:r w:rsidR="000717C4">
        <w:rPr>
          <w:rFonts w:ascii="Times New Roman" w:hAnsi="Times New Roman"/>
          <w:sz w:val="22"/>
          <w:szCs w:val="22"/>
        </w:rPr>
        <w:t xml:space="preserve">, or of </w:t>
      </w:r>
      <w:r w:rsidR="000717C4" w:rsidRPr="00253608">
        <w:rPr>
          <w:rFonts w:ascii="Times New Roman" w:hAnsi="Times New Roman"/>
          <w:sz w:val="22"/>
          <w:szCs w:val="22"/>
        </w:rPr>
        <w:t>international/regional organisations based in the country,</w:t>
      </w:r>
      <w:r w:rsidRPr="00287A5B">
        <w:rPr>
          <w:rFonts w:ascii="Times New Roman" w:hAnsi="Times New Roman"/>
          <w:sz w:val="22"/>
          <w:szCs w:val="22"/>
        </w:rPr>
        <w:t xml:space="preserve"> </w:t>
      </w:r>
      <w:r w:rsidR="00EC428E">
        <w:rPr>
          <w:rFonts w:ascii="Times New Roman" w:hAnsi="Times New Roman"/>
          <w:sz w:val="22"/>
          <w:szCs w:val="22"/>
        </w:rPr>
        <w:t xml:space="preserve">shall only </w:t>
      </w:r>
      <w:r w:rsidR="000933A1">
        <w:rPr>
          <w:rFonts w:ascii="Times New Roman" w:hAnsi="Times New Roman"/>
          <w:sz w:val="22"/>
          <w:szCs w:val="22"/>
        </w:rPr>
        <w:t>be able to provide input as</w:t>
      </w:r>
      <w:r w:rsidR="00EC428E">
        <w:rPr>
          <w:rFonts w:ascii="Times New Roman" w:hAnsi="Times New Roman"/>
          <w:sz w:val="22"/>
          <w:szCs w:val="22"/>
        </w:rPr>
        <w:t xml:space="preserve"> experts if well justified. The justification should be submitted with the tender and shall include information on the added value the expert will bring as well </w:t>
      </w:r>
      <w:r w:rsidR="003A2878" w:rsidRPr="00336542">
        <w:rPr>
          <w:rFonts w:ascii="Times New Roman" w:hAnsi="Times New Roman"/>
          <w:sz w:val="22"/>
          <w:szCs w:val="22"/>
        </w:rPr>
        <w:t>on any potential interference or conflict of interest of the proposed expert in his/her function as expert and his/her present or previous functions working as civil servant</w:t>
      </w:r>
      <w:r w:rsidR="003A2878">
        <w:rPr>
          <w:rFonts w:ascii="Times New Roman" w:hAnsi="Times New Roman"/>
          <w:sz w:val="22"/>
          <w:szCs w:val="22"/>
        </w:rPr>
        <w:t xml:space="preserve">. </w:t>
      </w:r>
      <w:proofErr w:type="gramStart"/>
      <w:r w:rsidR="003A2878">
        <w:rPr>
          <w:rFonts w:ascii="Times New Roman" w:hAnsi="Times New Roman"/>
          <w:sz w:val="22"/>
          <w:szCs w:val="22"/>
        </w:rPr>
        <w:t>Moreover</w:t>
      </w:r>
      <w:proofErr w:type="gramEnd"/>
      <w:r w:rsidR="003A2878" w:rsidRPr="00336542">
        <w:rPr>
          <w:rFonts w:ascii="Times New Roman" w:hAnsi="Times New Roman"/>
          <w:sz w:val="22"/>
          <w:szCs w:val="22"/>
        </w:rPr>
        <w:t xml:space="preserve"> </w:t>
      </w:r>
      <w:r w:rsidR="00EC428E">
        <w:rPr>
          <w:rFonts w:ascii="Times New Roman" w:hAnsi="Times New Roman"/>
          <w:sz w:val="22"/>
          <w:szCs w:val="22"/>
        </w:rPr>
        <w:t xml:space="preserve">proof </w:t>
      </w:r>
      <w:r w:rsidR="003A2878">
        <w:rPr>
          <w:rFonts w:ascii="Times New Roman" w:hAnsi="Times New Roman"/>
          <w:sz w:val="22"/>
          <w:szCs w:val="22"/>
        </w:rPr>
        <w:t xml:space="preserve">should be submitted </w:t>
      </w:r>
      <w:r w:rsidR="00EC428E">
        <w:rPr>
          <w:rFonts w:ascii="Times New Roman" w:hAnsi="Times New Roman"/>
          <w:sz w:val="22"/>
          <w:szCs w:val="22"/>
        </w:rPr>
        <w:t xml:space="preserve">that the expert is </w:t>
      </w:r>
      <w:r w:rsidR="006745A0">
        <w:rPr>
          <w:rFonts w:ascii="Times New Roman" w:hAnsi="Times New Roman"/>
          <w:sz w:val="22"/>
          <w:szCs w:val="22"/>
        </w:rPr>
        <w:t>seconded</w:t>
      </w:r>
      <w:r w:rsidR="00EC428E">
        <w:rPr>
          <w:rFonts w:ascii="Times New Roman" w:hAnsi="Times New Roman"/>
          <w:sz w:val="22"/>
          <w:szCs w:val="22"/>
        </w:rPr>
        <w:t xml:space="preserve"> or on personal leave. </w:t>
      </w:r>
    </w:p>
    <w:p w14:paraId="61425BA6" w14:textId="70A8757D" w:rsidR="003F70C3" w:rsidRDefault="003F70C3" w:rsidP="003F70C3">
      <w:pPr>
        <w:autoSpaceDE w:val="0"/>
        <w:autoSpaceDN w:val="0"/>
        <w:adjustRightInd w:val="0"/>
        <w:rPr>
          <w:rFonts w:ascii="Times New Roman" w:hAnsi="Times New Roman"/>
          <w:sz w:val="22"/>
          <w:szCs w:val="22"/>
        </w:rPr>
      </w:pPr>
      <w:r w:rsidRPr="0050727F">
        <w:rPr>
          <w:rFonts w:ascii="Times New Roman" w:hAnsi="Times New Roman"/>
          <w:sz w:val="22"/>
          <w:szCs w:val="22"/>
        </w:rPr>
        <w:t xml:space="preserve">The selection procedures used by the contractor to select the experts </w:t>
      </w:r>
      <w:r>
        <w:rPr>
          <w:rFonts w:ascii="Times New Roman" w:hAnsi="Times New Roman"/>
          <w:sz w:val="22"/>
          <w:szCs w:val="22"/>
        </w:rPr>
        <w:t xml:space="preserve">who provide input to the contract </w:t>
      </w:r>
      <w:r w:rsidRPr="0050727F">
        <w:rPr>
          <w:rFonts w:ascii="Times New Roman" w:hAnsi="Times New Roman"/>
          <w:sz w:val="22"/>
          <w:szCs w:val="22"/>
        </w:rPr>
        <w:t xml:space="preserve">must be transparent, must guarantee the absence of </w:t>
      </w:r>
      <w:r>
        <w:rPr>
          <w:rFonts w:ascii="Times New Roman" w:hAnsi="Times New Roman"/>
          <w:sz w:val="22"/>
          <w:szCs w:val="22"/>
        </w:rPr>
        <w:t xml:space="preserve">professional </w:t>
      </w:r>
      <w:r w:rsidRPr="0050727F">
        <w:rPr>
          <w:rFonts w:ascii="Times New Roman" w:hAnsi="Times New Roman"/>
          <w:sz w:val="22"/>
          <w:szCs w:val="22"/>
        </w:rPr>
        <w:t>conflict</w:t>
      </w:r>
      <w:r>
        <w:rPr>
          <w:rFonts w:ascii="Times New Roman" w:hAnsi="Times New Roman"/>
          <w:sz w:val="22"/>
          <w:szCs w:val="22"/>
        </w:rPr>
        <w:t xml:space="preserve">ing </w:t>
      </w:r>
      <w:r w:rsidRPr="0050727F">
        <w:rPr>
          <w:rFonts w:ascii="Times New Roman" w:hAnsi="Times New Roman"/>
          <w:sz w:val="22"/>
          <w:szCs w:val="22"/>
        </w:rPr>
        <w:t>interest</w:t>
      </w:r>
      <w:r>
        <w:rPr>
          <w:rFonts w:ascii="Times New Roman" w:hAnsi="Times New Roman"/>
          <w:sz w:val="22"/>
          <w:szCs w:val="22"/>
        </w:rPr>
        <w:t>s</w:t>
      </w:r>
      <w:r w:rsidRPr="0050727F">
        <w:rPr>
          <w:rFonts w:ascii="Times New Roman" w:hAnsi="Times New Roman"/>
          <w:sz w:val="22"/>
          <w:szCs w:val="22"/>
        </w:rPr>
        <w:t xml:space="preserve"> and the absence of any discrimination based on former or current nationality, gender, place of residence, </w:t>
      </w:r>
      <w:r>
        <w:rPr>
          <w:rFonts w:ascii="Times New Roman" w:hAnsi="Times New Roman"/>
          <w:sz w:val="22"/>
          <w:szCs w:val="22"/>
        </w:rPr>
        <w:t>or any other ground</w:t>
      </w:r>
      <w:r w:rsidRPr="0050727F">
        <w:rPr>
          <w:rFonts w:ascii="Times New Roman" w:hAnsi="Times New Roman"/>
          <w:sz w:val="22"/>
          <w:szCs w:val="22"/>
        </w:rPr>
        <w:t>.</w:t>
      </w:r>
      <w:r w:rsidRPr="00287A5B">
        <w:rPr>
          <w:rFonts w:ascii="Times New Roman" w:hAnsi="Times New Roman"/>
          <w:sz w:val="22"/>
          <w:szCs w:val="22"/>
        </w:rPr>
        <w:t xml:space="preserve"> The findings of the selection panel </w:t>
      </w:r>
      <w:proofErr w:type="gramStart"/>
      <w:r>
        <w:rPr>
          <w:rFonts w:ascii="Times New Roman" w:hAnsi="Times New Roman"/>
          <w:sz w:val="22"/>
          <w:szCs w:val="22"/>
        </w:rPr>
        <w:t>must</w:t>
      </w:r>
      <w:r w:rsidRPr="00287A5B">
        <w:rPr>
          <w:rFonts w:ascii="Times New Roman" w:hAnsi="Times New Roman"/>
          <w:sz w:val="22"/>
          <w:szCs w:val="22"/>
        </w:rPr>
        <w:t xml:space="preserve"> be recorded</w:t>
      </w:r>
      <w:proofErr w:type="gramEnd"/>
      <w:r>
        <w:rPr>
          <w:rFonts w:ascii="Times New Roman" w:hAnsi="Times New Roman"/>
          <w:sz w:val="22"/>
          <w:szCs w:val="22"/>
        </w:rPr>
        <w:t>.</w:t>
      </w:r>
    </w:p>
    <w:p w14:paraId="1826DEFF" w14:textId="58857D67" w:rsidR="003F70C3" w:rsidRPr="00287A5B" w:rsidRDefault="003F70C3" w:rsidP="00336542">
      <w:pPr>
        <w:rPr>
          <w:rFonts w:ascii="Times New Roman" w:hAnsi="Times New Roman"/>
          <w:sz w:val="22"/>
          <w:szCs w:val="22"/>
        </w:rPr>
      </w:pPr>
      <w:r w:rsidRPr="00F76C55">
        <w:rPr>
          <w:rFonts w:ascii="Times New Roman" w:hAnsi="Times New Roman"/>
          <w:snapToGrid w:val="0"/>
          <w:sz w:val="22"/>
          <w:szCs w:val="22"/>
          <w:lang w:eastAsia="en-US"/>
        </w:rPr>
        <w:t>All experts must be independent and free from conflicts of interest in the responsibilities they take on</w:t>
      </w:r>
      <w:r w:rsidRPr="00747F9F">
        <w:rPr>
          <w:rFonts w:ascii="Times New Roman" w:hAnsi="Times New Roman"/>
          <w:snapToGrid w:val="0"/>
          <w:sz w:val="22"/>
          <w:szCs w:val="22"/>
          <w:lang w:eastAsia="en-US"/>
        </w:rPr>
        <w:t>.</w:t>
      </w:r>
    </w:p>
    <w:p w14:paraId="4639B88A" w14:textId="2F7C6402" w:rsidR="00D81857" w:rsidRPr="0063749B" w:rsidRDefault="003F70C3" w:rsidP="008A13C7">
      <w:pPr>
        <w:pStyle w:val="Heading3"/>
      </w:pPr>
      <w:r>
        <w:t>E</w:t>
      </w:r>
      <w:r w:rsidR="00D81857" w:rsidRPr="0063749B">
        <w:t>xperts</w:t>
      </w:r>
    </w:p>
    <w:p w14:paraId="57E3DE57" w14:textId="2E26351A" w:rsidR="000933A1" w:rsidRPr="00336542" w:rsidRDefault="008361DA" w:rsidP="000933A1">
      <w:pPr>
        <w:spacing w:after="0"/>
        <w:rPr>
          <w:rFonts w:ascii="Times New Roman" w:hAnsi="Times New Roman"/>
          <w:sz w:val="22"/>
          <w:szCs w:val="22"/>
        </w:rPr>
      </w:pPr>
      <w:r>
        <w:rPr>
          <w:rStyle w:val="Bodytext1"/>
          <w:rFonts w:ascii="Times New Roman" w:hAnsi="Times New Roman"/>
          <w:lang w:eastAsia="en-IE"/>
        </w:rPr>
        <w:t>n/a</w:t>
      </w:r>
    </w:p>
    <w:p w14:paraId="65C4D1BD" w14:textId="101AE675" w:rsidR="008B2A2C" w:rsidRPr="009A57DF" w:rsidRDefault="008B2A2C" w:rsidP="00336542">
      <w:pPr>
        <w:spacing w:after="0"/>
        <w:rPr>
          <w:rFonts w:ascii="Times New Roman" w:hAnsi="Times New Roman"/>
          <w:sz w:val="22"/>
          <w:szCs w:val="22"/>
          <w:highlight w:val="lightGray"/>
        </w:rPr>
      </w:pPr>
    </w:p>
    <w:p w14:paraId="4AAF2377" w14:textId="0E8BA076" w:rsidR="00D81857" w:rsidRPr="0063749B" w:rsidRDefault="00BD1A34" w:rsidP="008A13C7">
      <w:pPr>
        <w:pStyle w:val="Heading3"/>
      </w:pPr>
      <w:r>
        <w:t>S</w:t>
      </w:r>
      <w:r w:rsidR="00D81857" w:rsidRPr="0063749B">
        <w:t xml:space="preserve">upport </w:t>
      </w:r>
      <w:r w:rsidR="009A57DF">
        <w:t>facilities</w:t>
      </w:r>
      <w:r w:rsidR="00D81857" w:rsidRPr="0063749B">
        <w:t xml:space="preserve"> &amp; backstopping</w:t>
      </w:r>
      <w:bookmarkStart w:id="25" w:name="_GoBack"/>
      <w:bookmarkEnd w:id="25"/>
    </w:p>
    <w:p w14:paraId="103815D6" w14:textId="7A350288" w:rsidR="00851DA8" w:rsidRDefault="00F24DAB" w:rsidP="001D07DD">
      <w:pPr>
        <w:rPr>
          <w:rFonts w:ascii="Times New Roman" w:hAnsi="Times New Roman"/>
          <w:sz w:val="22"/>
          <w:szCs w:val="22"/>
        </w:rPr>
      </w:pPr>
      <w:r w:rsidRPr="00336542">
        <w:rPr>
          <w:rFonts w:ascii="Times New Roman" w:hAnsi="Times New Roman"/>
          <w:sz w:val="22"/>
          <w:szCs w:val="22"/>
        </w:rPr>
        <w:t>The c</w:t>
      </w:r>
      <w:r w:rsidR="00453705" w:rsidRPr="00336542">
        <w:rPr>
          <w:rFonts w:ascii="Times New Roman" w:hAnsi="Times New Roman"/>
          <w:sz w:val="22"/>
          <w:szCs w:val="22"/>
        </w:rPr>
        <w:t>ost</w:t>
      </w:r>
      <w:r w:rsidRPr="00336542">
        <w:rPr>
          <w:rFonts w:ascii="Times New Roman" w:hAnsi="Times New Roman"/>
          <w:sz w:val="22"/>
          <w:szCs w:val="22"/>
        </w:rPr>
        <w:t>s</w:t>
      </w:r>
      <w:r w:rsidR="00453705" w:rsidRPr="00336542">
        <w:rPr>
          <w:rFonts w:ascii="Times New Roman" w:hAnsi="Times New Roman"/>
          <w:sz w:val="22"/>
          <w:szCs w:val="22"/>
        </w:rPr>
        <w:t xml:space="preserve"> for</w:t>
      </w:r>
      <w:r w:rsidR="00E363BD">
        <w:rPr>
          <w:rFonts w:ascii="Times New Roman" w:hAnsi="Times New Roman"/>
          <w:sz w:val="22"/>
          <w:szCs w:val="22"/>
        </w:rPr>
        <w:t xml:space="preserve"> support </w:t>
      </w:r>
      <w:r w:rsidR="00A512CA">
        <w:rPr>
          <w:rFonts w:ascii="Times New Roman" w:hAnsi="Times New Roman"/>
          <w:sz w:val="22"/>
          <w:szCs w:val="22"/>
        </w:rPr>
        <w:t>facilities, including backstopping,</w:t>
      </w:r>
      <w:r w:rsidR="00453705" w:rsidRPr="00336542">
        <w:rPr>
          <w:rFonts w:ascii="Times New Roman" w:hAnsi="Times New Roman"/>
          <w:sz w:val="22"/>
          <w:szCs w:val="22"/>
        </w:rPr>
        <w:t xml:space="preserve"> </w:t>
      </w:r>
      <w:r w:rsidR="00A512CA" w:rsidRPr="00A512CA">
        <w:rPr>
          <w:rFonts w:ascii="Times New Roman" w:hAnsi="Times New Roman"/>
          <w:sz w:val="22"/>
          <w:szCs w:val="22"/>
        </w:rPr>
        <w:t>are</w:t>
      </w:r>
      <w:r w:rsidR="00453705" w:rsidRPr="00336542">
        <w:rPr>
          <w:rFonts w:ascii="Times New Roman" w:hAnsi="Times New Roman"/>
          <w:sz w:val="22"/>
          <w:szCs w:val="22"/>
        </w:rPr>
        <w:t xml:space="preserve"> included in the </w:t>
      </w:r>
      <w:r w:rsidR="005A41BF" w:rsidRPr="00336542">
        <w:rPr>
          <w:rFonts w:ascii="Times New Roman" w:hAnsi="Times New Roman"/>
          <w:sz w:val="22"/>
          <w:szCs w:val="22"/>
        </w:rPr>
        <w:t xml:space="preserve">tenderer's </w:t>
      </w:r>
      <w:r w:rsidR="00453705" w:rsidRPr="00336542">
        <w:rPr>
          <w:rFonts w:ascii="Times New Roman" w:hAnsi="Times New Roman"/>
          <w:sz w:val="22"/>
          <w:szCs w:val="22"/>
        </w:rPr>
        <w:t>financial offer.</w:t>
      </w:r>
    </w:p>
    <w:p w14:paraId="52AA6611" w14:textId="77777777" w:rsidR="00D81857" w:rsidRPr="0063749B" w:rsidRDefault="00D81857" w:rsidP="008269FA">
      <w:pPr>
        <w:pStyle w:val="Heading2"/>
      </w:pPr>
      <w:bookmarkStart w:id="26" w:name="_Toc169536375"/>
      <w:r w:rsidRPr="0063749B">
        <w:t>Office accommodation</w:t>
      </w:r>
      <w:bookmarkEnd w:id="26"/>
    </w:p>
    <w:p w14:paraId="6E1A8446" w14:textId="42A2BAD6" w:rsidR="00D81857" w:rsidRPr="0063749B" w:rsidRDefault="008361DA" w:rsidP="008D141B">
      <w:pPr>
        <w:rPr>
          <w:rFonts w:ascii="Times New Roman" w:hAnsi="Times New Roman"/>
          <w:sz w:val="22"/>
          <w:szCs w:val="22"/>
        </w:rPr>
      </w:pPr>
      <w:r>
        <w:rPr>
          <w:rFonts w:ascii="Times New Roman" w:hAnsi="Times New Roman"/>
          <w:sz w:val="22"/>
          <w:szCs w:val="22"/>
        </w:rPr>
        <w:t>n/a</w:t>
      </w:r>
    </w:p>
    <w:p w14:paraId="0A515311" w14:textId="598BD423" w:rsidR="00D81857" w:rsidRDefault="00D81857" w:rsidP="008269FA">
      <w:pPr>
        <w:pStyle w:val="Heading2"/>
      </w:pPr>
      <w:bookmarkStart w:id="27" w:name="_Toc169536376"/>
      <w:r w:rsidRPr="0063749B">
        <w:t xml:space="preserve">Facilities to be provided by the </w:t>
      </w:r>
      <w:r w:rsidR="00E21553">
        <w:t>c</w:t>
      </w:r>
      <w:r w:rsidR="00320C07">
        <w:t>ontractor</w:t>
      </w:r>
      <w:bookmarkEnd w:id="27"/>
    </w:p>
    <w:p w14:paraId="6456167C" w14:textId="347E82EF" w:rsidR="008361DA" w:rsidRPr="008361DA" w:rsidRDefault="008361DA" w:rsidP="008361DA">
      <w:pPr>
        <w:pStyle w:val="Text2"/>
      </w:pPr>
      <w:r>
        <w:t xml:space="preserve">n/a </w:t>
      </w:r>
    </w:p>
    <w:p w14:paraId="42537B8D" w14:textId="77777777" w:rsidR="00D81857" w:rsidRPr="0063749B" w:rsidRDefault="00D81857" w:rsidP="008269FA">
      <w:pPr>
        <w:pStyle w:val="Heading2"/>
      </w:pPr>
      <w:bookmarkStart w:id="28" w:name="_Toc169536377"/>
      <w:r w:rsidRPr="0063749B">
        <w:t>Equipment</w:t>
      </w:r>
      <w:bookmarkEnd w:id="28"/>
    </w:p>
    <w:p w14:paraId="17B79B14" w14:textId="77777777" w:rsidR="00BD0DB2" w:rsidRPr="0063749B" w:rsidRDefault="00D81857" w:rsidP="008D141B">
      <w:pPr>
        <w:rPr>
          <w:rFonts w:ascii="Times New Roman" w:hAnsi="Times New Roman"/>
          <w:sz w:val="22"/>
          <w:szCs w:val="22"/>
        </w:rPr>
      </w:pPr>
      <w:r w:rsidRPr="0063749B">
        <w:rPr>
          <w:rFonts w:ascii="Times New Roman" w:hAnsi="Times New Roman"/>
          <w:b/>
          <w:sz w:val="22"/>
          <w:szCs w:val="22"/>
        </w:rPr>
        <w:t>No</w:t>
      </w:r>
      <w:r w:rsidRPr="0063749B">
        <w:rPr>
          <w:rFonts w:ascii="Times New Roman" w:hAnsi="Times New Roman"/>
          <w:sz w:val="22"/>
          <w:szCs w:val="22"/>
        </w:rPr>
        <w:t xml:space="preserve"> equipment is to be </w:t>
      </w:r>
      <w:proofErr w:type="gramStart"/>
      <w:r w:rsidRPr="0063749B">
        <w:rPr>
          <w:rFonts w:ascii="Times New Roman" w:hAnsi="Times New Roman"/>
          <w:sz w:val="22"/>
          <w:szCs w:val="22"/>
        </w:rPr>
        <w:t>purchased</w:t>
      </w:r>
      <w:proofErr w:type="gramEnd"/>
      <w:r w:rsidRPr="0063749B">
        <w:rPr>
          <w:rFonts w:ascii="Times New Roman" w:hAnsi="Times New Roman"/>
          <w:sz w:val="22"/>
          <w:szCs w:val="22"/>
        </w:rPr>
        <w:t xml:space="preserve"> on behalf of the </w:t>
      </w:r>
      <w:r w:rsidR="00144AAA">
        <w:rPr>
          <w:rFonts w:ascii="Times New Roman" w:hAnsi="Times New Roman"/>
          <w:sz w:val="22"/>
          <w:szCs w:val="22"/>
        </w:rPr>
        <w:t>c</w:t>
      </w:r>
      <w:r w:rsidRPr="0063749B">
        <w:rPr>
          <w:rFonts w:ascii="Times New Roman" w:hAnsi="Times New Roman"/>
          <w:sz w:val="22"/>
          <w:szCs w:val="22"/>
        </w:rPr>
        <w:t xml:space="preserve">ontracting </w:t>
      </w:r>
      <w:r w:rsidR="00144AAA">
        <w:rPr>
          <w:rFonts w:ascii="Times New Roman" w:hAnsi="Times New Roman"/>
          <w:sz w:val="22"/>
          <w:szCs w:val="22"/>
        </w:rPr>
        <w:t>a</w:t>
      </w:r>
      <w:r w:rsidRPr="0063749B">
        <w:rPr>
          <w:rFonts w:ascii="Times New Roman" w:hAnsi="Times New Roman"/>
          <w:sz w:val="22"/>
          <w:szCs w:val="22"/>
        </w:rPr>
        <w:t xml:space="preserve">uthority / </w:t>
      </w:r>
      <w:r w:rsidR="001C7648">
        <w:rPr>
          <w:rFonts w:ascii="Times New Roman" w:hAnsi="Times New Roman"/>
          <w:sz w:val="22"/>
          <w:szCs w:val="22"/>
        </w:rPr>
        <w:t>partner</w:t>
      </w:r>
      <w:r w:rsidRPr="0063749B">
        <w:rPr>
          <w:rFonts w:ascii="Times New Roman" w:hAnsi="Times New Roman"/>
          <w:sz w:val="22"/>
          <w:szCs w:val="22"/>
        </w:rPr>
        <w:t xml:space="preserve"> country as part of this service contract or transferred to the </w:t>
      </w:r>
      <w:r w:rsidR="00144AAA">
        <w:rPr>
          <w:rFonts w:ascii="Times New Roman" w:hAnsi="Times New Roman"/>
          <w:sz w:val="22"/>
          <w:szCs w:val="22"/>
        </w:rPr>
        <w:t>c</w:t>
      </w:r>
      <w:r w:rsidRPr="0063749B">
        <w:rPr>
          <w:rFonts w:ascii="Times New Roman" w:hAnsi="Times New Roman"/>
          <w:sz w:val="22"/>
          <w:szCs w:val="22"/>
        </w:rPr>
        <w:t xml:space="preserve">ontracting </w:t>
      </w:r>
      <w:r w:rsidR="00144AAA">
        <w:rPr>
          <w:rFonts w:ascii="Times New Roman" w:hAnsi="Times New Roman"/>
          <w:sz w:val="22"/>
          <w:szCs w:val="22"/>
        </w:rPr>
        <w:t>a</w:t>
      </w:r>
      <w:r w:rsidRPr="0063749B">
        <w:rPr>
          <w:rFonts w:ascii="Times New Roman" w:hAnsi="Times New Roman"/>
          <w:sz w:val="22"/>
          <w:szCs w:val="22"/>
        </w:rPr>
        <w:t xml:space="preserve">uthority / </w:t>
      </w:r>
      <w:r w:rsidR="001C7648">
        <w:rPr>
          <w:rFonts w:ascii="Times New Roman" w:hAnsi="Times New Roman"/>
          <w:sz w:val="22"/>
          <w:szCs w:val="22"/>
        </w:rPr>
        <w:t>partner</w:t>
      </w:r>
      <w:r w:rsidRPr="0063749B">
        <w:rPr>
          <w:rFonts w:ascii="Times New Roman" w:hAnsi="Times New Roman"/>
          <w:sz w:val="22"/>
          <w:szCs w:val="22"/>
        </w:rPr>
        <w:t xml:space="preserve"> country at the end of this contract.</w:t>
      </w:r>
      <w:r w:rsidR="00935F4D" w:rsidRPr="0063749B">
        <w:rPr>
          <w:rFonts w:ascii="Times New Roman" w:hAnsi="Times New Roman"/>
          <w:sz w:val="22"/>
          <w:szCs w:val="22"/>
        </w:rPr>
        <w:t xml:space="preserve"> </w:t>
      </w:r>
      <w:r w:rsidRPr="0063749B">
        <w:rPr>
          <w:rFonts w:ascii="Times New Roman" w:hAnsi="Times New Roman"/>
          <w:sz w:val="22"/>
          <w:szCs w:val="22"/>
        </w:rPr>
        <w:lastRenderedPageBreak/>
        <w:t xml:space="preserve">Any equipment related to this </w:t>
      </w:r>
      <w:proofErr w:type="gramStart"/>
      <w:r w:rsidRPr="0063749B">
        <w:rPr>
          <w:rFonts w:ascii="Times New Roman" w:hAnsi="Times New Roman"/>
          <w:sz w:val="22"/>
          <w:szCs w:val="22"/>
        </w:rPr>
        <w:t xml:space="preserve">contract which is to be acquired by the </w:t>
      </w:r>
      <w:r w:rsidR="001C7648">
        <w:rPr>
          <w:rFonts w:ascii="Times New Roman" w:hAnsi="Times New Roman"/>
          <w:sz w:val="22"/>
          <w:szCs w:val="22"/>
        </w:rPr>
        <w:t>partner</w:t>
      </w:r>
      <w:r w:rsidRPr="0063749B">
        <w:rPr>
          <w:rFonts w:ascii="Times New Roman" w:hAnsi="Times New Roman"/>
          <w:sz w:val="22"/>
          <w:szCs w:val="22"/>
        </w:rPr>
        <w:t xml:space="preserve"> country</w:t>
      </w:r>
      <w:proofErr w:type="gramEnd"/>
      <w:r w:rsidRPr="0063749B">
        <w:rPr>
          <w:rFonts w:ascii="Times New Roman" w:hAnsi="Times New Roman"/>
          <w:sz w:val="22"/>
          <w:szCs w:val="22"/>
        </w:rPr>
        <w:t xml:space="preserve"> must be purchased by means of a separate supply tender procedure.</w:t>
      </w:r>
    </w:p>
    <w:p w14:paraId="79C51359" w14:textId="77777777" w:rsidR="00D81857" w:rsidRPr="0063749B" w:rsidRDefault="00D81857" w:rsidP="00ED3672">
      <w:pPr>
        <w:pStyle w:val="Heading1"/>
      </w:pPr>
      <w:bookmarkStart w:id="29" w:name="_Toc169536378"/>
      <w:r w:rsidRPr="0063749B">
        <w:t>REPORTS</w:t>
      </w:r>
      <w:bookmarkEnd w:id="29"/>
    </w:p>
    <w:p w14:paraId="1884294E" w14:textId="77777777" w:rsidR="00D81857" w:rsidRPr="0063749B" w:rsidRDefault="00D81857" w:rsidP="008269FA">
      <w:pPr>
        <w:pStyle w:val="Heading2"/>
      </w:pPr>
      <w:bookmarkStart w:id="30" w:name="_Ref20555417"/>
      <w:bookmarkStart w:id="31" w:name="_Ref20656720"/>
      <w:bookmarkStart w:id="32" w:name="_Toc169536379"/>
      <w:r w:rsidRPr="0063749B">
        <w:t>Reporting requirements</w:t>
      </w:r>
      <w:bookmarkEnd w:id="30"/>
      <w:bookmarkEnd w:id="31"/>
      <w:bookmarkEnd w:id="32"/>
    </w:p>
    <w:p w14:paraId="21316570" w14:textId="0BCDD6F1" w:rsidR="004E5639" w:rsidRPr="0063749B" w:rsidRDefault="004E5639" w:rsidP="008D141B">
      <w:pPr>
        <w:rPr>
          <w:rFonts w:ascii="Times New Roman" w:hAnsi="Times New Roman"/>
          <w:sz w:val="22"/>
          <w:szCs w:val="22"/>
        </w:rPr>
      </w:pPr>
      <w:r w:rsidRPr="0063749B">
        <w:rPr>
          <w:rFonts w:ascii="Times New Roman" w:hAnsi="Times New Roman"/>
          <w:sz w:val="22"/>
          <w:szCs w:val="22"/>
        </w:rPr>
        <w:t xml:space="preserve">The </w:t>
      </w:r>
      <w:r w:rsidR="00144AAA">
        <w:rPr>
          <w:rFonts w:ascii="Times New Roman" w:hAnsi="Times New Roman"/>
          <w:sz w:val="22"/>
          <w:szCs w:val="22"/>
        </w:rPr>
        <w:t>c</w:t>
      </w:r>
      <w:r w:rsidR="00320C07">
        <w:rPr>
          <w:rFonts w:ascii="Times New Roman" w:hAnsi="Times New Roman"/>
          <w:sz w:val="22"/>
          <w:szCs w:val="22"/>
        </w:rPr>
        <w:t>ontractor</w:t>
      </w:r>
      <w:r w:rsidRPr="0063749B">
        <w:rPr>
          <w:rFonts w:ascii="Times New Roman" w:hAnsi="Times New Roman"/>
          <w:sz w:val="22"/>
          <w:szCs w:val="22"/>
        </w:rPr>
        <w:t xml:space="preserve"> will submit the following reports in </w:t>
      </w:r>
      <w:r w:rsidR="008361DA">
        <w:rPr>
          <w:rFonts w:ascii="Times New Roman" w:hAnsi="Times New Roman"/>
          <w:sz w:val="22"/>
          <w:szCs w:val="22"/>
        </w:rPr>
        <w:t>English in one original and one copy</w:t>
      </w:r>
      <w:r w:rsidRPr="0063749B">
        <w:rPr>
          <w:rFonts w:ascii="Times New Roman" w:hAnsi="Times New Roman"/>
          <w:sz w:val="22"/>
          <w:szCs w:val="22"/>
        </w:rPr>
        <w:t>:</w:t>
      </w:r>
    </w:p>
    <w:p w14:paraId="5D9F6012" w14:textId="77777777" w:rsidR="008361DA" w:rsidRPr="008361DA" w:rsidRDefault="00780D1B" w:rsidP="008D141B">
      <w:pPr>
        <w:pStyle w:val="ListBullet"/>
        <w:rPr>
          <w:b/>
          <w:bCs/>
          <w:sz w:val="22"/>
          <w:szCs w:val="22"/>
        </w:rPr>
      </w:pPr>
      <w:r w:rsidRPr="0063749B">
        <w:rPr>
          <w:b/>
          <w:bCs/>
          <w:sz w:val="22"/>
          <w:szCs w:val="22"/>
        </w:rPr>
        <w:t xml:space="preserve">Final report </w:t>
      </w:r>
      <w:r w:rsidRPr="0063749B">
        <w:rPr>
          <w:sz w:val="22"/>
          <w:szCs w:val="22"/>
        </w:rPr>
        <w:t xml:space="preserve">with the same specifications as the </w:t>
      </w:r>
      <w:r w:rsidR="00601667" w:rsidRPr="0063749B">
        <w:rPr>
          <w:sz w:val="22"/>
          <w:szCs w:val="22"/>
        </w:rPr>
        <w:t>draft final</w:t>
      </w:r>
      <w:r w:rsidR="00072591" w:rsidRPr="0063749B">
        <w:rPr>
          <w:sz w:val="22"/>
          <w:szCs w:val="22"/>
        </w:rPr>
        <w:t xml:space="preserve"> </w:t>
      </w:r>
      <w:r w:rsidRPr="0063749B">
        <w:rPr>
          <w:sz w:val="22"/>
          <w:szCs w:val="22"/>
        </w:rPr>
        <w:t xml:space="preserve">report, incorporating any comments received from the parties on the draft report. </w:t>
      </w:r>
    </w:p>
    <w:p w14:paraId="73E0AF56" w14:textId="2B90AE65" w:rsidR="00697562" w:rsidRPr="0063749B" w:rsidRDefault="00780D1B" w:rsidP="008361DA">
      <w:pPr>
        <w:pStyle w:val="ListBullet"/>
        <w:numPr>
          <w:ilvl w:val="0"/>
          <w:numId w:val="0"/>
        </w:numPr>
        <w:ind w:left="283"/>
        <w:rPr>
          <w:b/>
          <w:bCs/>
          <w:sz w:val="22"/>
          <w:szCs w:val="22"/>
        </w:rPr>
      </w:pPr>
      <w:r w:rsidRPr="0063749B">
        <w:rPr>
          <w:sz w:val="22"/>
          <w:szCs w:val="22"/>
        </w:rPr>
        <w:t xml:space="preserve">The </w:t>
      </w:r>
      <w:r w:rsidR="00423811">
        <w:rPr>
          <w:sz w:val="22"/>
          <w:szCs w:val="22"/>
        </w:rPr>
        <w:t xml:space="preserve">deadline for sending the </w:t>
      </w:r>
      <w:r w:rsidR="00697562" w:rsidRPr="0063749B">
        <w:rPr>
          <w:sz w:val="22"/>
          <w:szCs w:val="22"/>
        </w:rPr>
        <w:t xml:space="preserve">final report </w:t>
      </w:r>
      <w:r w:rsidR="00423811">
        <w:rPr>
          <w:sz w:val="22"/>
          <w:szCs w:val="22"/>
        </w:rPr>
        <w:t xml:space="preserve">is </w:t>
      </w:r>
      <w:r w:rsidR="008361DA">
        <w:rPr>
          <w:sz w:val="22"/>
          <w:szCs w:val="22"/>
        </w:rPr>
        <w:t xml:space="preserve">5 </w:t>
      </w:r>
      <w:r w:rsidRPr="0063749B">
        <w:rPr>
          <w:sz w:val="22"/>
          <w:szCs w:val="22"/>
        </w:rPr>
        <w:t>days after rece</w:t>
      </w:r>
      <w:r w:rsidR="00423811">
        <w:rPr>
          <w:sz w:val="22"/>
          <w:szCs w:val="22"/>
        </w:rPr>
        <w:t>i</w:t>
      </w:r>
      <w:r w:rsidRPr="0063749B">
        <w:rPr>
          <w:sz w:val="22"/>
          <w:szCs w:val="22"/>
        </w:rPr>
        <w:t xml:space="preserve">pt of </w:t>
      </w:r>
      <w:r w:rsidR="00697562" w:rsidRPr="0063749B">
        <w:rPr>
          <w:sz w:val="22"/>
          <w:szCs w:val="22"/>
        </w:rPr>
        <w:t xml:space="preserve">comments on the </w:t>
      </w:r>
      <w:r w:rsidRPr="0063749B">
        <w:rPr>
          <w:sz w:val="22"/>
          <w:szCs w:val="22"/>
        </w:rPr>
        <w:t>draft</w:t>
      </w:r>
      <w:r w:rsidR="00697562" w:rsidRPr="0063749B">
        <w:rPr>
          <w:sz w:val="22"/>
          <w:szCs w:val="22"/>
        </w:rPr>
        <w:t xml:space="preserve"> final report</w:t>
      </w:r>
      <w:r w:rsidRPr="0063749B">
        <w:rPr>
          <w:sz w:val="22"/>
          <w:szCs w:val="22"/>
        </w:rPr>
        <w:t xml:space="preserve">. </w:t>
      </w:r>
      <w:r w:rsidR="00697562" w:rsidRPr="0063749B">
        <w:rPr>
          <w:sz w:val="22"/>
          <w:szCs w:val="22"/>
        </w:rPr>
        <w:t xml:space="preserve">The report shall contain a sufficiently detailed description of the different options to </w:t>
      </w:r>
      <w:r w:rsidR="00423811">
        <w:rPr>
          <w:sz w:val="22"/>
          <w:szCs w:val="22"/>
        </w:rPr>
        <w:t>support</w:t>
      </w:r>
      <w:r w:rsidR="00697562" w:rsidRPr="0063749B">
        <w:rPr>
          <w:sz w:val="22"/>
          <w:szCs w:val="22"/>
        </w:rPr>
        <w:t xml:space="preserve"> an </w:t>
      </w:r>
      <w:r w:rsidR="008361DA">
        <w:rPr>
          <w:sz w:val="22"/>
          <w:szCs w:val="22"/>
        </w:rPr>
        <w:t>informed decision</w:t>
      </w:r>
      <w:r w:rsidR="00697562" w:rsidRPr="0063749B">
        <w:rPr>
          <w:sz w:val="22"/>
          <w:szCs w:val="22"/>
        </w:rPr>
        <w:t>.</w:t>
      </w:r>
      <w:r w:rsidR="00935F4D" w:rsidRPr="0063749B">
        <w:rPr>
          <w:sz w:val="22"/>
          <w:szCs w:val="22"/>
        </w:rPr>
        <w:t xml:space="preserve"> </w:t>
      </w:r>
      <w:r w:rsidR="00697562" w:rsidRPr="0063749B">
        <w:rPr>
          <w:sz w:val="22"/>
          <w:szCs w:val="22"/>
        </w:rPr>
        <w:t>The detailed analyses under</w:t>
      </w:r>
      <w:r w:rsidR="00423811">
        <w:rPr>
          <w:sz w:val="22"/>
          <w:szCs w:val="22"/>
        </w:rPr>
        <w:t>pinning</w:t>
      </w:r>
      <w:r w:rsidR="00697562" w:rsidRPr="0063749B">
        <w:rPr>
          <w:sz w:val="22"/>
          <w:szCs w:val="22"/>
        </w:rPr>
        <w:t xml:space="preserve"> the recommendations </w:t>
      </w:r>
      <w:proofErr w:type="gramStart"/>
      <w:r w:rsidR="00697562" w:rsidRPr="0063749B">
        <w:rPr>
          <w:sz w:val="22"/>
          <w:szCs w:val="22"/>
        </w:rPr>
        <w:t>will be presented</w:t>
      </w:r>
      <w:proofErr w:type="gramEnd"/>
      <w:r w:rsidR="00697562" w:rsidRPr="0063749B">
        <w:rPr>
          <w:sz w:val="22"/>
          <w:szCs w:val="22"/>
        </w:rPr>
        <w:t xml:space="preserve"> in annexes to the main report. The final report </w:t>
      </w:r>
      <w:proofErr w:type="gramStart"/>
      <w:r w:rsidR="00697562" w:rsidRPr="0063749B">
        <w:rPr>
          <w:sz w:val="22"/>
          <w:szCs w:val="22"/>
        </w:rPr>
        <w:t>must be provided</w:t>
      </w:r>
      <w:proofErr w:type="gramEnd"/>
      <w:r w:rsidR="00697562" w:rsidRPr="0063749B">
        <w:rPr>
          <w:sz w:val="22"/>
          <w:szCs w:val="22"/>
        </w:rPr>
        <w:t xml:space="preserve"> along with the corresponding invoice</w:t>
      </w:r>
      <w:r w:rsidR="00155998" w:rsidRPr="0063749B">
        <w:rPr>
          <w:sz w:val="22"/>
          <w:szCs w:val="22"/>
        </w:rPr>
        <w:t xml:space="preserve">. </w:t>
      </w:r>
    </w:p>
    <w:p w14:paraId="351F2FD7" w14:textId="77777777" w:rsidR="00D81857" w:rsidRPr="0063749B" w:rsidRDefault="00D81857" w:rsidP="008269FA">
      <w:pPr>
        <w:pStyle w:val="Heading2"/>
      </w:pPr>
      <w:bookmarkStart w:id="33" w:name="_Toc169536380"/>
      <w:r w:rsidRPr="0063749B">
        <w:t xml:space="preserve">Submission </w:t>
      </w:r>
      <w:r w:rsidR="00423811">
        <w:t>and</w:t>
      </w:r>
      <w:r w:rsidRPr="0063749B">
        <w:t xml:space="preserve"> approval of reports</w:t>
      </w:r>
      <w:bookmarkEnd w:id="33"/>
    </w:p>
    <w:p w14:paraId="087B1656" w14:textId="77777777" w:rsidR="00D81857" w:rsidRPr="0063749B" w:rsidRDefault="00FE277B" w:rsidP="008D141B">
      <w:pPr>
        <w:rPr>
          <w:rFonts w:ascii="Times New Roman" w:hAnsi="Times New Roman"/>
          <w:sz w:val="22"/>
          <w:szCs w:val="22"/>
        </w:rPr>
      </w:pPr>
      <w:r w:rsidRPr="0063749B">
        <w:rPr>
          <w:rFonts w:ascii="Times New Roman" w:hAnsi="Times New Roman"/>
          <w:sz w:val="22"/>
          <w:szCs w:val="22"/>
        </w:rPr>
        <w:t>T</w:t>
      </w:r>
      <w:r w:rsidR="00D81857" w:rsidRPr="0063749B">
        <w:rPr>
          <w:rFonts w:ascii="Times New Roman" w:hAnsi="Times New Roman"/>
          <w:sz w:val="22"/>
          <w:szCs w:val="22"/>
        </w:rPr>
        <w:t xml:space="preserve">he report referred to above </w:t>
      </w:r>
      <w:proofErr w:type="gramStart"/>
      <w:r w:rsidR="00D81857" w:rsidRPr="0063749B">
        <w:rPr>
          <w:rFonts w:ascii="Times New Roman" w:hAnsi="Times New Roman"/>
          <w:sz w:val="22"/>
          <w:szCs w:val="22"/>
        </w:rPr>
        <w:t>must be submitted</w:t>
      </w:r>
      <w:proofErr w:type="gramEnd"/>
      <w:r w:rsidR="00D81857" w:rsidRPr="0063749B">
        <w:rPr>
          <w:rFonts w:ascii="Times New Roman" w:hAnsi="Times New Roman"/>
          <w:sz w:val="22"/>
          <w:szCs w:val="22"/>
        </w:rPr>
        <w:t xml:space="preserve"> to the </w:t>
      </w:r>
      <w:r w:rsidR="00144AAA">
        <w:rPr>
          <w:rFonts w:ascii="Times New Roman" w:hAnsi="Times New Roman"/>
          <w:sz w:val="22"/>
          <w:szCs w:val="22"/>
        </w:rPr>
        <w:t>p</w:t>
      </w:r>
      <w:r w:rsidR="00D81857" w:rsidRPr="0063749B">
        <w:rPr>
          <w:rFonts w:ascii="Times New Roman" w:hAnsi="Times New Roman"/>
          <w:sz w:val="22"/>
          <w:szCs w:val="22"/>
        </w:rPr>
        <w:t xml:space="preserve">roject </w:t>
      </w:r>
      <w:r w:rsidR="00144AAA">
        <w:rPr>
          <w:rFonts w:ascii="Times New Roman" w:hAnsi="Times New Roman"/>
          <w:sz w:val="22"/>
          <w:szCs w:val="22"/>
        </w:rPr>
        <w:t>m</w:t>
      </w:r>
      <w:r w:rsidR="00D81857" w:rsidRPr="0063749B">
        <w:rPr>
          <w:rFonts w:ascii="Times New Roman" w:hAnsi="Times New Roman"/>
          <w:sz w:val="22"/>
          <w:szCs w:val="22"/>
        </w:rPr>
        <w:t>anager identified in the contract.</w:t>
      </w:r>
      <w:r w:rsidR="00935F4D" w:rsidRPr="0063749B">
        <w:rPr>
          <w:rFonts w:ascii="Times New Roman" w:hAnsi="Times New Roman"/>
          <w:sz w:val="22"/>
          <w:szCs w:val="22"/>
        </w:rPr>
        <w:t xml:space="preserve"> </w:t>
      </w:r>
      <w:r w:rsidR="00D81857" w:rsidRPr="0063749B">
        <w:rPr>
          <w:rFonts w:ascii="Times New Roman" w:hAnsi="Times New Roman"/>
          <w:sz w:val="22"/>
          <w:szCs w:val="22"/>
        </w:rPr>
        <w:t xml:space="preserve">The </w:t>
      </w:r>
      <w:r w:rsidR="00E21553">
        <w:rPr>
          <w:rFonts w:ascii="Times New Roman" w:hAnsi="Times New Roman"/>
          <w:sz w:val="22"/>
          <w:szCs w:val="22"/>
        </w:rPr>
        <w:t>p</w:t>
      </w:r>
      <w:r w:rsidR="00D81857" w:rsidRPr="0063749B">
        <w:rPr>
          <w:rFonts w:ascii="Times New Roman" w:hAnsi="Times New Roman"/>
          <w:sz w:val="22"/>
          <w:szCs w:val="22"/>
        </w:rPr>
        <w:t xml:space="preserve">roject </w:t>
      </w:r>
      <w:r w:rsidR="00E21553">
        <w:rPr>
          <w:rFonts w:ascii="Times New Roman" w:hAnsi="Times New Roman"/>
          <w:sz w:val="22"/>
          <w:szCs w:val="22"/>
        </w:rPr>
        <w:t>m</w:t>
      </w:r>
      <w:r w:rsidR="00D81857" w:rsidRPr="0063749B">
        <w:rPr>
          <w:rFonts w:ascii="Times New Roman" w:hAnsi="Times New Roman"/>
          <w:sz w:val="22"/>
          <w:szCs w:val="22"/>
        </w:rPr>
        <w:t>anager is responsible for approving the reports.</w:t>
      </w:r>
    </w:p>
    <w:p w14:paraId="33B69034" w14:textId="77777777" w:rsidR="00D81857" w:rsidRPr="0063749B" w:rsidRDefault="00D81857" w:rsidP="00ED3672">
      <w:pPr>
        <w:pStyle w:val="Heading1"/>
      </w:pPr>
      <w:bookmarkStart w:id="34" w:name="_Toc169536381"/>
      <w:r w:rsidRPr="0063749B">
        <w:t>MONITORING AND EVALUATION</w:t>
      </w:r>
      <w:bookmarkEnd w:id="34"/>
    </w:p>
    <w:p w14:paraId="7DC6ECEF" w14:textId="77777777" w:rsidR="00D81857" w:rsidRPr="0063749B" w:rsidRDefault="00D81857" w:rsidP="008269FA">
      <w:pPr>
        <w:pStyle w:val="Heading2"/>
      </w:pPr>
      <w:bookmarkStart w:id="35" w:name="_Toc169536382"/>
      <w:r w:rsidRPr="0063749B">
        <w:t>Definition of indicators</w:t>
      </w:r>
      <w:bookmarkEnd w:id="35"/>
    </w:p>
    <w:p w14:paraId="6DA453EE" w14:textId="77777777" w:rsidR="00285291" w:rsidRDefault="00285291" w:rsidP="00285291">
      <w:pPr>
        <w:rPr>
          <w:rFonts w:ascii="Times New Roman" w:hAnsi="Times New Roman"/>
          <w:snapToGrid w:val="0"/>
          <w:color w:val="000000"/>
          <w:sz w:val="22"/>
          <w:szCs w:val="22"/>
        </w:rPr>
      </w:pPr>
      <w:bookmarkStart w:id="36" w:name="_Toc169536383"/>
      <w:r w:rsidRPr="005D5B5E">
        <w:rPr>
          <w:rFonts w:ascii="Times New Roman" w:hAnsi="Times New Roman"/>
          <w:color w:val="000000"/>
          <w:sz w:val="22"/>
          <w:szCs w:val="22"/>
        </w:rPr>
        <w:t>All</w:t>
      </w:r>
      <w:r w:rsidRPr="005D5B5E">
        <w:rPr>
          <w:rFonts w:ascii="Times New Roman" w:hAnsi="Times New Roman"/>
          <w:snapToGrid w:val="0"/>
          <w:color w:val="000000"/>
          <w:sz w:val="22"/>
          <w:szCs w:val="22"/>
        </w:rPr>
        <w:t xml:space="preserve"> activities for monitoring and evaluation, which will be a part of this </w:t>
      </w:r>
      <w:proofErr w:type="gramStart"/>
      <w:r w:rsidRPr="005D5B5E">
        <w:rPr>
          <w:rFonts w:ascii="Times New Roman" w:hAnsi="Times New Roman"/>
          <w:snapToGrid w:val="0"/>
          <w:color w:val="000000"/>
          <w:sz w:val="22"/>
          <w:szCs w:val="22"/>
        </w:rPr>
        <w:t>Contract</w:t>
      </w:r>
      <w:proofErr w:type="gramEnd"/>
      <w:r w:rsidRPr="005D5B5E">
        <w:rPr>
          <w:rFonts w:ascii="Times New Roman" w:hAnsi="Times New Roman"/>
          <w:snapToGrid w:val="0"/>
          <w:color w:val="000000"/>
          <w:sz w:val="22"/>
          <w:szCs w:val="22"/>
        </w:rPr>
        <w:t xml:space="preserve"> will be realized according to the planned time and measures of progress towards expected results.</w:t>
      </w:r>
      <w:r>
        <w:rPr>
          <w:rFonts w:ascii="Times New Roman" w:hAnsi="Times New Roman"/>
          <w:snapToGrid w:val="0"/>
          <w:color w:val="000000"/>
          <w:sz w:val="22"/>
          <w:szCs w:val="22"/>
        </w:rPr>
        <w:t xml:space="preserve"> </w:t>
      </w:r>
    </w:p>
    <w:p w14:paraId="6BA2BE37" w14:textId="77777777" w:rsidR="00D81857" w:rsidRPr="0063749B" w:rsidRDefault="00D81857" w:rsidP="008269FA">
      <w:pPr>
        <w:pStyle w:val="Heading2"/>
      </w:pPr>
      <w:r w:rsidRPr="0063749B">
        <w:t>Special requirements</w:t>
      </w:r>
      <w:bookmarkEnd w:id="36"/>
    </w:p>
    <w:p w14:paraId="5D6845E8" w14:textId="16D0D52E" w:rsidR="00D24461" w:rsidRDefault="00285291" w:rsidP="008D141B">
      <w:pPr>
        <w:rPr>
          <w:rFonts w:ascii="Times New Roman" w:hAnsi="Times New Roman"/>
          <w:sz w:val="22"/>
          <w:szCs w:val="22"/>
        </w:rPr>
      </w:pPr>
      <w:r>
        <w:rPr>
          <w:rFonts w:ascii="Times New Roman" w:hAnsi="Times New Roman"/>
          <w:sz w:val="22"/>
          <w:szCs w:val="22"/>
        </w:rPr>
        <w:t xml:space="preserve">n/a </w:t>
      </w:r>
    </w:p>
    <w:p w14:paraId="43CB1FBB" w14:textId="1E4229CD" w:rsidR="00645E11" w:rsidRPr="0063749B" w:rsidRDefault="00645E11" w:rsidP="00336542">
      <w:pPr>
        <w:spacing w:before="840"/>
        <w:jc w:val="center"/>
        <w:rPr>
          <w:rFonts w:ascii="Times New Roman" w:hAnsi="Times New Roman"/>
          <w:sz w:val="22"/>
          <w:szCs w:val="22"/>
        </w:rPr>
      </w:pPr>
      <w:r>
        <w:rPr>
          <w:rFonts w:ascii="Times New Roman" w:hAnsi="Times New Roman"/>
          <w:sz w:val="22"/>
          <w:szCs w:val="22"/>
        </w:rPr>
        <w:t>* * *</w:t>
      </w:r>
    </w:p>
    <w:sectPr w:rsidR="00645E11" w:rsidRPr="0063749B" w:rsidSect="00336542">
      <w:pgSz w:w="11913" w:h="16834" w:code="9"/>
      <w:pgMar w:top="709" w:right="1134" w:bottom="1134" w:left="1134" w:header="720" w:footer="720" w:gutter="56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79D2F" w14:textId="77777777" w:rsidR="00461A42" w:rsidRDefault="00461A42">
      <w:r>
        <w:separator/>
      </w:r>
    </w:p>
  </w:endnote>
  <w:endnote w:type="continuationSeparator" w:id="0">
    <w:p w14:paraId="7515CF13" w14:textId="77777777" w:rsidR="00461A42" w:rsidRDefault="00461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861B4" w14:textId="7C0AEEA6" w:rsidR="0006795C" w:rsidRPr="008A65FE" w:rsidRDefault="005044FE" w:rsidP="00996BDD">
    <w:pPr>
      <w:pStyle w:val="Footer"/>
      <w:tabs>
        <w:tab w:val="right" w:pos="9078"/>
      </w:tabs>
      <w:spacing w:before="120"/>
      <w:rPr>
        <w:rStyle w:val="PageNumber"/>
        <w:rFonts w:ascii="Times New Roman" w:hAnsi="Times New Roman"/>
        <w:b/>
        <w:sz w:val="18"/>
        <w:szCs w:val="18"/>
      </w:rPr>
    </w:pPr>
    <w:r>
      <w:rPr>
        <w:rFonts w:ascii="Times New Roman" w:hAnsi="Times New Roman"/>
        <w:b/>
        <w:snapToGrid w:val="0"/>
        <w:sz w:val="18"/>
        <w:szCs w:val="18"/>
      </w:rPr>
      <w:t>202</w:t>
    </w:r>
    <w:r w:rsidR="00F169D8">
      <w:rPr>
        <w:rFonts w:ascii="Times New Roman" w:hAnsi="Times New Roman"/>
        <w:b/>
        <w:snapToGrid w:val="0"/>
        <w:sz w:val="18"/>
        <w:szCs w:val="18"/>
      </w:rPr>
      <w:t>5</w:t>
    </w:r>
    <w:r w:rsidR="00FC7605">
      <w:rPr>
        <w:rFonts w:ascii="Times New Roman" w:hAnsi="Times New Roman"/>
        <w:b/>
        <w:snapToGrid w:val="0"/>
        <w:sz w:val="18"/>
        <w:szCs w:val="18"/>
      </w:rPr>
      <w:tab/>
    </w:r>
    <w:r w:rsidR="00FC7605">
      <w:rPr>
        <w:rFonts w:ascii="Times New Roman" w:hAnsi="Times New Roman"/>
        <w:b/>
        <w:snapToGrid w:val="0"/>
        <w:sz w:val="18"/>
        <w:szCs w:val="18"/>
      </w:rPr>
      <w:tab/>
    </w:r>
    <w:r w:rsidR="0006795C" w:rsidRPr="00D611BE">
      <w:rPr>
        <w:sz w:val="20"/>
      </w:rPr>
      <w:tab/>
    </w:r>
    <w:r w:rsidR="00FC7605" w:rsidRPr="00E313D3">
      <w:rPr>
        <w:noProof/>
        <w:lang w:val="mk-MK" w:eastAsia="mk-MK"/>
      </w:rPr>
      <w:drawing>
        <wp:inline distT="0" distB="0" distL="0" distR="0" wp14:anchorId="67D3341F" wp14:editId="2C83783B">
          <wp:extent cx="2209800" cy="495300"/>
          <wp:effectExtent l="0" t="0" r="0" b="0"/>
          <wp:docPr id="4"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495300"/>
                  </a:xfrm>
                  <a:prstGeom prst="rect">
                    <a:avLst/>
                  </a:prstGeom>
                  <a:noFill/>
                  <a:ln>
                    <a:noFill/>
                  </a:ln>
                </pic:spPr>
              </pic:pic>
            </a:graphicData>
          </a:graphic>
        </wp:inline>
      </w:drawing>
    </w:r>
    <w:r w:rsidR="0006795C" w:rsidRPr="00D611BE">
      <w:rPr>
        <w:rFonts w:ascii="Times New Roman" w:hAnsi="Times New Roman"/>
        <w:sz w:val="18"/>
        <w:szCs w:val="18"/>
      </w:rPr>
      <w:t xml:space="preserve">Page </w:t>
    </w:r>
    <w:r w:rsidR="0006795C" w:rsidRPr="00D611BE">
      <w:rPr>
        <w:rStyle w:val="PageNumber"/>
        <w:rFonts w:ascii="Times New Roman" w:hAnsi="Times New Roman"/>
        <w:sz w:val="18"/>
        <w:szCs w:val="18"/>
      </w:rPr>
      <w:fldChar w:fldCharType="begin"/>
    </w:r>
    <w:r w:rsidR="0006795C" w:rsidRPr="00D611BE">
      <w:rPr>
        <w:rStyle w:val="PageNumber"/>
        <w:rFonts w:ascii="Times New Roman" w:hAnsi="Times New Roman"/>
        <w:sz w:val="18"/>
        <w:szCs w:val="18"/>
      </w:rPr>
      <w:instrText xml:space="preserve"> PAGE </w:instrText>
    </w:r>
    <w:r w:rsidR="0006795C" w:rsidRPr="00D611BE">
      <w:rPr>
        <w:rStyle w:val="PageNumber"/>
        <w:rFonts w:ascii="Times New Roman" w:hAnsi="Times New Roman"/>
        <w:sz w:val="18"/>
        <w:szCs w:val="18"/>
      </w:rPr>
      <w:fldChar w:fldCharType="separate"/>
    </w:r>
    <w:r w:rsidR="00ED3672">
      <w:rPr>
        <w:rStyle w:val="PageNumber"/>
        <w:rFonts w:ascii="Times New Roman" w:hAnsi="Times New Roman"/>
        <w:noProof/>
        <w:sz w:val="18"/>
        <w:szCs w:val="18"/>
      </w:rPr>
      <w:t>10</w:t>
    </w:r>
    <w:r w:rsidR="0006795C" w:rsidRPr="00D611BE">
      <w:rPr>
        <w:rStyle w:val="PageNumber"/>
        <w:rFonts w:ascii="Times New Roman" w:hAnsi="Times New Roman"/>
        <w:sz w:val="18"/>
        <w:szCs w:val="18"/>
      </w:rPr>
      <w:fldChar w:fldCharType="end"/>
    </w:r>
    <w:r w:rsidR="0006795C" w:rsidRPr="00D611BE">
      <w:rPr>
        <w:rStyle w:val="PageNumber"/>
        <w:rFonts w:ascii="Times New Roman" w:hAnsi="Times New Roman"/>
        <w:sz w:val="18"/>
        <w:szCs w:val="18"/>
      </w:rPr>
      <w:t xml:space="preserve"> </w:t>
    </w:r>
    <w:proofErr w:type="gramStart"/>
    <w:r w:rsidR="0006795C" w:rsidRPr="00D611BE">
      <w:rPr>
        <w:rStyle w:val="PageNumber"/>
        <w:rFonts w:ascii="Times New Roman" w:hAnsi="Times New Roman"/>
        <w:sz w:val="18"/>
        <w:szCs w:val="18"/>
      </w:rPr>
      <w:t>of</w:t>
    </w:r>
    <w:r w:rsidR="009D2CAF">
      <w:rPr>
        <w:rStyle w:val="PageNumber"/>
        <w:rFonts w:ascii="Times New Roman" w:hAnsi="Times New Roman"/>
        <w:sz w:val="18"/>
        <w:szCs w:val="18"/>
      </w:rPr>
      <w:t xml:space="preserve"> </w:t>
    </w:r>
    <w:r w:rsidR="0006795C" w:rsidRPr="00D611BE">
      <w:rPr>
        <w:rStyle w:val="PageNumber"/>
        <w:rFonts w:ascii="Times New Roman" w:hAnsi="Times New Roman"/>
        <w:sz w:val="18"/>
        <w:szCs w:val="18"/>
      </w:rPr>
      <w:t xml:space="preserve"> </w:t>
    </w:r>
    <w:proofErr w:type="gramEnd"/>
    <w:r w:rsidR="0006795C" w:rsidRPr="00D611BE">
      <w:rPr>
        <w:rStyle w:val="PageNumber"/>
        <w:rFonts w:ascii="Times New Roman" w:hAnsi="Times New Roman"/>
        <w:sz w:val="18"/>
        <w:szCs w:val="18"/>
      </w:rPr>
      <w:fldChar w:fldCharType="begin"/>
    </w:r>
    <w:r w:rsidR="0006795C" w:rsidRPr="00D611BE">
      <w:rPr>
        <w:rStyle w:val="PageNumber"/>
        <w:rFonts w:ascii="Times New Roman" w:hAnsi="Times New Roman"/>
        <w:sz w:val="18"/>
        <w:szCs w:val="18"/>
      </w:rPr>
      <w:instrText xml:space="preserve"> NUMPAGES </w:instrText>
    </w:r>
    <w:r w:rsidR="0006795C" w:rsidRPr="00D611BE">
      <w:rPr>
        <w:rStyle w:val="PageNumber"/>
        <w:rFonts w:ascii="Times New Roman" w:hAnsi="Times New Roman"/>
        <w:sz w:val="18"/>
        <w:szCs w:val="18"/>
      </w:rPr>
      <w:fldChar w:fldCharType="separate"/>
    </w:r>
    <w:r w:rsidR="00ED3672">
      <w:rPr>
        <w:rStyle w:val="PageNumber"/>
        <w:rFonts w:ascii="Times New Roman" w:hAnsi="Times New Roman"/>
        <w:noProof/>
        <w:sz w:val="18"/>
        <w:szCs w:val="18"/>
      </w:rPr>
      <w:t>10</w:t>
    </w:r>
    <w:r w:rsidR="0006795C" w:rsidRPr="00D611BE">
      <w:rPr>
        <w:rStyle w:val="PageNumber"/>
        <w:rFonts w:ascii="Times New Roman" w:hAnsi="Times New Roman"/>
        <w:sz w:val="18"/>
        <w:szCs w:val="18"/>
      </w:rPr>
      <w:fldChar w:fldCharType="end"/>
    </w:r>
  </w:p>
  <w:p w14:paraId="1BB8FABA" w14:textId="59E21821" w:rsidR="0006795C" w:rsidRPr="00210C5D" w:rsidRDefault="00645E11" w:rsidP="00645E11">
    <w:pPr>
      <w:pStyle w:val="Footer"/>
      <w:tabs>
        <w:tab w:val="right" w:pos="9078"/>
      </w:tabs>
      <w:rPr>
        <w:b/>
      </w:rPr>
    </w:pP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FILENAME   \* MERGEFORMAT </w:instrText>
    </w:r>
    <w:r>
      <w:rPr>
        <w:rStyle w:val="PageNumber"/>
        <w:rFonts w:ascii="Times New Roman" w:hAnsi="Times New Roman"/>
        <w:sz w:val="18"/>
        <w:szCs w:val="18"/>
      </w:rPr>
      <w:fldChar w:fldCharType="separate"/>
    </w:r>
    <w:r w:rsidR="00336542">
      <w:rPr>
        <w:rStyle w:val="PageNumber"/>
        <w:rFonts w:ascii="Times New Roman" w:hAnsi="Times New Roman"/>
        <w:noProof/>
        <w:sz w:val="18"/>
        <w:szCs w:val="18"/>
      </w:rPr>
      <w:t>b8f_annex_ii_torglobal_en.docx</w:t>
    </w:r>
    <w:r>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0D8F6" w14:textId="4611F48A" w:rsidR="0006795C" w:rsidRPr="00FB4BCC" w:rsidRDefault="005044FE" w:rsidP="007F5547">
    <w:pPr>
      <w:pStyle w:val="Footer"/>
      <w:tabs>
        <w:tab w:val="right" w:pos="9000"/>
      </w:tabs>
      <w:spacing w:before="120"/>
      <w:rPr>
        <w:rFonts w:ascii="Times New Roman" w:hAnsi="Times New Roman"/>
        <w:sz w:val="18"/>
        <w:szCs w:val="18"/>
      </w:rPr>
    </w:pPr>
    <w:r>
      <w:rPr>
        <w:rFonts w:ascii="Times New Roman" w:hAnsi="Times New Roman"/>
        <w:b/>
        <w:snapToGrid w:val="0"/>
        <w:sz w:val="18"/>
        <w:szCs w:val="18"/>
      </w:rPr>
      <w:t>2021</w:t>
    </w:r>
    <w:r w:rsidR="000B6100">
      <w:rPr>
        <w:rFonts w:ascii="Times New Roman" w:hAnsi="Times New Roman"/>
        <w:b/>
        <w:snapToGrid w:val="0"/>
        <w:sz w:val="18"/>
        <w:szCs w:val="18"/>
      </w:rPr>
      <w:t>.1</w:t>
    </w:r>
    <w:r w:rsidR="0006795C">
      <w:rPr>
        <w:rFonts w:ascii="Times New Roman" w:hAnsi="Times New Roman"/>
        <w:sz w:val="18"/>
        <w:szCs w:val="18"/>
      </w:rPr>
      <w:tab/>
    </w:r>
    <w:r w:rsidR="0006795C" w:rsidRPr="00FB4BCC">
      <w:rPr>
        <w:rFonts w:ascii="Times New Roman" w:hAnsi="Times New Roman"/>
        <w:sz w:val="18"/>
        <w:szCs w:val="18"/>
      </w:rPr>
      <w:t xml:space="preserve">Page </w:t>
    </w:r>
    <w:r w:rsidR="009D2CAF">
      <w:rPr>
        <w:rFonts w:ascii="Times New Roman" w:hAnsi="Times New Roman"/>
        <w:sz w:val="18"/>
        <w:szCs w:val="18"/>
      </w:rPr>
      <w:fldChar w:fldCharType="begin"/>
    </w:r>
    <w:r w:rsidR="009D2CAF">
      <w:rPr>
        <w:rFonts w:ascii="Times New Roman" w:hAnsi="Times New Roman"/>
        <w:sz w:val="18"/>
        <w:szCs w:val="18"/>
      </w:rPr>
      <w:instrText xml:space="preserve"> PAGE  </w:instrText>
    </w:r>
    <w:r w:rsidR="009D2CAF">
      <w:rPr>
        <w:rFonts w:ascii="Times New Roman" w:hAnsi="Times New Roman"/>
        <w:sz w:val="18"/>
        <w:szCs w:val="18"/>
      </w:rPr>
      <w:fldChar w:fldCharType="separate"/>
    </w:r>
    <w:r w:rsidR="00B3682C">
      <w:rPr>
        <w:rFonts w:ascii="Times New Roman" w:hAnsi="Times New Roman"/>
        <w:noProof/>
        <w:sz w:val="18"/>
        <w:szCs w:val="18"/>
      </w:rPr>
      <w:t>2</w:t>
    </w:r>
    <w:r w:rsidR="009D2CAF">
      <w:rPr>
        <w:rFonts w:ascii="Times New Roman" w:hAnsi="Times New Roman"/>
        <w:sz w:val="18"/>
        <w:szCs w:val="18"/>
      </w:rPr>
      <w:fldChar w:fldCharType="end"/>
    </w:r>
    <w:r w:rsidR="0006795C" w:rsidRPr="00FB4BCC">
      <w:rPr>
        <w:rFonts w:ascii="Times New Roman" w:hAnsi="Times New Roman"/>
        <w:sz w:val="18"/>
        <w:szCs w:val="18"/>
      </w:rPr>
      <w:t xml:space="preserve"> of </w:t>
    </w:r>
    <w:r w:rsidR="0006795C" w:rsidRPr="00FB4BCC">
      <w:rPr>
        <w:rFonts w:ascii="Times New Roman" w:hAnsi="Times New Roman"/>
        <w:sz w:val="18"/>
        <w:szCs w:val="18"/>
      </w:rPr>
      <w:fldChar w:fldCharType="begin"/>
    </w:r>
    <w:r w:rsidR="0006795C" w:rsidRPr="00FB4BCC">
      <w:rPr>
        <w:rFonts w:ascii="Times New Roman" w:hAnsi="Times New Roman"/>
        <w:sz w:val="18"/>
        <w:szCs w:val="18"/>
      </w:rPr>
      <w:instrText xml:space="preserve"> NUMPAGES </w:instrText>
    </w:r>
    <w:r w:rsidR="0006795C" w:rsidRPr="00FB4BCC">
      <w:rPr>
        <w:rFonts w:ascii="Times New Roman" w:hAnsi="Times New Roman"/>
        <w:sz w:val="18"/>
        <w:szCs w:val="18"/>
      </w:rPr>
      <w:fldChar w:fldCharType="separate"/>
    </w:r>
    <w:r w:rsidR="00B3682C">
      <w:rPr>
        <w:rFonts w:ascii="Times New Roman" w:hAnsi="Times New Roman"/>
        <w:noProof/>
        <w:sz w:val="18"/>
        <w:szCs w:val="18"/>
      </w:rPr>
      <w:t>9</w:t>
    </w:r>
    <w:r w:rsidR="0006795C" w:rsidRPr="00FB4BCC">
      <w:rPr>
        <w:rFonts w:ascii="Times New Roman" w:hAnsi="Times New Roman"/>
        <w:sz w:val="18"/>
        <w:szCs w:val="18"/>
      </w:rPr>
      <w:fldChar w:fldCharType="end"/>
    </w:r>
  </w:p>
  <w:p w14:paraId="48104D7A" w14:textId="77777777" w:rsidR="0006795C" w:rsidRPr="00210C5D" w:rsidRDefault="0006795C" w:rsidP="00FF48DC">
    <w:pPr>
      <w:pStyle w:val="Footer"/>
      <w:tabs>
        <w:tab w:val="right" w:pos="9000"/>
      </w:tabs>
      <w:rPr>
        <w:sz w:val="18"/>
        <w:szCs w:val="18"/>
      </w:rPr>
    </w:pPr>
    <w:r w:rsidRPr="005E5BE5">
      <w:rPr>
        <w:rStyle w:val="PageNumber"/>
        <w:rFonts w:ascii="Times New Roman" w:hAnsi="Times New Roman"/>
        <w:sz w:val="18"/>
        <w:szCs w:val="18"/>
      </w:rPr>
      <w:fldChar w:fldCharType="begin"/>
    </w:r>
    <w:r w:rsidRPr="005E5BE5">
      <w:rPr>
        <w:rStyle w:val="PageNumber"/>
        <w:rFonts w:ascii="Times New Roman" w:hAnsi="Times New Roman"/>
        <w:sz w:val="18"/>
        <w:szCs w:val="18"/>
      </w:rPr>
      <w:instrText xml:space="preserve"> FILENAME </w:instrText>
    </w:r>
    <w:r w:rsidRPr="005E5BE5">
      <w:rPr>
        <w:rStyle w:val="PageNumber"/>
        <w:rFonts w:ascii="Times New Roman" w:hAnsi="Times New Roman"/>
        <w:sz w:val="18"/>
        <w:szCs w:val="18"/>
      </w:rPr>
      <w:fldChar w:fldCharType="separate"/>
    </w:r>
    <w:r w:rsidR="00564168">
      <w:rPr>
        <w:rStyle w:val="PageNumber"/>
        <w:rFonts w:ascii="Times New Roman" w:hAnsi="Times New Roman"/>
        <w:noProof/>
        <w:sz w:val="18"/>
        <w:szCs w:val="18"/>
      </w:rPr>
      <w:t>b8f_annexiitorglobal_en.doc</w:t>
    </w:r>
    <w:r w:rsidRPr="005E5BE5">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CFBC9" w14:textId="77777777" w:rsidR="00461A42" w:rsidRDefault="00461A42">
      <w:r>
        <w:separator/>
      </w:r>
    </w:p>
  </w:footnote>
  <w:footnote w:type="continuationSeparator" w:id="0">
    <w:p w14:paraId="47C34CA6" w14:textId="77777777" w:rsidR="00461A42" w:rsidRDefault="00461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651795C"/>
    <w:multiLevelType w:val="hybridMultilevel"/>
    <w:tmpl w:val="4440CAF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1"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15:restartNumberingAfterBreak="0">
    <w:nsid w:val="4008471C"/>
    <w:multiLevelType w:val="hybridMultilevel"/>
    <w:tmpl w:val="A55EAC1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15:restartNumberingAfterBreak="0">
    <w:nsid w:val="50E34ED3"/>
    <w:multiLevelType w:val="hybridMultilevel"/>
    <w:tmpl w:val="682CB9E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15:restartNumberingAfterBreak="0">
    <w:nsid w:val="59D930C1"/>
    <w:multiLevelType w:val="hybridMultilevel"/>
    <w:tmpl w:val="EC9E1C7C"/>
    <w:lvl w:ilvl="0" w:tplc="BCA80870">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0" w15:restartNumberingAfterBreak="0">
    <w:nsid w:val="63156FDC"/>
    <w:multiLevelType w:val="hybridMultilevel"/>
    <w:tmpl w:val="191ED29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1" w15:restartNumberingAfterBreak="0">
    <w:nsid w:val="65AA645B"/>
    <w:multiLevelType w:val="multilevel"/>
    <w:tmpl w:val="7938EDCC"/>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6A7B4BF1"/>
    <w:multiLevelType w:val="multilevel"/>
    <w:tmpl w:val="B2AC1EAC"/>
    <w:lvl w:ilvl="0">
      <w:start w:val="1"/>
      <w:numFmt w:val="decimal"/>
      <w:pStyle w:val="Heading1"/>
      <w:lvlText w:val="%1."/>
      <w:lvlJc w:val="left"/>
      <w:pPr>
        <w:tabs>
          <w:tab w:val="num" w:pos="480"/>
        </w:tabs>
        <w:ind w:left="480" w:hanging="480"/>
      </w:pPr>
    </w:lvl>
    <w:lvl w:ilvl="1">
      <w:start w:val="1"/>
      <w:numFmt w:val="decimal"/>
      <w:pStyle w:val="Heading2"/>
      <w:lvlText w:val="%1.%2."/>
      <w:lvlJc w:val="left"/>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862"/>
        </w:tabs>
        <w:ind w:left="862"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AA856D2"/>
    <w:multiLevelType w:val="hybridMultilevel"/>
    <w:tmpl w:val="6DB67796"/>
    <w:lvl w:ilvl="0" w:tplc="9EC691DE">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2"/>
  </w:num>
  <w:num w:numId="4">
    <w:abstractNumId w:val="11"/>
    <w:lvlOverride w:ilvl="0">
      <w:startOverride w:val="1"/>
    </w:lvlOverride>
  </w:num>
  <w:num w:numId="5">
    <w:abstractNumId w:val="11"/>
    <w:lvlOverride w:ilvl="0">
      <w:startOverride w:val="1"/>
    </w:lvlOverride>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11"/>
    <w:lvlOverride w:ilvl="0">
      <w:startOverride w:val="1"/>
    </w:lvlOverride>
  </w:num>
  <w:num w:numId="10">
    <w:abstractNumId w:val="11"/>
  </w:num>
  <w:num w:numId="11">
    <w:abstractNumId w:val="5"/>
  </w:num>
  <w:num w:numId="12">
    <w:abstractNumId w:val="10"/>
  </w:num>
  <w:num w:numId="13">
    <w:abstractNumId w:val="19"/>
  </w:num>
  <w:num w:numId="14">
    <w:abstractNumId w:val="23"/>
  </w:num>
  <w:num w:numId="15">
    <w:abstractNumId w:val="7"/>
  </w:num>
  <w:num w:numId="16">
    <w:abstractNumId w:val="18"/>
  </w:num>
  <w:num w:numId="17">
    <w:abstractNumId w:val="17"/>
  </w:num>
  <w:num w:numId="18">
    <w:abstractNumId w:val="13"/>
  </w:num>
  <w:num w:numId="19">
    <w:abstractNumId w:val="15"/>
  </w:num>
  <w:num w:numId="20">
    <w:abstractNumId w:val="3"/>
  </w:num>
  <w:num w:numId="21">
    <w:abstractNumId w:val="8"/>
  </w:num>
  <w:num w:numId="22">
    <w:abstractNumId w:val="2"/>
  </w:num>
  <w:num w:numId="23">
    <w:abstractNumId w:val="6"/>
  </w:num>
  <w:num w:numId="24">
    <w:abstractNumId w:val="24"/>
  </w:num>
  <w:num w:numId="25">
    <w:abstractNumId w:val="16"/>
  </w:num>
  <w:num w:numId="26">
    <w:abstractNumId w:val="11"/>
  </w:num>
  <w:num w:numId="27">
    <w:abstractNumId w:val="21"/>
  </w:num>
  <w:num w:numId="28">
    <w:abstractNumId w:val="12"/>
  </w:num>
  <w:num w:numId="29">
    <w:abstractNumId w:val="9"/>
  </w:num>
  <w:num w:numId="30">
    <w:abstractNumId w:val="14"/>
  </w:num>
  <w:num w:numId="31">
    <w:abstractNumId w:val="20"/>
  </w:num>
  <w:num w:numId="32">
    <w:abstractNumId w:val="25"/>
  </w:num>
  <w:num w:numId="33">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Doctype" w:val="REP"/>
    <w:docVar w:name="EurolookLanguage" w:val="2057"/>
    <w:docVar w:name="EurolookVersion" w:val="3.7"/>
    <w:docVar w:name="LW_DocType" w:val="REP"/>
  </w:docVars>
  <w:rsids>
    <w:rsidRoot w:val="003D1B73"/>
    <w:rsid w:val="0000758B"/>
    <w:rsid w:val="000229E3"/>
    <w:rsid w:val="000332B4"/>
    <w:rsid w:val="00034E3E"/>
    <w:rsid w:val="000363AC"/>
    <w:rsid w:val="0004483E"/>
    <w:rsid w:val="00046EDE"/>
    <w:rsid w:val="0005180E"/>
    <w:rsid w:val="0006513C"/>
    <w:rsid w:val="0006795C"/>
    <w:rsid w:val="000717C4"/>
    <w:rsid w:val="00072591"/>
    <w:rsid w:val="00074AC5"/>
    <w:rsid w:val="00086D9B"/>
    <w:rsid w:val="0009008B"/>
    <w:rsid w:val="000914D7"/>
    <w:rsid w:val="000933A1"/>
    <w:rsid w:val="00093D70"/>
    <w:rsid w:val="000A1135"/>
    <w:rsid w:val="000A6396"/>
    <w:rsid w:val="000B6100"/>
    <w:rsid w:val="000C5995"/>
    <w:rsid w:val="000C6289"/>
    <w:rsid w:val="000D573C"/>
    <w:rsid w:val="000F10BF"/>
    <w:rsid w:val="000F16A9"/>
    <w:rsid w:val="00100201"/>
    <w:rsid w:val="0010219F"/>
    <w:rsid w:val="0011312C"/>
    <w:rsid w:val="00114181"/>
    <w:rsid w:val="00115301"/>
    <w:rsid w:val="00126E6A"/>
    <w:rsid w:val="0013060C"/>
    <w:rsid w:val="00132C55"/>
    <w:rsid w:val="00134B0C"/>
    <w:rsid w:val="00144AAA"/>
    <w:rsid w:val="001467EC"/>
    <w:rsid w:val="00153197"/>
    <w:rsid w:val="00155998"/>
    <w:rsid w:val="0016149B"/>
    <w:rsid w:val="00161CF7"/>
    <w:rsid w:val="00174CDF"/>
    <w:rsid w:val="00185585"/>
    <w:rsid w:val="001869F0"/>
    <w:rsid w:val="00192884"/>
    <w:rsid w:val="0019480C"/>
    <w:rsid w:val="001A114E"/>
    <w:rsid w:val="001A1A8A"/>
    <w:rsid w:val="001A1E97"/>
    <w:rsid w:val="001B3701"/>
    <w:rsid w:val="001C114B"/>
    <w:rsid w:val="001C4DD2"/>
    <w:rsid w:val="001C6553"/>
    <w:rsid w:val="001C7648"/>
    <w:rsid w:val="001D05A6"/>
    <w:rsid w:val="001D07DD"/>
    <w:rsid w:val="001D0B84"/>
    <w:rsid w:val="001E4CB6"/>
    <w:rsid w:val="001E5659"/>
    <w:rsid w:val="001F21C2"/>
    <w:rsid w:val="00210C5D"/>
    <w:rsid w:val="00212FA5"/>
    <w:rsid w:val="00224F25"/>
    <w:rsid w:val="00230DF4"/>
    <w:rsid w:val="002351C4"/>
    <w:rsid w:val="00240BCC"/>
    <w:rsid w:val="00243FB5"/>
    <w:rsid w:val="002564EE"/>
    <w:rsid w:val="00257D65"/>
    <w:rsid w:val="00267A1C"/>
    <w:rsid w:val="0028046F"/>
    <w:rsid w:val="00282DCE"/>
    <w:rsid w:val="00285291"/>
    <w:rsid w:val="002912CE"/>
    <w:rsid w:val="002C0329"/>
    <w:rsid w:val="002D5D21"/>
    <w:rsid w:val="002D648A"/>
    <w:rsid w:val="002D7174"/>
    <w:rsid w:val="002E468E"/>
    <w:rsid w:val="002E6B75"/>
    <w:rsid w:val="002F1AF6"/>
    <w:rsid w:val="00310A00"/>
    <w:rsid w:val="00312C82"/>
    <w:rsid w:val="0031613E"/>
    <w:rsid w:val="00320C07"/>
    <w:rsid w:val="00323913"/>
    <w:rsid w:val="00336542"/>
    <w:rsid w:val="003421DB"/>
    <w:rsid w:val="00347915"/>
    <w:rsid w:val="00350D87"/>
    <w:rsid w:val="00356091"/>
    <w:rsid w:val="00363709"/>
    <w:rsid w:val="00364DE6"/>
    <w:rsid w:val="003A1C3F"/>
    <w:rsid w:val="003A2551"/>
    <w:rsid w:val="003A2878"/>
    <w:rsid w:val="003B5269"/>
    <w:rsid w:val="003B7EB4"/>
    <w:rsid w:val="003C24E8"/>
    <w:rsid w:val="003C52A5"/>
    <w:rsid w:val="003D1B73"/>
    <w:rsid w:val="003D627E"/>
    <w:rsid w:val="003E167E"/>
    <w:rsid w:val="003E2196"/>
    <w:rsid w:val="003E26F7"/>
    <w:rsid w:val="003F2355"/>
    <w:rsid w:val="003F70C3"/>
    <w:rsid w:val="00404345"/>
    <w:rsid w:val="0040714A"/>
    <w:rsid w:val="00410306"/>
    <w:rsid w:val="00412B68"/>
    <w:rsid w:val="0042178E"/>
    <w:rsid w:val="00423811"/>
    <w:rsid w:val="00423F47"/>
    <w:rsid w:val="004250F9"/>
    <w:rsid w:val="00431AEC"/>
    <w:rsid w:val="00444297"/>
    <w:rsid w:val="004450A7"/>
    <w:rsid w:val="00450070"/>
    <w:rsid w:val="00453705"/>
    <w:rsid w:val="0045569E"/>
    <w:rsid w:val="00461A42"/>
    <w:rsid w:val="00482179"/>
    <w:rsid w:val="00484F3A"/>
    <w:rsid w:val="00490ACE"/>
    <w:rsid w:val="0049404A"/>
    <w:rsid w:val="004978F8"/>
    <w:rsid w:val="004A11D3"/>
    <w:rsid w:val="004A2422"/>
    <w:rsid w:val="004B2A38"/>
    <w:rsid w:val="004B6ACF"/>
    <w:rsid w:val="004E2289"/>
    <w:rsid w:val="004E5639"/>
    <w:rsid w:val="004E767F"/>
    <w:rsid w:val="004F338B"/>
    <w:rsid w:val="004F3E5F"/>
    <w:rsid w:val="004F5130"/>
    <w:rsid w:val="005044FE"/>
    <w:rsid w:val="00510D93"/>
    <w:rsid w:val="0052017E"/>
    <w:rsid w:val="005260E6"/>
    <w:rsid w:val="00530D15"/>
    <w:rsid w:val="00536D6E"/>
    <w:rsid w:val="0055050F"/>
    <w:rsid w:val="0055311E"/>
    <w:rsid w:val="00556CFB"/>
    <w:rsid w:val="00564168"/>
    <w:rsid w:val="00570CF3"/>
    <w:rsid w:val="005837BC"/>
    <w:rsid w:val="005935F3"/>
    <w:rsid w:val="00593880"/>
    <w:rsid w:val="00596882"/>
    <w:rsid w:val="00597EEA"/>
    <w:rsid w:val="005A36D9"/>
    <w:rsid w:val="005A41BF"/>
    <w:rsid w:val="005B55B9"/>
    <w:rsid w:val="005C091D"/>
    <w:rsid w:val="005C6CC2"/>
    <w:rsid w:val="005D5086"/>
    <w:rsid w:val="005D5805"/>
    <w:rsid w:val="005E3F3D"/>
    <w:rsid w:val="005E5BE5"/>
    <w:rsid w:val="005F05F8"/>
    <w:rsid w:val="005F537F"/>
    <w:rsid w:val="00601667"/>
    <w:rsid w:val="0061269A"/>
    <w:rsid w:val="006210A8"/>
    <w:rsid w:val="00624787"/>
    <w:rsid w:val="00626398"/>
    <w:rsid w:val="00631124"/>
    <w:rsid w:val="0063749B"/>
    <w:rsid w:val="00640BF3"/>
    <w:rsid w:val="00645479"/>
    <w:rsid w:val="00645E11"/>
    <w:rsid w:val="006460D9"/>
    <w:rsid w:val="006470EB"/>
    <w:rsid w:val="006471D6"/>
    <w:rsid w:val="00650DD4"/>
    <w:rsid w:val="006552D0"/>
    <w:rsid w:val="00663107"/>
    <w:rsid w:val="00665651"/>
    <w:rsid w:val="006659A3"/>
    <w:rsid w:val="00671268"/>
    <w:rsid w:val="006723F3"/>
    <w:rsid w:val="006745A0"/>
    <w:rsid w:val="00686427"/>
    <w:rsid w:val="00696CAF"/>
    <w:rsid w:val="00697296"/>
    <w:rsid w:val="00697562"/>
    <w:rsid w:val="006A138B"/>
    <w:rsid w:val="006A142C"/>
    <w:rsid w:val="006A58EC"/>
    <w:rsid w:val="006B1E5B"/>
    <w:rsid w:val="006B423E"/>
    <w:rsid w:val="006B5706"/>
    <w:rsid w:val="006C0746"/>
    <w:rsid w:val="006D6D6B"/>
    <w:rsid w:val="006F38F6"/>
    <w:rsid w:val="006F4B90"/>
    <w:rsid w:val="006F607A"/>
    <w:rsid w:val="007019D8"/>
    <w:rsid w:val="0070275A"/>
    <w:rsid w:val="00727260"/>
    <w:rsid w:val="007327E9"/>
    <w:rsid w:val="007356A3"/>
    <w:rsid w:val="00742068"/>
    <w:rsid w:val="00780D1B"/>
    <w:rsid w:val="00781734"/>
    <w:rsid w:val="0078273C"/>
    <w:rsid w:val="0078377B"/>
    <w:rsid w:val="00783891"/>
    <w:rsid w:val="0079433E"/>
    <w:rsid w:val="007A5600"/>
    <w:rsid w:val="007A6A64"/>
    <w:rsid w:val="007A6EDD"/>
    <w:rsid w:val="007C05EF"/>
    <w:rsid w:val="007C3B8C"/>
    <w:rsid w:val="007E157C"/>
    <w:rsid w:val="007E21BD"/>
    <w:rsid w:val="007F0504"/>
    <w:rsid w:val="007F5547"/>
    <w:rsid w:val="007F738F"/>
    <w:rsid w:val="00802406"/>
    <w:rsid w:val="00816B6E"/>
    <w:rsid w:val="00817AAA"/>
    <w:rsid w:val="008269FA"/>
    <w:rsid w:val="008361DA"/>
    <w:rsid w:val="00851DA8"/>
    <w:rsid w:val="008538A6"/>
    <w:rsid w:val="008553BA"/>
    <w:rsid w:val="00856D51"/>
    <w:rsid w:val="00856E3D"/>
    <w:rsid w:val="0085723F"/>
    <w:rsid w:val="008577AB"/>
    <w:rsid w:val="00857B84"/>
    <w:rsid w:val="00861BB8"/>
    <w:rsid w:val="00862E3E"/>
    <w:rsid w:val="008679C7"/>
    <w:rsid w:val="00875B1B"/>
    <w:rsid w:val="0088268D"/>
    <w:rsid w:val="008874F5"/>
    <w:rsid w:val="008951C0"/>
    <w:rsid w:val="008A0C9A"/>
    <w:rsid w:val="008A13C7"/>
    <w:rsid w:val="008A65FE"/>
    <w:rsid w:val="008B1068"/>
    <w:rsid w:val="008B2A2C"/>
    <w:rsid w:val="008B56F9"/>
    <w:rsid w:val="008C77AE"/>
    <w:rsid w:val="008D141B"/>
    <w:rsid w:val="008E412E"/>
    <w:rsid w:val="008E4DA9"/>
    <w:rsid w:val="008F30D2"/>
    <w:rsid w:val="008F6138"/>
    <w:rsid w:val="0090796E"/>
    <w:rsid w:val="00912E58"/>
    <w:rsid w:val="009144FC"/>
    <w:rsid w:val="00915153"/>
    <w:rsid w:val="0092494C"/>
    <w:rsid w:val="00924F0C"/>
    <w:rsid w:val="00927CEC"/>
    <w:rsid w:val="00931940"/>
    <w:rsid w:val="009344C1"/>
    <w:rsid w:val="00935F4D"/>
    <w:rsid w:val="00942AD6"/>
    <w:rsid w:val="009454EE"/>
    <w:rsid w:val="009463C5"/>
    <w:rsid w:val="00983970"/>
    <w:rsid w:val="00987D01"/>
    <w:rsid w:val="00994CA3"/>
    <w:rsid w:val="00994CD7"/>
    <w:rsid w:val="00995D0E"/>
    <w:rsid w:val="00996BDD"/>
    <w:rsid w:val="009A09D3"/>
    <w:rsid w:val="009A2B96"/>
    <w:rsid w:val="009A3473"/>
    <w:rsid w:val="009A45FA"/>
    <w:rsid w:val="009A477C"/>
    <w:rsid w:val="009A57DF"/>
    <w:rsid w:val="009B5EC3"/>
    <w:rsid w:val="009B60F8"/>
    <w:rsid w:val="009B6C23"/>
    <w:rsid w:val="009B6E56"/>
    <w:rsid w:val="009C0511"/>
    <w:rsid w:val="009C11D6"/>
    <w:rsid w:val="009D26A4"/>
    <w:rsid w:val="009D2CAF"/>
    <w:rsid w:val="009D7DFE"/>
    <w:rsid w:val="009E37FA"/>
    <w:rsid w:val="009F23A4"/>
    <w:rsid w:val="009F2A7A"/>
    <w:rsid w:val="009F2FF0"/>
    <w:rsid w:val="009F3097"/>
    <w:rsid w:val="00A04CFC"/>
    <w:rsid w:val="00A07A95"/>
    <w:rsid w:val="00A118D3"/>
    <w:rsid w:val="00A169E5"/>
    <w:rsid w:val="00A31ED4"/>
    <w:rsid w:val="00A334B3"/>
    <w:rsid w:val="00A34E4C"/>
    <w:rsid w:val="00A35674"/>
    <w:rsid w:val="00A4001B"/>
    <w:rsid w:val="00A43C20"/>
    <w:rsid w:val="00A512CA"/>
    <w:rsid w:val="00A60E57"/>
    <w:rsid w:val="00A62D55"/>
    <w:rsid w:val="00A67C5E"/>
    <w:rsid w:val="00A74230"/>
    <w:rsid w:val="00A76CC7"/>
    <w:rsid w:val="00A90731"/>
    <w:rsid w:val="00A91D5F"/>
    <w:rsid w:val="00A96CA5"/>
    <w:rsid w:val="00AA1AB2"/>
    <w:rsid w:val="00AA4AA5"/>
    <w:rsid w:val="00AB722F"/>
    <w:rsid w:val="00AD50D5"/>
    <w:rsid w:val="00AE124B"/>
    <w:rsid w:val="00AE72EC"/>
    <w:rsid w:val="00AF0F13"/>
    <w:rsid w:val="00B00B32"/>
    <w:rsid w:val="00B14237"/>
    <w:rsid w:val="00B14A99"/>
    <w:rsid w:val="00B221C9"/>
    <w:rsid w:val="00B32257"/>
    <w:rsid w:val="00B3286E"/>
    <w:rsid w:val="00B3682C"/>
    <w:rsid w:val="00B403DB"/>
    <w:rsid w:val="00B63197"/>
    <w:rsid w:val="00B65A65"/>
    <w:rsid w:val="00B66F93"/>
    <w:rsid w:val="00B733DB"/>
    <w:rsid w:val="00B753C6"/>
    <w:rsid w:val="00B8743C"/>
    <w:rsid w:val="00B87B0D"/>
    <w:rsid w:val="00B902C8"/>
    <w:rsid w:val="00B95C15"/>
    <w:rsid w:val="00B96483"/>
    <w:rsid w:val="00BA3339"/>
    <w:rsid w:val="00BA3DA0"/>
    <w:rsid w:val="00BA7A6C"/>
    <w:rsid w:val="00BC00A2"/>
    <w:rsid w:val="00BC69C4"/>
    <w:rsid w:val="00BD0DB2"/>
    <w:rsid w:val="00BD14E1"/>
    <w:rsid w:val="00BD1A34"/>
    <w:rsid w:val="00BD5B78"/>
    <w:rsid w:val="00BE7A06"/>
    <w:rsid w:val="00BF2462"/>
    <w:rsid w:val="00BF64F5"/>
    <w:rsid w:val="00BF7CA6"/>
    <w:rsid w:val="00C056FE"/>
    <w:rsid w:val="00C11B64"/>
    <w:rsid w:val="00C1253B"/>
    <w:rsid w:val="00C20250"/>
    <w:rsid w:val="00C220FB"/>
    <w:rsid w:val="00C2452B"/>
    <w:rsid w:val="00C35D96"/>
    <w:rsid w:val="00C53082"/>
    <w:rsid w:val="00C554C3"/>
    <w:rsid w:val="00C57D81"/>
    <w:rsid w:val="00C7526D"/>
    <w:rsid w:val="00C77E2E"/>
    <w:rsid w:val="00C80F3F"/>
    <w:rsid w:val="00C8230E"/>
    <w:rsid w:val="00C824D5"/>
    <w:rsid w:val="00C8675C"/>
    <w:rsid w:val="00C94DC9"/>
    <w:rsid w:val="00CA4B0F"/>
    <w:rsid w:val="00CA66C7"/>
    <w:rsid w:val="00CA7163"/>
    <w:rsid w:val="00CA7828"/>
    <w:rsid w:val="00CB659F"/>
    <w:rsid w:val="00CB7DC1"/>
    <w:rsid w:val="00CC607A"/>
    <w:rsid w:val="00CE142E"/>
    <w:rsid w:val="00CE3F9D"/>
    <w:rsid w:val="00CE4BEE"/>
    <w:rsid w:val="00CF0605"/>
    <w:rsid w:val="00CF0F68"/>
    <w:rsid w:val="00CF36D4"/>
    <w:rsid w:val="00CF56DC"/>
    <w:rsid w:val="00D178FE"/>
    <w:rsid w:val="00D204BF"/>
    <w:rsid w:val="00D21577"/>
    <w:rsid w:val="00D24461"/>
    <w:rsid w:val="00D270E4"/>
    <w:rsid w:val="00D33CE5"/>
    <w:rsid w:val="00D3611A"/>
    <w:rsid w:val="00D409BB"/>
    <w:rsid w:val="00D46813"/>
    <w:rsid w:val="00D520D0"/>
    <w:rsid w:val="00D54637"/>
    <w:rsid w:val="00D54BEA"/>
    <w:rsid w:val="00D553DB"/>
    <w:rsid w:val="00D611BE"/>
    <w:rsid w:val="00D70E8B"/>
    <w:rsid w:val="00D747BE"/>
    <w:rsid w:val="00D81857"/>
    <w:rsid w:val="00D84216"/>
    <w:rsid w:val="00D87986"/>
    <w:rsid w:val="00D92984"/>
    <w:rsid w:val="00D96F58"/>
    <w:rsid w:val="00DA1001"/>
    <w:rsid w:val="00DA13D2"/>
    <w:rsid w:val="00DB3138"/>
    <w:rsid w:val="00DB5909"/>
    <w:rsid w:val="00DC7B2A"/>
    <w:rsid w:val="00DD2BD9"/>
    <w:rsid w:val="00DD6C05"/>
    <w:rsid w:val="00DE1349"/>
    <w:rsid w:val="00DF4DAC"/>
    <w:rsid w:val="00DF6ED6"/>
    <w:rsid w:val="00E0445B"/>
    <w:rsid w:val="00E07358"/>
    <w:rsid w:val="00E21553"/>
    <w:rsid w:val="00E304C2"/>
    <w:rsid w:val="00E335EF"/>
    <w:rsid w:val="00E363BD"/>
    <w:rsid w:val="00E46ECB"/>
    <w:rsid w:val="00E46FCA"/>
    <w:rsid w:val="00E53A98"/>
    <w:rsid w:val="00E67EE2"/>
    <w:rsid w:val="00E81F04"/>
    <w:rsid w:val="00E840DF"/>
    <w:rsid w:val="00E84D3D"/>
    <w:rsid w:val="00EA01F9"/>
    <w:rsid w:val="00EB3640"/>
    <w:rsid w:val="00EB7C4B"/>
    <w:rsid w:val="00EC428E"/>
    <w:rsid w:val="00EC5200"/>
    <w:rsid w:val="00EC64BA"/>
    <w:rsid w:val="00ED0BAB"/>
    <w:rsid w:val="00ED173C"/>
    <w:rsid w:val="00ED2F2E"/>
    <w:rsid w:val="00ED3672"/>
    <w:rsid w:val="00EE1120"/>
    <w:rsid w:val="00EE4C46"/>
    <w:rsid w:val="00EF3853"/>
    <w:rsid w:val="00EF4491"/>
    <w:rsid w:val="00EF5726"/>
    <w:rsid w:val="00F02AA0"/>
    <w:rsid w:val="00F02D4A"/>
    <w:rsid w:val="00F063F5"/>
    <w:rsid w:val="00F07AAD"/>
    <w:rsid w:val="00F10760"/>
    <w:rsid w:val="00F13D92"/>
    <w:rsid w:val="00F169D8"/>
    <w:rsid w:val="00F173DE"/>
    <w:rsid w:val="00F24445"/>
    <w:rsid w:val="00F24DAB"/>
    <w:rsid w:val="00F3380F"/>
    <w:rsid w:val="00F4503E"/>
    <w:rsid w:val="00F4543B"/>
    <w:rsid w:val="00F64F38"/>
    <w:rsid w:val="00F75031"/>
    <w:rsid w:val="00F800FB"/>
    <w:rsid w:val="00F81B6D"/>
    <w:rsid w:val="00F84783"/>
    <w:rsid w:val="00F9674B"/>
    <w:rsid w:val="00FA34D0"/>
    <w:rsid w:val="00FB324B"/>
    <w:rsid w:val="00FB4BCC"/>
    <w:rsid w:val="00FC7605"/>
    <w:rsid w:val="00FC7DC8"/>
    <w:rsid w:val="00FD097A"/>
    <w:rsid w:val="00FD21E9"/>
    <w:rsid w:val="00FD5F89"/>
    <w:rsid w:val="00FE14B6"/>
    <w:rsid w:val="00FE16A0"/>
    <w:rsid w:val="00FE277B"/>
    <w:rsid w:val="00FE5900"/>
    <w:rsid w:val="00FF3CB9"/>
    <w:rsid w:val="00FF48DC"/>
    <w:rsid w:val="00FF5B6A"/>
    <w:rsid w:val="00FF7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95D3E"/>
  <w15:chartTrackingRefBased/>
  <w15:docId w15:val="{04BA7A8B-FF9B-437E-93A0-F345A876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rFonts w:ascii="Arial" w:hAnsi="Arial"/>
      <w:lang w:val="en-GB" w:eastAsia="en-GB"/>
    </w:rPr>
  </w:style>
  <w:style w:type="paragraph" w:styleId="Heading1">
    <w:name w:val="heading 1"/>
    <w:basedOn w:val="Normal"/>
    <w:next w:val="Text1"/>
    <w:autoRedefine/>
    <w:qFormat/>
    <w:rsid w:val="00ED3672"/>
    <w:pPr>
      <w:keepNext/>
      <w:keepLines/>
      <w:numPr>
        <w:numId w:val="3"/>
      </w:numPr>
      <w:tabs>
        <w:tab w:val="left" w:pos="1985"/>
      </w:tabs>
      <w:spacing w:before="240"/>
      <w:ind w:left="482" w:hanging="482"/>
      <w:outlineLvl w:val="0"/>
    </w:pPr>
    <w:rPr>
      <w:rFonts w:ascii="Times New Roman" w:hAnsi="Times New Roman"/>
      <w:b/>
      <w:smallCaps/>
      <w:kern w:val="28"/>
      <w:sz w:val="28"/>
      <w:szCs w:val="28"/>
    </w:rPr>
  </w:style>
  <w:style w:type="paragraph" w:styleId="Heading2">
    <w:name w:val="heading 2"/>
    <w:basedOn w:val="Normal"/>
    <w:next w:val="Text2"/>
    <w:autoRedefine/>
    <w:qFormat/>
    <w:rsid w:val="00645E11"/>
    <w:pPr>
      <w:keepNext/>
      <w:numPr>
        <w:ilvl w:val="1"/>
        <w:numId w:val="3"/>
      </w:numPr>
      <w:tabs>
        <w:tab w:val="num" w:pos="500"/>
      </w:tabs>
      <w:spacing w:before="120"/>
      <w:ind w:left="499" w:hanging="499"/>
      <w:jc w:val="left"/>
      <w:outlineLvl w:val="1"/>
    </w:pPr>
    <w:rPr>
      <w:rFonts w:ascii="Times New Roman" w:hAnsi="Times New Roman"/>
      <w:b/>
      <w:sz w:val="24"/>
      <w:szCs w:val="24"/>
    </w:rPr>
  </w:style>
  <w:style w:type="paragraph" w:styleId="Heading3">
    <w:name w:val="heading 3"/>
    <w:basedOn w:val="Normal"/>
    <w:next w:val="Normal"/>
    <w:autoRedefine/>
    <w:qFormat/>
    <w:rsid w:val="008A13C7"/>
    <w:pPr>
      <w:numPr>
        <w:ilvl w:val="2"/>
        <w:numId w:val="3"/>
      </w:numPr>
      <w:tabs>
        <w:tab w:val="clear" w:pos="862"/>
      </w:tabs>
      <w:ind w:left="567" w:hanging="567"/>
      <w:outlineLvl w:val="2"/>
    </w:pPr>
    <w:rPr>
      <w:rFonts w:ascii="Times New Roman" w:hAnsi="Times New Roman"/>
      <w:b/>
      <w:sz w:val="22"/>
      <w:szCs w:val="22"/>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sz w:val="22"/>
    </w:rPr>
  </w:style>
  <w:style w:type="paragraph" w:styleId="Heading6">
    <w:name w:val="heading 6"/>
    <w:basedOn w:val="Normal"/>
    <w:next w:val="Normal"/>
    <w:qFormat/>
    <w:pPr>
      <w:tabs>
        <w:tab w:val="num" w:pos="0"/>
      </w:tabs>
      <w:spacing w:before="240" w:after="60"/>
      <w:outlineLvl w:val="5"/>
    </w:pPr>
    <w:rPr>
      <w:i/>
      <w:sz w:val="22"/>
    </w:rPr>
  </w:style>
  <w:style w:type="paragraph" w:styleId="Heading7">
    <w:name w:val="heading 7"/>
    <w:basedOn w:val="Normal"/>
    <w:next w:val="Normal"/>
    <w:qFormat/>
    <w:pPr>
      <w:tabs>
        <w:tab w:val="num" w:pos="0"/>
      </w:tabs>
      <w:spacing w:before="240" w:after="60"/>
      <w:outlineLvl w:val="6"/>
    </w:pPr>
  </w:style>
  <w:style w:type="paragraph" w:styleId="Heading8">
    <w:name w:val="heading 8"/>
    <w:basedOn w:val="Normal"/>
    <w:next w:val="Normal"/>
    <w:qFormat/>
    <w:pPr>
      <w:tabs>
        <w:tab w:val="num" w:pos="0"/>
      </w:tabs>
      <w:spacing w:before="240" w:after="60"/>
      <w:outlineLvl w:val="7"/>
    </w:pPr>
    <w:rPr>
      <w:i/>
    </w:rPr>
  </w:style>
  <w:style w:type="paragraph" w:styleId="Heading9">
    <w:name w:val="heading 9"/>
    <w:basedOn w:val="Normal"/>
    <w:next w:val="Normal"/>
    <w:qFormat/>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style>
  <w:style w:type="paragraph" w:styleId="Footer">
    <w:name w:val="footer"/>
    <w:basedOn w:val="Normal"/>
    <w:pPr>
      <w:spacing w:after="0"/>
      <w:ind w:right="-567"/>
      <w:jc w:val="left"/>
    </w:pPr>
    <w:rPr>
      <w:sz w:val="16"/>
    </w:rPr>
  </w:style>
  <w:style w:type="paragraph" w:styleId="FootnoteText">
    <w:name w:val="footnote text"/>
    <w:basedOn w:val="Normal"/>
    <w:semiHidden/>
    <w:pPr>
      <w:ind w:left="357" w:hanging="357"/>
    </w:p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B902C8"/>
    <w:pPr>
      <w:numPr>
        <w:numId w:val="10"/>
      </w:numPr>
    </w:pPr>
    <w:rPr>
      <w:rFonts w:ascii="Times New Roman" w:hAnsi="Times New Roman"/>
      <w:sz w:val="24"/>
      <w:lang w:eastAsia="en-US"/>
    </w:rPr>
  </w:style>
  <w:style w:type="paragraph" w:styleId="ListBullet2">
    <w:name w:val="List Bullet 2"/>
    <w:basedOn w:val="Text2"/>
    <w:rsid w:val="00B902C8"/>
    <w:pPr>
      <w:numPr>
        <w:numId w:val="12"/>
      </w:numPr>
      <w:tabs>
        <w:tab w:val="clear" w:pos="2161"/>
      </w:tabs>
    </w:pPr>
    <w:rPr>
      <w:rFonts w:ascii="Times New Roman" w:hAnsi="Times New Roman"/>
      <w:sz w:val="24"/>
      <w:lang w:eastAsia="en-US"/>
    </w:rPr>
  </w:style>
  <w:style w:type="paragraph" w:styleId="ListBullet3">
    <w:name w:val="List Bullet 3"/>
    <w:basedOn w:val="Text3"/>
    <w:rsid w:val="00B902C8"/>
    <w:pPr>
      <w:numPr>
        <w:numId w:val="13"/>
      </w:numPr>
      <w:tabs>
        <w:tab w:val="clear" w:pos="2302"/>
      </w:tabs>
    </w:pPr>
    <w:rPr>
      <w:rFonts w:ascii="Times New Roman" w:hAnsi="Times New Roman"/>
      <w:sz w:val="24"/>
      <w:lang w:eastAsia="en-US"/>
    </w:rPr>
  </w:style>
  <w:style w:type="paragraph" w:styleId="ListBullet4">
    <w:name w:val="List Bullet 4"/>
    <w:basedOn w:val="Text4"/>
    <w:rsid w:val="00B902C8"/>
    <w:pPr>
      <w:numPr>
        <w:numId w:val="14"/>
      </w:numPr>
      <w:tabs>
        <w:tab w:val="clear" w:pos="2302"/>
      </w:tabs>
    </w:pPr>
    <w:rPr>
      <w:rFonts w:ascii="Times New Roman" w:hAnsi="Times New Roman"/>
      <w:sz w:val="24"/>
      <w:lang w:eastAsia="en-US"/>
    </w:r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B902C8"/>
    <w:pPr>
      <w:numPr>
        <w:numId w:val="20"/>
      </w:numPr>
    </w:pPr>
    <w:rPr>
      <w:rFonts w:ascii="Times New Roman" w:hAnsi="Times New Roman"/>
      <w:sz w:val="24"/>
      <w:lang w:eastAsia="en-US"/>
    </w:rPr>
  </w:style>
  <w:style w:type="paragraph" w:styleId="ListNumber2">
    <w:name w:val="List Number 2"/>
    <w:basedOn w:val="Text2"/>
    <w:rsid w:val="00B902C8"/>
    <w:pPr>
      <w:numPr>
        <w:numId w:val="22"/>
      </w:numPr>
      <w:tabs>
        <w:tab w:val="clear" w:pos="2161"/>
      </w:tabs>
    </w:pPr>
    <w:rPr>
      <w:rFonts w:ascii="Times New Roman" w:hAnsi="Times New Roman"/>
      <w:sz w:val="24"/>
      <w:lang w:eastAsia="en-US"/>
    </w:rPr>
  </w:style>
  <w:style w:type="paragraph" w:styleId="ListNumber3">
    <w:name w:val="List Number 3"/>
    <w:basedOn w:val="Text3"/>
    <w:rsid w:val="00B902C8"/>
    <w:pPr>
      <w:numPr>
        <w:numId w:val="23"/>
      </w:numPr>
      <w:tabs>
        <w:tab w:val="clear" w:pos="2302"/>
      </w:tabs>
    </w:pPr>
    <w:rPr>
      <w:rFonts w:ascii="Times New Roman" w:hAnsi="Times New Roman"/>
      <w:sz w:val="24"/>
      <w:lang w:eastAsia="en-US"/>
    </w:rPr>
  </w:style>
  <w:style w:type="paragraph" w:styleId="ListNumber4">
    <w:name w:val="List Number 4"/>
    <w:basedOn w:val="Text4"/>
    <w:rsid w:val="00B902C8"/>
    <w:pPr>
      <w:numPr>
        <w:numId w:val="24"/>
      </w:numPr>
      <w:tabs>
        <w:tab w:val="clear" w:pos="2302"/>
      </w:tabs>
    </w:pPr>
    <w:rPr>
      <w:rFonts w:ascii="Times New Roman" w:hAnsi="Times New Roman"/>
      <w:sz w:val="24"/>
      <w:lang w:eastAsia="en-US"/>
    </w:r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b/>
    </w:rPr>
  </w:style>
  <w:style w:type="paragraph" w:styleId="TOC1">
    <w:name w:val="toc 1"/>
    <w:basedOn w:val="Normal"/>
    <w:next w:val="Normal"/>
    <w:uiPriority w:val="39"/>
    <w:rsid w:val="009D2CAF"/>
    <w:pPr>
      <w:tabs>
        <w:tab w:val="right" w:leader="dot" w:pos="8640"/>
      </w:tabs>
      <w:spacing w:before="60" w:after="60"/>
      <w:ind w:left="482" w:right="720" w:hanging="482"/>
    </w:pPr>
    <w:rPr>
      <w:rFonts w:ascii="Times New Roman" w:hAnsi="Times New Roman"/>
      <w:b/>
      <w:caps/>
      <w:sz w:val="24"/>
      <w:szCs w:val="24"/>
      <w:lang w:eastAsia="en-US"/>
    </w:rPr>
  </w:style>
  <w:style w:type="paragraph" w:styleId="TOC2">
    <w:name w:val="toc 2"/>
    <w:basedOn w:val="Normal"/>
    <w:next w:val="Normal"/>
    <w:uiPriority w:val="39"/>
    <w:rsid w:val="009D2CAF"/>
    <w:pPr>
      <w:tabs>
        <w:tab w:val="right" w:leader="dot" w:pos="8640"/>
      </w:tabs>
      <w:spacing w:after="60"/>
      <w:ind w:left="1077" w:right="720" w:hanging="595"/>
    </w:pPr>
    <w:rPr>
      <w:rFonts w:ascii="Times New Roman" w:hAnsi="Times New Roman"/>
      <w:sz w:val="22"/>
      <w:szCs w:val="24"/>
      <w:lang w:eastAsia="en-US"/>
    </w:rPr>
  </w:style>
  <w:style w:type="paragraph" w:styleId="TOC3">
    <w:name w:val="toc 3"/>
    <w:basedOn w:val="Normal"/>
    <w:next w:val="Normal"/>
    <w:semiHidden/>
    <w:rsid w:val="0061269A"/>
    <w:pPr>
      <w:tabs>
        <w:tab w:val="right" w:leader="dot" w:pos="8640"/>
      </w:tabs>
      <w:spacing w:before="60" w:after="60"/>
      <w:ind w:left="1916" w:right="720" w:hanging="839"/>
    </w:pPr>
    <w:rPr>
      <w:rFonts w:ascii="Times New Roman" w:hAnsi="Times New Roman"/>
      <w:sz w:val="24"/>
      <w:szCs w:val="24"/>
      <w:lang w:eastAsia="en-US"/>
    </w:rPr>
  </w:style>
  <w:style w:type="paragraph" w:styleId="TOC4">
    <w:name w:val="toc 4"/>
    <w:basedOn w:val="Normal"/>
    <w:next w:val="Normal"/>
    <w:semiHidden/>
    <w:rsid w:val="0061269A"/>
    <w:pPr>
      <w:tabs>
        <w:tab w:val="right" w:leader="dot" w:pos="8641"/>
      </w:tabs>
      <w:spacing w:before="60" w:after="60"/>
      <w:ind w:left="2880" w:right="720" w:hanging="964"/>
    </w:pPr>
    <w:rPr>
      <w:rFonts w:ascii="Times New Roman" w:hAnsi="Times New Roman"/>
      <w:sz w:val="24"/>
      <w:szCs w:val="24"/>
      <w:lang w:eastAsia="en-US"/>
    </w:rPr>
  </w:style>
  <w:style w:type="paragraph" w:styleId="TOC5">
    <w:name w:val="toc 5"/>
    <w:basedOn w:val="Normal"/>
    <w:next w:val="Normal"/>
    <w:semiHidden/>
    <w:rsid w:val="00B902C8"/>
    <w:pPr>
      <w:tabs>
        <w:tab w:val="right" w:leader="dot" w:pos="8641"/>
      </w:tabs>
      <w:spacing w:before="240" w:after="120"/>
      <w:ind w:right="720"/>
    </w:pPr>
    <w:rPr>
      <w:rFonts w:ascii="Times New Roman" w:hAnsi="Times New Roman"/>
      <w:caps/>
      <w:sz w:val="24"/>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semiHidden/>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u w:val="single"/>
    </w:rPr>
  </w:style>
  <w:style w:type="paragraph" w:customStyle="1" w:styleId="Annexetitle">
    <w:name w:val="Annexe_title"/>
    <w:basedOn w:val="Heading1"/>
    <w:next w:val="Normal"/>
    <w:autoRedefine/>
    <w:rsid w:val="00336542"/>
    <w:pPr>
      <w:keepNext w:val="0"/>
      <w:pageBreakBefore/>
      <w:numPr>
        <w:numId w:val="0"/>
      </w:numPr>
      <w:tabs>
        <w:tab w:val="left" w:pos="1701"/>
        <w:tab w:val="left" w:pos="2552"/>
      </w:tabs>
      <w:jc w:val="center"/>
      <w:outlineLvl w:val="9"/>
    </w:pPr>
    <w:rPr>
      <w:caps/>
      <w:smallCaps w:val="0"/>
      <w:kern w:val="0"/>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B902C8"/>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B902C8"/>
    <w:pPr>
      <w:numPr>
        <w:numId w:val="11"/>
      </w:numPr>
    </w:pPr>
    <w:rPr>
      <w:rFonts w:ascii="Times New Roman" w:hAnsi="Times New Roman"/>
      <w:sz w:val="24"/>
      <w:lang w:eastAsia="en-US"/>
    </w:rPr>
  </w:style>
  <w:style w:type="paragraph" w:customStyle="1" w:styleId="ListDash">
    <w:name w:val="List Dash"/>
    <w:basedOn w:val="Normal"/>
    <w:rsid w:val="00B902C8"/>
    <w:pPr>
      <w:numPr>
        <w:numId w:val="15"/>
      </w:numPr>
    </w:pPr>
    <w:rPr>
      <w:rFonts w:ascii="Times New Roman" w:hAnsi="Times New Roman"/>
      <w:sz w:val="24"/>
      <w:lang w:eastAsia="en-US"/>
    </w:rPr>
  </w:style>
  <w:style w:type="paragraph" w:customStyle="1" w:styleId="ListDash1">
    <w:name w:val="List Dash 1"/>
    <w:basedOn w:val="Text1"/>
    <w:rsid w:val="00B902C8"/>
    <w:pPr>
      <w:numPr>
        <w:numId w:val="16"/>
      </w:numPr>
    </w:pPr>
    <w:rPr>
      <w:rFonts w:ascii="Times New Roman" w:hAnsi="Times New Roman"/>
      <w:sz w:val="24"/>
      <w:lang w:eastAsia="en-US"/>
    </w:rPr>
  </w:style>
  <w:style w:type="paragraph" w:customStyle="1" w:styleId="ListDash2">
    <w:name w:val="List Dash 2"/>
    <w:basedOn w:val="Text2"/>
    <w:rsid w:val="00B902C8"/>
    <w:pPr>
      <w:numPr>
        <w:numId w:val="17"/>
      </w:numPr>
      <w:tabs>
        <w:tab w:val="clear" w:pos="2161"/>
      </w:tabs>
    </w:pPr>
    <w:rPr>
      <w:rFonts w:ascii="Times New Roman" w:hAnsi="Times New Roman"/>
      <w:sz w:val="24"/>
      <w:lang w:eastAsia="en-US"/>
    </w:rPr>
  </w:style>
  <w:style w:type="paragraph" w:customStyle="1" w:styleId="ListDash3">
    <w:name w:val="List Dash 3"/>
    <w:basedOn w:val="Text3"/>
    <w:rsid w:val="00B902C8"/>
    <w:pPr>
      <w:numPr>
        <w:numId w:val="18"/>
      </w:numPr>
      <w:tabs>
        <w:tab w:val="clear" w:pos="2302"/>
      </w:tabs>
    </w:pPr>
    <w:rPr>
      <w:rFonts w:ascii="Times New Roman" w:hAnsi="Times New Roman"/>
      <w:sz w:val="24"/>
      <w:lang w:eastAsia="en-US"/>
    </w:rPr>
  </w:style>
  <w:style w:type="paragraph" w:customStyle="1" w:styleId="ListDash4">
    <w:name w:val="List Dash 4"/>
    <w:basedOn w:val="Text4"/>
    <w:rsid w:val="00B902C8"/>
    <w:pPr>
      <w:numPr>
        <w:numId w:val="19"/>
      </w:numPr>
      <w:tabs>
        <w:tab w:val="clear" w:pos="2302"/>
      </w:tabs>
    </w:pPr>
    <w:rPr>
      <w:rFonts w:ascii="Times New Roman" w:hAnsi="Times New Roman"/>
      <w:sz w:val="24"/>
      <w:lang w:eastAsia="en-US"/>
    </w:rPr>
  </w:style>
  <w:style w:type="paragraph" w:customStyle="1" w:styleId="ListNumber1">
    <w:name w:val="List Number 1"/>
    <w:basedOn w:val="Text1"/>
    <w:rsid w:val="00B902C8"/>
    <w:pPr>
      <w:numPr>
        <w:numId w:val="21"/>
      </w:numPr>
    </w:pPr>
    <w:rPr>
      <w:rFonts w:ascii="Times New Roman" w:hAnsi="Times New Roman"/>
      <w:sz w:val="24"/>
      <w:lang w:eastAsia="en-US"/>
    </w:rPr>
  </w:style>
  <w:style w:type="paragraph" w:customStyle="1" w:styleId="ListNumberLevel2">
    <w:name w:val="List Number (Level 2)"/>
    <w:basedOn w:val="Normal"/>
    <w:rsid w:val="00B902C8"/>
    <w:pPr>
      <w:numPr>
        <w:ilvl w:val="1"/>
        <w:numId w:val="20"/>
      </w:numPr>
    </w:pPr>
    <w:rPr>
      <w:rFonts w:ascii="Times New Roman" w:hAnsi="Times New Roman"/>
      <w:sz w:val="24"/>
      <w:lang w:eastAsia="en-US"/>
    </w:rPr>
  </w:style>
  <w:style w:type="paragraph" w:customStyle="1" w:styleId="ListNumber1Level2">
    <w:name w:val="List Number 1 (Level 2)"/>
    <w:basedOn w:val="Text1"/>
    <w:rsid w:val="00B902C8"/>
    <w:pPr>
      <w:numPr>
        <w:ilvl w:val="1"/>
        <w:numId w:val="21"/>
      </w:numPr>
    </w:pPr>
    <w:rPr>
      <w:rFonts w:ascii="Times New Roman" w:hAnsi="Times New Roman"/>
      <w:sz w:val="24"/>
      <w:lang w:eastAsia="en-US"/>
    </w:rPr>
  </w:style>
  <w:style w:type="paragraph" w:customStyle="1" w:styleId="ListNumber2Level2">
    <w:name w:val="List Number 2 (Level 2)"/>
    <w:basedOn w:val="Text2"/>
    <w:rsid w:val="00B902C8"/>
    <w:pPr>
      <w:numPr>
        <w:ilvl w:val="1"/>
        <w:numId w:val="22"/>
      </w:numPr>
      <w:tabs>
        <w:tab w:val="clear" w:pos="2161"/>
      </w:tabs>
    </w:pPr>
    <w:rPr>
      <w:rFonts w:ascii="Times New Roman" w:hAnsi="Times New Roman"/>
      <w:sz w:val="24"/>
      <w:lang w:eastAsia="en-US"/>
    </w:rPr>
  </w:style>
  <w:style w:type="paragraph" w:customStyle="1" w:styleId="ListNumber3Level2">
    <w:name w:val="List Number 3 (Level 2)"/>
    <w:basedOn w:val="Text3"/>
    <w:rsid w:val="00B902C8"/>
    <w:pPr>
      <w:numPr>
        <w:ilvl w:val="1"/>
        <w:numId w:val="23"/>
      </w:numPr>
      <w:tabs>
        <w:tab w:val="clear" w:pos="2302"/>
      </w:tabs>
    </w:pPr>
    <w:rPr>
      <w:rFonts w:ascii="Times New Roman" w:hAnsi="Times New Roman"/>
      <w:sz w:val="24"/>
      <w:lang w:eastAsia="en-US"/>
    </w:rPr>
  </w:style>
  <w:style w:type="paragraph" w:customStyle="1" w:styleId="ListNumber4Level2">
    <w:name w:val="List Number 4 (Level 2)"/>
    <w:basedOn w:val="Text4"/>
    <w:rsid w:val="00B902C8"/>
    <w:pPr>
      <w:numPr>
        <w:ilvl w:val="1"/>
        <w:numId w:val="24"/>
      </w:numPr>
      <w:tabs>
        <w:tab w:val="clear" w:pos="2302"/>
      </w:tabs>
    </w:pPr>
    <w:rPr>
      <w:rFonts w:ascii="Times New Roman" w:hAnsi="Times New Roman"/>
      <w:sz w:val="24"/>
      <w:lang w:eastAsia="en-US"/>
    </w:rPr>
  </w:style>
  <w:style w:type="paragraph" w:customStyle="1" w:styleId="ListNumberLevel3">
    <w:name w:val="List Number (Level 3)"/>
    <w:basedOn w:val="Normal"/>
    <w:rsid w:val="00B902C8"/>
    <w:pPr>
      <w:numPr>
        <w:ilvl w:val="2"/>
        <w:numId w:val="20"/>
      </w:numPr>
    </w:pPr>
    <w:rPr>
      <w:rFonts w:ascii="Times New Roman" w:hAnsi="Times New Roman"/>
      <w:sz w:val="24"/>
      <w:lang w:eastAsia="en-US"/>
    </w:rPr>
  </w:style>
  <w:style w:type="paragraph" w:customStyle="1" w:styleId="ListNumber1Level3">
    <w:name w:val="List Number 1 (Level 3)"/>
    <w:basedOn w:val="Text1"/>
    <w:rsid w:val="00B902C8"/>
    <w:pPr>
      <w:numPr>
        <w:ilvl w:val="2"/>
        <w:numId w:val="21"/>
      </w:numPr>
    </w:pPr>
    <w:rPr>
      <w:rFonts w:ascii="Times New Roman" w:hAnsi="Times New Roman"/>
      <w:sz w:val="24"/>
      <w:lang w:eastAsia="en-US"/>
    </w:rPr>
  </w:style>
  <w:style w:type="paragraph" w:customStyle="1" w:styleId="ListNumber2Level3">
    <w:name w:val="List Number 2 (Level 3)"/>
    <w:basedOn w:val="Text2"/>
    <w:rsid w:val="00B902C8"/>
    <w:pPr>
      <w:numPr>
        <w:ilvl w:val="2"/>
        <w:numId w:val="22"/>
      </w:numPr>
      <w:tabs>
        <w:tab w:val="clear" w:pos="2161"/>
      </w:tabs>
    </w:pPr>
    <w:rPr>
      <w:rFonts w:ascii="Times New Roman" w:hAnsi="Times New Roman"/>
      <w:sz w:val="24"/>
      <w:lang w:eastAsia="en-US"/>
    </w:rPr>
  </w:style>
  <w:style w:type="paragraph" w:customStyle="1" w:styleId="ListNumber3Level3">
    <w:name w:val="List Number 3 (Level 3)"/>
    <w:basedOn w:val="Text3"/>
    <w:rsid w:val="00B902C8"/>
    <w:pPr>
      <w:numPr>
        <w:ilvl w:val="2"/>
        <w:numId w:val="23"/>
      </w:numPr>
      <w:tabs>
        <w:tab w:val="clear" w:pos="2302"/>
      </w:tabs>
    </w:pPr>
    <w:rPr>
      <w:rFonts w:ascii="Times New Roman" w:hAnsi="Times New Roman"/>
      <w:sz w:val="24"/>
      <w:lang w:eastAsia="en-US"/>
    </w:rPr>
  </w:style>
  <w:style w:type="paragraph" w:customStyle="1" w:styleId="ListNumber4Level3">
    <w:name w:val="List Number 4 (Level 3)"/>
    <w:basedOn w:val="Text4"/>
    <w:rsid w:val="00B902C8"/>
    <w:pPr>
      <w:numPr>
        <w:ilvl w:val="2"/>
        <w:numId w:val="24"/>
      </w:numPr>
      <w:tabs>
        <w:tab w:val="clear" w:pos="2302"/>
      </w:tabs>
    </w:pPr>
    <w:rPr>
      <w:rFonts w:ascii="Times New Roman" w:hAnsi="Times New Roman"/>
      <w:sz w:val="24"/>
      <w:lang w:eastAsia="en-US"/>
    </w:rPr>
  </w:style>
  <w:style w:type="paragraph" w:customStyle="1" w:styleId="ListNumberLevel4">
    <w:name w:val="List Number (Level 4)"/>
    <w:basedOn w:val="Normal"/>
    <w:rsid w:val="00B902C8"/>
    <w:pPr>
      <w:numPr>
        <w:ilvl w:val="3"/>
        <w:numId w:val="20"/>
      </w:numPr>
    </w:pPr>
    <w:rPr>
      <w:rFonts w:ascii="Times New Roman" w:hAnsi="Times New Roman"/>
      <w:sz w:val="24"/>
      <w:lang w:eastAsia="en-US"/>
    </w:rPr>
  </w:style>
  <w:style w:type="paragraph" w:customStyle="1" w:styleId="ListNumber1Level4">
    <w:name w:val="List Number 1 (Level 4)"/>
    <w:basedOn w:val="Text1"/>
    <w:rsid w:val="00B902C8"/>
    <w:pPr>
      <w:numPr>
        <w:ilvl w:val="3"/>
        <w:numId w:val="21"/>
      </w:numPr>
    </w:pPr>
    <w:rPr>
      <w:rFonts w:ascii="Times New Roman" w:hAnsi="Times New Roman"/>
      <w:sz w:val="24"/>
      <w:lang w:eastAsia="en-US"/>
    </w:rPr>
  </w:style>
  <w:style w:type="paragraph" w:customStyle="1" w:styleId="ListNumber2Level4">
    <w:name w:val="List Number 2 (Level 4)"/>
    <w:basedOn w:val="Text2"/>
    <w:rsid w:val="00B902C8"/>
    <w:pPr>
      <w:numPr>
        <w:ilvl w:val="3"/>
        <w:numId w:val="22"/>
      </w:numPr>
      <w:tabs>
        <w:tab w:val="clear" w:pos="2161"/>
      </w:tabs>
    </w:pPr>
    <w:rPr>
      <w:rFonts w:ascii="Times New Roman" w:hAnsi="Times New Roman"/>
      <w:sz w:val="24"/>
      <w:lang w:eastAsia="en-US"/>
    </w:rPr>
  </w:style>
  <w:style w:type="paragraph" w:customStyle="1" w:styleId="ListNumber3Level4">
    <w:name w:val="List Number 3 (Level 4)"/>
    <w:basedOn w:val="Text3"/>
    <w:rsid w:val="00B902C8"/>
    <w:pPr>
      <w:numPr>
        <w:ilvl w:val="3"/>
        <w:numId w:val="23"/>
      </w:numPr>
      <w:tabs>
        <w:tab w:val="clear" w:pos="2302"/>
      </w:tabs>
    </w:pPr>
    <w:rPr>
      <w:rFonts w:ascii="Times New Roman" w:hAnsi="Times New Roman"/>
      <w:sz w:val="24"/>
      <w:lang w:eastAsia="en-US"/>
    </w:rPr>
  </w:style>
  <w:style w:type="paragraph" w:customStyle="1" w:styleId="ListNumber4Level4">
    <w:name w:val="List Number 4 (Level 4)"/>
    <w:basedOn w:val="Text4"/>
    <w:rsid w:val="00B902C8"/>
    <w:pPr>
      <w:numPr>
        <w:ilvl w:val="3"/>
        <w:numId w:val="24"/>
      </w:numPr>
      <w:tabs>
        <w:tab w:val="clear" w:pos="2302"/>
      </w:tabs>
    </w:pPr>
    <w:rPr>
      <w:rFonts w:ascii="Times New Roman" w:hAnsi="Times New Roman"/>
      <w:sz w:val="24"/>
      <w:lang w:eastAsia="en-US"/>
    </w:rPr>
  </w:style>
  <w:style w:type="paragraph" w:styleId="TOCHeading">
    <w:name w:val="TOC Heading"/>
    <w:basedOn w:val="Normal"/>
    <w:next w:val="Normal"/>
    <w:qFormat/>
    <w:rsid w:val="00B902C8"/>
    <w:pPr>
      <w:keepNext/>
      <w:spacing w:before="240"/>
      <w:jc w:val="center"/>
    </w:pPr>
    <w:rPr>
      <w:rFonts w:ascii="Times New Roman" w:hAnsi="Times New Roman"/>
      <w:b/>
      <w:sz w:val="24"/>
      <w:lang w:eastAsia="en-US"/>
    </w:rPr>
  </w:style>
  <w:style w:type="paragraph" w:styleId="NormalWeb">
    <w:name w:val="Normal (Web)"/>
    <w:basedOn w:val="Normal"/>
    <w:rsid w:val="007C05EF"/>
    <w:pPr>
      <w:spacing w:before="60" w:after="60"/>
      <w:jc w:val="left"/>
    </w:pPr>
    <w:rPr>
      <w:rFonts w:ascii="Times New Roman" w:hAnsi="Times New Roman"/>
    </w:rPr>
  </w:style>
  <w:style w:type="character" w:styleId="CommentReference">
    <w:name w:val="annotation reference"/>
    <w:rsid w:val="0061269A"/>
    <w:rPr>
      <w:sz w:val="16"/>
      <w:szCs w:val="16"/>
    </w:rPr>
  </w:style>
  <w:style w:type="paragraph" w:styleId="CommentSubject">
    <w:name w:val="annotation subject"/>
    <w:basedOn w:val="CommentText"/>
    <w:next w:val="CommentText"/>
    <w:semiHidden/>
    <w:rsid w:val="0061269A"/>
    <w:rPr>
      <w:b/>
      <w:bCs/>
    </w:rPr>
  </w:style>
  <w:style w:type="paragraph" w:styleId="BalloonText">
    <w:name w:val="Balloon Text"/>
    <w:basedOn w:val="Normal"/>
    <w:semiHidden/>
    <w:rsid w:val="0061269A"/>
    <w:rPr>
      <w:rFonts w:ascii="Tahoma" w:hAnsi="Tahoma"/>
      <w:sz w:val="16"/>
      <w:szCs w:val="16"/>
    </w:rPr>
  </w:style>
  <w:style w:type="paragraph" w:styleId="ListParagraph">
    <w:name w:val="List Paragraph"/>
    <w:basedOn w:val="Normal"/>
    <w:uiPriority w:val="34"/>
    <w:qFormat/>
    <w:rsid w:val="001C4DD2"/>
    <w:pPr>
      <w:spacing w:after="0"/>
      <w:ind w:left="720"/>
      <w:jc w:val="left"/>
    </w:pPr>
    <w:rPr>
      <w:rFonts w:ascii="Calibri" w:eastAsia="Calibri" w:hAnsi="Calibri" w:cs="Calibri"/>
      <w:sz w:val="22"/>
      <w:szCs w:val="22"/>
    </w:rPr>
  </w:style>
  <w:style w:type="character" w:customStyle="1" w:styleId="CommentTextChar">
    <w:name w:val="Comment Text Char"/>
    <w:link w:val="CommentText"/>
    <w:semiHidden/>
    <w:rsid w:val="00862E3E"/>
    <w:rPr>
      <w:rFonts w:ascii="Arial" w:hAnsi="Arial"/>
    </w:rPr>
  </w:style>
  <w:style w:type="character" w:styleId="FollowedHyperlink">
    <w:name w:val="FollowedHyperlink"/>
    <w:rsid w:val="00450070"/>
    <w:rPr>
      <w:color w:val="800080"/>
      <w:u w:val="single"/>
    </w:rPr>
  </w:style>
  <w:style w:type="paragraph" w:styleId="Revision">
    <w:name w:val="Revision"/>
    <w:hidden/>
    <w:uiPriority w:val="99"/>
    <w:semiHidden/>
    <w:rsid w:val="009F2A7A"/>
    <w:rPr>
      <w:rFonts w:ascii="Arial" w:hAnsi="Arial"/>
      <w:lang w:val="en-GB" w:eastAsia="en-GB"/>
    </w:rPr>
  </w:style>
  <w:style w:type="character" w:customStyle="1" w:styleId="Bodytext1">
    <w:name w:val="Body text|1_"/>
    <w:link w:val="Bodytext10"/>
    <w:locked/>
    <w:rsid w:val="000933A1"/>
    <w:rPr>
      <w:sz w:val="22"/>
      <w:szCs w:val="22"/>
    </w:rPr>
  </w:style>
  <w:style w:type="paragraph" w:customStyle="1" w:styleId="Bodytext10">
    <w:name w:val="Body text|1"/>
    <w:basedOn w:val="Normal"/>
    <w:link w:val="Bodytext1"/>
    <w:rsid w:val="000933A1"/>
    <w:pPr>
      <w:widowControl w:val="0"/>
      <w:spacing w:after="120"/>
      <w:ind w:firstLine="20"/>
      <w:jc w:val="left"/>
    </w:pPr>
    <w:rPr>
      <w:rFonts w:ascii="Times New Roman" w:hAnsi="Times New Roman"/>
      <w:sz w:val="22"/>
      <w:szCs w:val="22"/>
      <w:lang w:val="en-IE" w:eastAsia="en-IE"/>
    </w:rPr>
  </w:style>
  <w:style w:type="character" w:styleId="Emphasis">
    <w:name w:val="Emphasis"/>
    <w:uiPriority w:val="20"/>
    <w:qFormat/>
    <w:rsid w:val="00E84D3D"/>
    <w:rPr>
      <w:i/>
    </w:rPr>
  </w:style>
  <w:style w:type="paragraph" w:customStyle="1" w:styleId="paragraph">
    <w:name w:val="paragraph"/>
    <w:basedOn w:val="Normal"/>
    <w:rsid w:val="0078377B"/>
    <w:pPr>
      <w:spacing w:before="100" w:beforeAutospacing="1" w:after="100" w:afterAutospacing="1"/>
      <w:jc w:val="left"/>
    </w:pPr>
    <w:rPr>
      <w:rFonts w:ascii="Times New Roman" w:hAnsi="Times New Roman"/>
      <w:sz w:val="24"/>
      <w:szCs w:val="24"/>
      <w:lang w:val="fr-BE" w:eastAsia="fr-BE"/>
    </w:rPr>
  </w:style>
  <w:style w:type="paragraph" w:customStyle="1" w:styleId="Blockquote">
    <w:name w:val="Blockquote"/>
    <w:basedOn w:val="Normal"/>
    <w:rsid w:val="00482179"/>
    <w:pPr>
      <w:widowControl w:val="0"/>
      <w:spacing w:before="100" w:after="100"/>
      <w:ind w:left="360" w:right="360"/>
      <w:jc w:val="left"/>
    </w:pPr>
    <w:rPr>
      <w:rFonts w:ascii="Times New Roman" w:hAnsi="Times New Roman"/>
      <w:snapToGrid w:val="0"/>
      <w:sz w:val="24"/>
      <w:lang w:val="en-US" w:eastAsia="en-US"/>
    </w:rPr>
  </w:style>
  <w:style w:type="character" w:styleId="Strong">
    <w:name w:val="Strong"/>
    <w:qFormat/>
    <w:rsid w:val="00482179"/>
    <w:rPr>
      <w:b/>
    </w:rPr>
  </w:style>
  <w:style w:type="paragraph" w:customStyle="1" w:styleId="PRAGHeading2">
    <w:name w:val="PRAG Heading 2"/>
    <w:basedOn w:val="Normal"/>
    <w:rsid w:val="008361DA"/>
    <w:pPr>
      <w:widowControl w:val="0"/>
      <w:numPr>
        <w:numId w:val="33"/>
      </w:numPr>
      <w:spacing w:before="100" w:after="100"/>
      <w:jc w:val="left"/>
    </w:pPr>
    <w:rPr>
      <w:rFonts w:ascii="Times New Roman" w:hAnsi="Times New Roman"/>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47666">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599480847">
      <w:bodyDiv w:val="1"/>
      <w:marLeft w:val="0"/>
      <w:marRight w:val="0"/>
      <w:marTop w:val="0"/>
      <w:marBottom w:val="0"/>
      <w:divBdr>
        <w:top w:val="none" w:sz="0" w:space="0" w:color="auto"/>
        <w:left w:val="none" w:sz="0" w:space="0" w:color="auto"/>
        <w:bottom w:val="none" w:sz="0" w:space="0" w:color="auto"/>
        <w:right w:val="none" w:sz="0" w:space="0" w:color="auto"/>
      </w:divBdr>
    </w:div>
    <w:div w:id="1676959523">
      <w:bodyDiv w:val="1"/>
      <w:marLeft w:val="0"/>
      <w:marRight w:val="0"/>
      <w:marTop w:val="0"/>
      <w:marBottom w:val="0"/>
      <w:divBdr>
        <w:top w:val="none" w:sz="0" w:space="0" w:color="auto"/>
        <w:left w:val="none" w:sz="0" w:space="0" w:color="auto"/>
        <w:bottom w:val="none" w:sz="0" w:space="0" w:color="auto"/>
        <w:right w:val="none" w:sz="0" w:space="0" w:color="auto"/>
      </w:divBdr>
    </w:div>
    <w:div w:id="1701515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Template>
  <TotalTime>70</TotalTime>
  <Pages>10</Pages>
  <Words>3878</Words>
  <Characters>22107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25934</CharactersWithSpaces>
  <SharedDoc>false</SharedDoc>
  <HLinks>
    <vt:vector size="6" baseType="variant">
      <vt:variant>
        <vt:i4>4980782</vt:i4>
      </vt:variant>
      <vt:variant>
        <vt:i4>96</vt:i4>
      </vt:variant>
      <vt:variant>
        <vt:i4>0</vt:i4>
      </vt:variant>
      <vt:variant>
        <vt:i4>5</vt:i4>
      </vt:variant>
      <vt:variant>
        <vt:lpwstr>https://ec.europa.eu/europeaid/communication-and-visibility-manual-eu-external-actions_en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TatjanaS</cp:lastModifiedBy>
  <cp:revision>6</cp:revision>
  <cp:lastPrinted>2012-09-26T09:25:00Z</cp:lastPrinted>
  <dcterms:created xsi:type="dcterms:W3CDTF">2025-04-25T13:00:00Z</dcterms:created>
  <dcterms:modified xsi:type="dcterms:W3CDTF">2025-05-23T11:41:00Z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ditor">
    <vt:lpwstr>kilbyrn</vt:lpwstr>
  </property>
  <property fmtid="{D5CDD505-2E9C-101B-9397-08002B2CF9AE}" pid="7" name="ELDocType">
    <vt:lpwstr>REP.DOT</vt:lpwstr>
  </property>
  <property fmtid="{D5CDD505-2E9C-101B-9397-08002B2CF9AE}" pid="8" name="MSIP_Label_6bd9ddd1-4d20-43f6-abfa-fc3c07406f94_Enabled">
    <vt:lpwstr>true</vt:lpwstr>
  </property>
  <property fmtid="{D5CDD505-2E9C-101B-9397-08002B2CF9AE}" pid="9" name="MSIP_Label_6bd9ddd1-4d20-43f6-abfa-fc3c07406f94_SetDate">
    <vt:lpwstr>2023-10-27T17:01:01Z</vt:lpwstr>
  </property>
  <property fmtid="{D5CDD505-2E9C-101B-9397-08002B2CF9AE}" pid="10" name="MSIP_Label_6bd9ddd1-4d20-43f6-abfa-fc3c07406f94_Method">
    <vt:lpwstr>Standard</vt:lpwstr>
  </property>
  <property fmtid="{D5CDD505-2E9C-101B-9397-08002B2CF9AE}" pid="11" name="MSIP_Label_6bd9ddd1-4d20-43f6-abfa-fc3c07406f94_Name">
    <vt:lpwstr>Commission Use</vt:lpwstr>
  </property>
  <property fmtid="{D5CDD505-2E9C-101B-9397-08002B2CF9AE}" pid="12" name="MSIP_Label_6bd9ddd1-4d20-43f6-abfa-fc3c07406f94_SiteId">
    <vt:lpwstr>b24c8b06-522c-46fe-9080-70926f8dddb1</vt:lpwstr>
  </property>
  <property fmtid="{D5CDD505-2E9C-101B-9397-08002B2CF9AE}" pid="13" name="MSIP_Label_6bd9ddd1-4d20-43f6-abfa-fc3c07406f94_ActionId">
    <vt:lpwstr>71dcc736-fa0e-4932-bf93-13bd6951d73e</vt:lpwstr>
  </property>
  <property fmtid="{D5CDD505-2E9C-101B-9397-08002B2CF9AE}" pid="14" name="MSIP_Label_6bd9ddd1-4d20-43f6-abfa-fc3c07406f94_ContentBits">
    <vt:lpwstr>0</vt:lpwstr>
  </property>
</Properties>
</file>