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6459" w:rsidRDefault="000E6459" w:rsidP="004F4B8A">
      <w:pPr>
        <w:rPr>
          <w:lang w:val="en-US"/>
        </w:rPr>
      </w:pPr>
      <w:bookmarkStart w:id="0" w:name="_Hlk56714428"/>
    </w:p>
    <w:p w:rsidR="000E6459" w:rsidRDefault="000E6459" w:rsidP="004F4B8A">
      <w:pPr>
        <w:rPr>
          <w:lang w:val="en-US"/>
        </w:rPr>
      </w:pPr>
    </w:p>
    <w:p w:rsidR="000E6459" w:rsidRDefault="000E6459" w:rsidP="004F4B8A">
      <w:pPr>
        <w:rPr>
          <w:lang w:val="en-US"/>
        </w:rPr>
      </w:pPr>
    </w:p>
    <w:p w:rsidR="000E6459" w:rsidRDefault="000E6459" w:rsidP="004F4B8A">
      <w:pPr>
        <w:rPr>
          <w:lang w:val="en-US"/>
        </w:rPr>
      </w:pPr>
    </w:p>
    <w:p w:rsidR="000E6459" w:rsidRDefault="000E6459" w:rsidP="004F4B8A">
      <w:pPr>
        <w:rPr>
          <w:lang w:val="en-US"/>
        </w:rPr>
      </w:pPr>
    </w:p>
    <w:p w:rsidR="000E6459" w:rsidRDefault="000E6459" w:rsidP="004F4B8A">
      <w:pPr>
        <w:rPr>
          <w:lang w:val="en-US"/>
        </w:rPr>
      </w:pPr>
    </w:p>
    <w:p w:rsidR="000E6459" w:rsidRDefault="000E6459" w:rsidP="004F4B8A">
      <w:pPr>
        <w:rPr>
          <w:lang w:val="en-US"/>
        </w:rPr>
      </w:pPr>
    </w:p>
    <w:p w:rsidR="000E6459" w:rsidRDefault="000E6459" w:rsidP="004F4B8A">
      <w:pPr>
        <w:rPr>
          <w:lang w:val="en-US"/>
        </w:rPr>
      </w:pPr>
    </w:p>
    <w:p w:rsidR="000E6459" w:rsidRDefault="000E6459" w:rsidP="004F4B8A">
      <w:pPr>
        <w:rPr>
          <w:lang w:val="en-US"/>
        </w:rPr>
      </w:pPr>
    </w:p>
    <w:p w:rsidR="000E6459" w:rsidRDefault="000E6459" w:rsidP="004F4B8A">
      <w:pPr>
        <w:rPr>
          <w:lang w:val="en-US"/>
        </w:rPr>
      </w:pPr>
    </w:p>
    <w:p w:rsidR="000E6459" w:rsidRDefault="000E6459" w:rsidP="004F4B8A">
      <w:pPr>
        <w:spacing w:line="360" w:lineRule="auto"/>
        <w:rPr>
          <w:lang w:val="en-US"/>
        </w:rPr>
      </w:pPr>
    </w:p>
    <w:p w:rsidR="000E6459" w:rsidRPr="009E6B06" w:rsidRDefault="000E6459" w:rsidP="004F4B8A">
      <w:pPr>
        <w:spacing w:line="360" w:lineRule="auto"/>
        <w:jc w:val="center"/>
        <w:rPr>
          <w:b/>
          <w:bCs/>
          <w:sz w:val="36"/>
          <w:szCs w:val="36"/>
          <w:lang w:val="en-US"/>
        </w:rPr>
      </w:pPr>
      <w:r w:rsidRPr="009E6B06">
        <w:rPr>
          <w:b/>
          <w:bCs/>
          <w:sz w:val="36"/>
          <w:szCs w:val="36"/>
          <w:lang w:val="en-US"/>
        </w:rPr>
        <w:t>Deliverable 3.6.3: Studies for the most efficient electric minibuses route schedule per Municipality</w:t>
      </w:r>
    </w:p>
    <w:p w:rsidR="000E6459" w:rsidRDefault="000E6459" w:rsidP="004F4B8A">
      <w:pPr>
        <w:spacing w:line="360" w:lineRule="auto"/>
        <w:rPr>
          <w:lang w:val="en-US"/>
        </w:rPr>
      </w:pPr>
    </w:p>
    <w:p w:rsidR="000E6459" w:rsidRDefault="000E6459" w:rsidP="004F4B8A">
      <w:pPr>
        <w:spacing w:line="360" w:lineRule="auto"/>
        <w:rPr>
          <w:lang w:val="en-US"/>
        </w:rPr>
      </w:pPr>
    </w:p>
    <w:p w:rsidR="000E6459" w:rsidRDefault="000E6459" w:rsidP="004F4B8A">
      <w:pPr>
        <w:spacing w:line="360" w:lineRule="auto"/>
        <w:rPr>
          <w:lang w:val="en-US"/>
        </w:rPr>
      </w:pPr>
    </w:p>
    <w:p w:rsidR="000E6459" w:rsidRPr="00FA58EE" w:rsidRDefault="000E6459" w:rsidP="004F4B8A">
      <w:pPr>
        <w:spacing w:line="360" w:lineRule="auto"/>
        <w:rPr>
          <w:b/>
          <w:bCs/>
          <w:sz w:val="40"/>
          <w:szCs w:val="40"/>
          <w:lang w:val="en-US"/>
        </w:rPr>
      </w:pPr>
    </w:p>
    <w:p w:rsidR="000E6459" w:rsidRPr="009E6B06" w:rsidRDefault="000E6459" w:rsidP="004F4B8A">
      <w:pPr>
        <w:spacing w:line="360" w:lineRule="auto"/>
        <w:jc w:val="center"/>
        <w:rPr>
          <w:b/>
          <w:bCs/>
          <w:sz w:val="36"/>
          <w:szCs w:val="36"/>
          <w:lang w:val="en-US"/>
        </w:rPr>
      </w:pPr>
      <w:r w:rsidRPr="009E6B06">
        <w:rPr>
          <w:b/>
          <w:bCs/>
          <w:sz w:val="36"/>
          <w:szCs w:val="36"/>
          <w:lang w:val="en-US"/>
        </w:rPr>
        <w:t xml:space="preserve">Study for </w:t>
      </w:r>
      <w:r>
        <w:rPr>
          <w:b/>
          <w:bCs/>
          <w:sz w:val="36"/>
          <w:szCs w:val="36"/>
          <w:lang w:val="en-US"/>
        </w:rPr>
        <w:t>Resen</w:t>
      </w:r>
      <w:r w:rsidRPr="009E6B06">
        <w:rPr>
          <w:b/>
          <w:bCs/>
          <w:sz w:val="36"/>
          <w:szCs w:val="36"/>
          <w:lang w:val="en-US"/>
        </w:rPr>
        <w:t xml:space="preserve"> Municipality</w:t>
      </w:r>
    </w:p>
    <w:p w:rsidR="000E6459" w:rsidRDefault="000E6459" w:rsidP="004F4B8A">
      <w:pPr>
        <w:rPr>
          <w:lang w:val="en-US"/>
        </w:rPr>
      </w:pPr>
    </w:p>
    <w:p w:rsidR="000E6459" w:rsidRDefault="000E6459" w:rsidP="004F4B8A">
      <w:pPr>
        <w:spacing w:line="360" w:lineRule="auto"/>
        <w:rPr>
          <w:lang w:val="en-US"/>
        </w:rPr>
      </w:pPr>
    </w:p>
    <w:p w:rsidR="000E6459" w:rsidRDefault="000E6459" w:rsidP="004F4B8A">
      <w:pPr>
        <w:spacing w:line="360" w:lineRule="auto"/>
        <w:rPr>
          <w:lang w:val="en-US"/>
        </w:rPr>
      </w:pPr>
    </w:p>
    <w:p w:rsidR="000E6459" w:rsidRDefault="000E6459" w:rsidP="004F4B8A">
      <w:pPr>
        <w:spacing w:line="360" w:lineRule="auto"/>
        <w:rPr>
          <w:lang w:val="en-US"/>
        </w:rPr>
      </w:pPr>
    </w:p>
    <w:p w:rsidR="000E6459" w:rsidRDefault="000E6459" w:rsidP="004F4B8A">
      <w:pPr>
        <w:spacing w:line="360" w:lineRule="auto"/>
        <w:rPr>
          <w:lang w:val="en-US"/>
        </w:rPr>
      </w:pPr>
    </w:p>
    <w:p w:rsidR="000E6459" w:rsidRDefault="000E6459" w:rsidP="004F4B8A">
      <w:pPr>
        <w:spacing w:line="360" w:lineRule="auto"/>
        <w:rPr>
          <w:lang w:val="en-US"/>
        </w:rPr>
      </w:pPr>
    </w:p>
    <w:p w:rsidR="000E6459" w:rsidRDefault="000E6459" w:rsidP="004F4B8A">
      <w:pPr>
        <w:spacing w:line="360" w:lineRule="auto"/>
        <w:rPr>
          <w:lang w:val="en-US"/>
        </w:rPr>
      </w:pPr>
    </w:p>
    <w:p w:rsidR="000E6459" w:rsidRDefault="000E6459" w:rsidP="004F4B8A">
      <w:pPr>
        <w:spacing w:line="360" w:lineRule="auto"/>
        <w:rPr>
          <w:lang w:val="en-US"/>
        </w:rPr>
      </w:pPr>
    </w:p>
    <w:p w:rsidR="000E6459" w:rsidRDefault="000E6459" w:rsidP="00876CDB">
      <w:pPr>
        <w:spacing w:line="360" w:lineRule="auto"/>
        <w:jc w:val="center"/>
        <w:rPr>
          <w:b/>
          <w:bCs/>
          <w:sz w:val="40"/>
          <w:szCs w:val="40"/>
          <w:lang w:val="en-US"/>
        </w:rPr>
      </w:pPr>
      <w:r>
        <w:rPr>
          <w:b/>
          <w:bCs/>
          <w:sz w:val="40"/>
          <w:szCs w:val="40"/>
          <w:lang w:val="en-US"/>
        </w:rPr>
        <w:t>by</w:t>
      </w:r>
    </w:p>
    <w:p w:rsidR="000E6459" w:rsidRDefault="000E6459" w:rsidP="00876CDB">
      <w:pPr>
        <w:spacing w:line="360" w:lineRule="auto"/>
        <w:jc w:val="center"/>
        <w:rPr>
          <w:lang w:val="en-US"/>
        </w:rPr>
      </w:pPr>
      <w:r>
        <w:rPr>
          <w:b/>
          <w:bCs/>
          <w:sz w:val="40"/>
          <w:szCs w:val="40"/>
          <w:lang w:val="en-US"/>
        </w:rPr>
        <w:t>University of Patras</w:t>
      </w:r>
    </w:p>
    <w:p w:rsidR="000E6459" w:rsidRDefault="000E6459" w:rsidP="004F4B8A">
      <w:pPr>
        <w:spacing w:line="360" w:lineRule="auto"/>
        <w:rPr>
          <w:lang w:val="en-US"/>
        </w:rPr>
      </w:pPr>
    </w:p>
    <w:p w:rsidR="000E6459" w:rsidRDefault="000E6459" w:rsidP="004F4B8A">
      <w:pPr>
        <w:spacing w:line="360" w:lineRule="auto"/>
        <w:rPr>
          <w:lang w:val="en-US"/>
        </w:rPr>
      </w:pPr>
    </w:p>
    <w:p w:rsidR="000E6459" w:rsidRDefault="000E6459" w:rsidP="004F4B8A">
      <w:pPr>
        <w:spacing w:line="360" w:lineRule="auto"/>
        <w:rPr>
          <w:lang w:val="en-US"/>
        </w:rPr>
      </w:pPr>
    </w:p>
    <w:p w:rsidR="000E6459" w:rsidRDefault="000E6459" w:rsidP="004F4B8A">
      <w:pPr>
        <w:spacing w:line="360" w:lineRule="auto"/>
        <w:rPr>
          <w:lang w:val="en-US"/>
        </w:rPr>
      </w:pPr>
    </w:p>
    <w:bookmarkEnd w:id="0"/>
    <w:p w:rsidR="000E6459" w:rsidRDefault="000E6459" w:rsidP="008808A9">
      <w:pPr>
        <w:rPr>
          <w:lang w:val="en-US"/>
        </w:rPr>
      </w:pPr>
    </w:p>
    <w:p w:rsidR="000E6459" w:rsidRPr="00FC3743" w:rsidRDefault="000E6459" w:rsidP="00B27F28">
      <w:pPr>
        <w:pStyle w:val="TOCHeading"/>
        <w:spacing w:line="360" w:lineRule="auto"/>
        <w:rPr>
          <w:rFonts w:cs="Calibri"/>
          <w:lang w:val="en-US"/>
        </w:rPr>
      </w:pPr>
      <w:r>
        <w:rPr>
          <w:lang w:val="en-US"/>
        </w:rPr>
        <w:t>Table of Contents</w:t>
      </w:r>
    </w:p>
    <w:p w:rsidR="000E6459" w:rsidRDefault="000E6459">
      <w:pPr>
        <w:pStyle w:val="TOC2"/>
        <w:tabs>
          <w:tab w:val="left" w:pos="660"/>
          <w:tab w:val="right" w:leader="dot" w:pos="8296"/>
        </w:tabs>
        <w:rPr>
          <w:noProof/>
          <w:lang w:val="en-US" w:eastAsia="en-US"/>
        </w:rPr>
      </w:pPr>
      <w:r>
        <w:fldChar w:fldCharType="begin"/>
      </w:r>
      <w:r>
        <w:instrText xml:space="preserve"> TOC \o "1-3" \h \z \u </w:instrText>
      </w:r>
      <w:r>
        <w:fldChar w:fldCharType="separate"/>
      </w:r>
      <w:hyperlink w:anchor="_Toc59185808" w:history="1">
        <w:r w:rsidRPr="004607CD">
          <w:rPr>
            <w:rStyle w:val="Hyperlink"/>
            <w:b/>
            <w:bCs/>
            <w:noProof/>
          </w:rPr>
          <w:t>1.</w:t>
        </w:r>
        <w:r>
          <w:rPr>
            <w:noProof/>
            <w:lang w:val="en-US" w:eastAsia="en-US"/>
          </w:rPr>
          <w:tab/>
        </w:r>
        <w:r w:rsidRPr="004607CD">
          <w:rPr>
            <w:rStyle w:val="Hyperlink"/>
            <w:b/>
            <w:bCs/>
            <w:noProof/>
          </w:rPr>
          <w:t>Introduction</w:t>
        </w:r>
        <w:r>
          <w:rPr>
            <w:noProof/>
            <w:webHidden/>
          </w:rPr>
          <w:tab/>
        </w:r>
        <w:r>
          <w:rPr>
            <w:noProof/>
            <w:webHidden/>
          </w:rPr>
          <w:fldChar w:fldCharType="begin"/>
        </w:r>
        <w:r>
          <w:rPr>
            <w:noProof/>
            <w:webHidden/>
          </w:rPr>
          <w:instrText xml:space="preserve"> PAGEREF _Toc59185808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2"/>
        <w:tabs>
          <w:tab w:val="left" w:pos="660"/>
          <w:tab w:val="right" w:leader="dot" w:pos="8296"/>
        </w:tabs>
        <w:rPr>
          <w:noProof/>
          <w:lang w:val="en-US" w:eastAsia="en-US"/>
        </w:rPr>
      </w:pPr>
      <w:hyperlink w:anchor="_Toc59185809" w:history="1">
        <w:r w:rsidRPr="004607CD">
          <w:rPr>
            <w:rStyle w:val="Hyperlink"/>
            <w:b/>
            <w:bCs/>
            <w:noProof/>
            <w:lang w:val="en-US"/>
          </w:rPr>
          <w:t>2.</w:t>
        </w:r>
        <w:r>
          <w:rPr>
            <w:noProof/>
            <w:lang w:val="en-US" w:eastAsia="en-US"/>
          </w:rPr>
          <w:tab/>
        </w:r>
        <w:r w:rsidRPr="004607CD">
          <w:rPr>
            <w:rStyle w:val="Hyperlink"/>
            <w:b/>
            <w:bCs/>
            <w:noProof/>
            <w:lang w:val="en-US"/>
          </w:rPr>
          <w:t>Data Collection</w:t>
        </w:r>
        <w:r>
          <w:rPr>
            <w:noProof/>
            <w:webHidden/>
          </w:rPr>
          <w:tab/>
        </w:r>
        <w:r>
          <w:rPr>
            <w:noProof/>
            <w:webHidden/>
          </w:rPr>
          <w:fldChar w:fldCharType="begin"/>
        </w:r>
        <w:r>
          <w:rPr>
            <w:noProof/>
            <w:webHidden/>
          </w:rPr>
          <w:instrText xml:space="preserve"> PAGEREF _Toc59185809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3"/>
        <w:tabs>
          <w:tab w:val="left" w:pos="1100"/>
          <w:tab w:val="right" w:leader="dot" w:pos="8296"/>
        </w:tabs>
        <w:rPr>
          <w:noProof/>
          <w:lang w:val="en-US" w:eastAsia="en-US"/>
        </w:rPr>
      </w:pPr>
      <w:hyperlink w:anchor="_Toc59185810" w:history="1">
        <w:r w:rsidRPr="004607CD">
          <w:rPr>
            <w:rStyle w:val="Hyperlink"/>
            <w:noProof/>
            <w:lang w:val="en-US"/>
          </w:rPr>
          <w:t>2.1.</w:t>
        </w:r>
        <w:r>
          <w:rPr>
            <w:noProof/>
            <w:lang w:val="en-US" w:eastAsia="en-US"/>
          </w:rPr>
          <w:tab/>
        </w:r>
        <w:r w:rsidRPr="004607CD">
          <w:rPr>
            <w:rStyle w:val="Hyperlink"/>
            <w:noProof/>
            <w:lang w:val="en-US"/>
          </w:rPr>
          <w:t>General Information</w:t>
        </w:r>
        <w:r>
          <w:rPr>
            <w:noProof/>
            <w:webHidden/>
          </w:rPr>
          <w:tab/>
        </w:r>
        <w:r>
          <w:rPr>
            <w:noProof/>
            <w:webHidden/>
          </w:rPr>
          <w:fldChar w:fldCharType="begin"/>
        </w:r>
        <w:r>
          <w:rPr>
            <w:noProof/>
            <w:webHidden/>
          </w:rPr>
          <w:instrText xml:space="preserve"> PAGEREF _Toc59185810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3"/>
        <w:tabs>
          <w:tab w:val="left" w:pos="1100"/>
          <w:tab w:val="right" w:leader="dot" w:pos="8296"/>
        </w:tabs>
        <w:rPr>
          <w:noProof/>
          <w:lang w:val="en-US" w:eastAsia="en-US"/>
        </w:rPr>
      </w:pPr>
      <w:hyperlink w:anchor="_Toc59185811" w:history="1">
        <w:r w:rsidRPr="004607CD">
          <w:rPr>
            <w:rStyle w:val="Hyperlink"/>
            <w:noProof/>
            <w:lang w:val="en-US"/>
          </w:rPr>
          <w:t>2.2.</w:t>
        </w:r>
        <w:r>
          <w:rPr>
            <w:noProof/>
            <w:lang w:val="en-US" w:eastAsia="en-US"/>
          </w:rPr>
          <w:tab/>
        </w:r>
        <w:r w:rsidRPr="004607CD">
          <w:rPr>
            <w:rStyle w:val="Hyperlink"/>
            <w:noProof/>
            <w:lang w:val="en-US"/>
          </w:rPr>
          <w:t>Electric vehicles characteristics</w:t>
        </w:r>
        <w:r>
          <w:rPr>
            <w:noProof/>
            <w:webHidden/>
          </w:rPr>
          <w:tab/>
        </w:r>
        <w:r>
          <w:rPr>
            <w:noProof/>
            <w:webHidden/>
          </w:rPr>
          <w:fldChar w:fldCharType="begin"/>
        </w:r>
        <w:r>
          <w:rPr>
            <w:noProof/>
            <w:webHidden/>
          </w:rPr>
          <w:instrText xml:space="preserve"> PAGEREF _Toc59185811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3"/>
        <w:tabs>
          <w:tab w:val="left" w:pos="1100"/>
          <w:tab w:val="right" w:leader="dot" w:pos="8296"/>
        </w:tabs>
        <w:rPr>
          <w:noProof/>
          <w:lang w:val="en-US" w:eastAsia="en-US"/>
        </w:rPr>
      </w:pPr>
      <w:hyperlink w:anchor="_Toc59185812" w:history="1">
        <w:r w:rsidRPr="004607CD">
          <w:rPr>
            <w:rStyle w:val="Hyperlink"/>
            <w:noProof/>
            <w:lang w:val="en-US"/>
          </w:rPr>
          <w:t>2.3.</w:t>
        </w:r>
        <w:r>
          <w:rPr>
            <w:noProof/>
            <w:lang w:val="en-US" w:eastAsia="en-US"/>
          </w:rPr>
          <w:tab/>
        </w:r>
        <w:r w:rsidRPr="004607CD">
          <w:rPr>
            <w:rStyle w:val="Hyperlink"/>
            <w:noProof/>
            <w:lang w:val="en-US"/>
          </w:rPr>
          <w:t>Collected data</w:t>
        </w:r>
        <w:r>
          <w:rPr>
            <w:noProof/>
            <w:webHidden/>
          </w:rPr>
          <w:tab/>
        </w:r>
        <w:r>
          <w:rPr>
            <w:noProof/>
            <w:webHidden/>
          </w:rPr>
          <w:fldChar w:fldCharType="begin"/>
        </w:r>
        <w:r>
          <w:rPr>
            <w:noProof/>
            <w:webHidden/>
          </w:rPr>
          <w:instrText xml:space="preserve"> PAGEREF _Toc59185812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2"/>
        <w:tabs>
          <w:tab w:val="left" w:pos="660"/>
          <w:tab w:val="right" w:leader="dot" w:pos="8296"/>
        </w:tabs>
        <w:rPr>
          <w:noProof/>
          <w:lang w:val="en-US" w:eastAsia="en-US"/>
        </w:rPr>
      </w:pPr>
      <w:hyperlink w:anchor="_Toc59185813" w:history="1">
        <w:r w:rsidRPr="004607CD">
          <w:rPr>
            <w:rStyle w:val="Hyperlink"/>
            <w:b/>
            <w:bCs/>
            <w:noProof/>
            <w:lang w:val="en-US"/>
          </w:rPr>
          <w:t>3.</w:t>
        </w:r>
        <w:r>
          <w:rPr>
            <w:noProof/>
            <w:lang w:val="en-US" w:eastAsia="en-US"/>
          </w:rPr>
          <w:tab/>
        </w:r>
        <w:r w:rsidRPr="004607CD">
          <w:rPr>
            <w:rStyle w:val="Hyperlink"/>
            <w:b/>
            <w:bCs/>
            <w:noProof/>
            <w:lang w:val="en-US"/>
          </w:rPr>
          <w:t>E-minibus routing</w:t>
        </w:r>
        <w:r>
          <w:rPr>
            <w:noProof/>
            <w:webHidden/>
          </w:rPr>
          <w:tab/>
        </w:r>
        <w:r>
          <w:rPr>
            <w:noProof/>
            <w:webHidden/>
          </w:rPr>
          <w:fldChar w:fldCharType="begin"/>
        </w:r>
        <w:r>
          <w:rPr>
            <w:noProof/>
            <w:webHidden/>
          </w:rPr>
          <w:instrText xml:space="preserve"> PAGEREF _Toc59185813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3"/>
        <w:tabs>
          <w:tab w:val="left" w:pos="1100"/>
          <w:tab w:val="right" w:leader="dot" w:pos="8296"/>
        </w:tabs>
        <w:rPr>
          <w:noProof/>
          <w:lang w:val="en-US" w:eastAsia="en-US"/>
        </w:rPr>
      </w:pPr>
      <w:hyperlink w:anchor="_Toc59185814" w:history="1">
        <w:r w:rsidRPr="004607CD">
          <w:rPr>
            <w:rStyle w:val="Hyperlink"/>
            <w:noProof/>
            <w:lang w:val="en-US"/>
          </w:rPr>
          <w:t>3.1.</w:t>
        </w:r>
        <w:r>
          <w:rPr>
            <w:noProof/>
            <w:lang w:val="en-US" w:eastAsia="en-US"/>
          </w:rPr>
          <w:tab/>
        </w:r>
        <w:r w:rsidRPr="004607CD">
          <w:rPr>
            <w:rStyle w:val="Hyperlink"/>
            <w:noProof/>
            <w:lang w:val="en-US"/>
          </w:rPr>
          <w:t>Route 1 to Stenje</w:t>
        </w:r>
        <w:r>
          <w:rPr>
            <w:noProof/>
            <w:webHidden/>
          </w:rPr>
          <w:tab/>
        </w:r>
        <w:r>
          <w:rPr>
            <w:noProof/>
            <w:webHidden/>
          </w:rPr>
          <w:fldChar w:fldCharType="begin"/>
        </w:r>
        <w:r>
          <w:rPr>
            <w:noProof/>
            <w:webHidden/>
          </w:rPr>
          <w:instrText xml:space="preserve"> PAGEREF _Toc59185814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3"/>
        <w:tabs>
          <w:tab w:val="left" w:pos="1100"/>
          <w:tab w:val="right" w:leader="dot" w:pos="8296"/>
        </w:tabs>
        <w:rPr>
          <w:noProof/>
          <w:lang w:val="en-US" w:eastAsia="en-US"/>
        </w:rPr>
      </w:pPr>
      <w:hyperlink w:anchor="_Toc59185815" w:history="1">
        <w:r w:rsidRPr="004607CD">
          <w:rPr>
            <w:rStyle w:val="Hyperlink"/>
            <w:noProof/>
            <w:lang w:val="en-US"/>
          </w:rPr>
          <w:t>3.2.</w:t>
        </w:r>
        <w:r>
          <w:rPr>
            <w:noProof/>
            <w:lang w:val="en-US" w:eastAsia="en-US"/>
          </w:rPr>
          <w:tab/>
        </w:r>
        <w:r w:rsidRPr="004607CD">
          <w:rPr>
            <w:rStyle w:val="Hyperlink"/>
            <w:noProof/>
            <w:lang w:val="en-US"/>
          </w:rPr>
          <w:t>Route 2 to Evla and Bolno villages</w:t>
        </w:r>
        <w:r>
          <w:rPr>
            <w:noProof/>
            <w:webHidden/>
          </w:rPr>
          <w:tab/>
        </w:r>
        <w:r>
          <w:rPr>
            <w:noProof/>
            <w:webHidden/>
          </w:rPr>
          <w:fldChar w:fldCharType="begin"/>
        </w:r>
        <w:r>
          <w:rPr>
            <w:noProof/>
            <w:webHidden/>
          </w:rPr>
          <w:instrText xml:space="preserve"> PAGEREF _Toc59185815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3"/>
        <w:tabs>
          <w:tab w:val="left" w:pos="1100"/>
          <w:tab w:val="right" w:leader="dot" w:pos="8296"/>
        </w:tabs>
        <w:rPr>
          <w:noProof/>
          <w:lang w:val="en-US" w:eastAsia="en-US"/>
        </w:rPr>
      </w:pPr>
      <w:hyperlink w:anchor="_Toc59185816" w:history="1">
        <w:r w:rsidRPr="004607CD">
          <w:rPr>
            <w:rStyle w:val="Hyperlink"/>
            <w:noProof/>
            <w:lang w:val="en-US"/>
          </w:rPr>
          <w:t>3.3.</w:t>
        </w:r>
        <w:r>
          <w:rPr>
            <w:noProof/>
            <w:lang w:val="en-US" w:eastAsia="en-US"/>
          </w:rPr>
          <w:tab/>
        </w:r>
        <w:r w:rsidRPr="004607CD">
          <w:rPr>
            <w:rStyle w:val="Hyperlink"/>
            <w:noProof/>
            <w:lang w:val="en-US"/>
          </w:rPr>
          <w:t>Route 3 to village Gorno Krushje</w:t>
        </w:r>
        <w:r>
          <w:rPr>
            <w:noProof/>
            <w:webHidden/>
          </w:rPr>
          <w:tab/>
        </w:r>
        <w:r>
          <w:rPr>
            <w:noProof/>
            <w:webHidden/>
          </w:rPr>
          <w:fldChar w:fldCharType="begin"/>
        </w:r>
        <w:r>
          <w:rPr>
            <w:noProof/>
            <w:webHidden/>
          </w:rPr>
          <w:instrText xml:space="preserve"> PAGEREF _Toc59185816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3"/>
        <w:tabs>
          <w:tab w:val="left" w:pos="1100"/>
          <w:tab w:val="right" w:leader="dot" w:pos="8296"/>
        </w:tabs>
        <w:rPr>
          <w:noProof/>
          <w:lang w:val="en-US" w:eastAsia="en-US"/>
        </w:rPr>
      </w:pPr>
      <w:hyperlink w:anchor="_Toc59185817" w:history="1">
        <w:r w:rsidRPr="004607CD">
          <w:rPr>
            <w:rStyle w:val="Hyperlink"/>
            <w:noProof/>
            <w:lang w:val="en-US"/>
          </w:rPr>
          <w:t>3.4.</w:t>
        </w:r>
        <w:r>
          <w:rPr>
            <w:noProof/>
            <w:lang w:val="en-US" w:eastAsia="en-US"/>
          </w:rPr>
          <w:tab/>
        </w:r>
        <w:r w:rsidRPr="004607CD">
          <w:rPr>
            <w:rStyle w:val="Hyperlink"/>
            <w:noProof/>
            <w:lang w:val="en-US"/>
          </w:rPr>
          <w:t>Route 4 to village Sopotsko</w:t>
        </w:r>
        <w:r>
          <w:rPr>
            <w:noProof/>
            <w:webHidden/>
          </w:rPr>
          <w:tab/>
        </w:r>
        <w:r>
          <w:rPr>
            <w:noProof/>
            <w:webHidden/>
          </w:rPr>
          <w:fldChar w:fldCharType="begin"/>
        </w:r>
        <w:r>
          <w:rPr>
            <w:noProof/>
            <w:webHidden/>
          </w:rPr>
          <w:instrText xml:space="preserve"> PAGEREF _Toc59185817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3"/>
        <w:tabs>
          <w:tab w:val="left" w:pos="1100"/>
          <w:tab w:val="right" w:leader="dot" w:pos="8296"/>
        </w:tabs>
        <w:rPr>
          <w:noProof/>
          <w:lang w:val="en-US" w:eastAsia="en-US"/>
        </w:rPr>
      </w:pPr>
      <w:hyperlink w:anchor="_Toc59185818" w:history="1">
        <w:r w:rsidRPr="004607CD">
          <w:rPr>
            <w:rStyle w:val="Hyperlink"/>
            <w:noProof/>
            <w:lang w:val="en-US"/>
          </w:rPr>
          <w:t>3.5.</w:t>
        </w:r>
        <w:r>
          <w:rPr>
            <w:noProof/>
            <w:lang w:val="en-US" w:eastAsia="en-US"/>
          </w:rPr>
          <w:tab/>
        </w:r>
        <w:r w:rsidRPr="004607CD">
          <w:rPr>
            <w:rStyle w:val="Hyperlink"/>
            <w:noProof/>
            <w:lang w:val="en-US"/>
          </w:rPr>
          <w:t>Route 5 to village Zlatari</w:t>
        </w:r>
        <w:r>
          <w:rPr>
            <w:noProof/>
            <w:webHidden/>
          </w:rPr>
          <w:tab/>
        </w:r>
        <w:r>
          <w:rPr>
            <w:noProof/>
            <w:webHidden/>
          </w:rPr>
          <w:fldChar w:fldCharType="begin"/>
        </w:r>
        <w:r>
          <w:rPr>
            <w:noProof/>
            <w:webHidden/>
          </w:rPr>
          <w:instrText xml:space="preserve"> PAGEREF _Toc59185818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3"/>
        <w:tabs>
          <w:tab w:val="left" w:pos="1100"/>
          <w:tab w:val="right" w:leader="dot" w:pos="8296"/>
        </w:tabs>
        <w:rPr>
          <w:noProof/>
          <w:lang w:val="en-US" w:eastAsia="en-US"/>
        </w:rPr>
      </w:pPr>
      <w:hyperlink w:anchor="_Toc59185819" w:history="1">
        <w:r w:rsidRPr="004607CD">
          <w:rPr>
            <w:rStyle w:val="Hyperlink"/>
            <w:noProof/>
            <w:lang w:val="en-US"/>
          </w:rPr>
          <w:t>3.6.</w:t>
        </w:r>
        <w:r>
          <w:rPr>
            <w:noProof/>
            <w:lang w:val="en-US" w:eastAsia="en-US"/>
          </w:rPr>
          <w:tab/>
        </w:r>
        <w:r w:rsidRPr="004607CD">
          <w:rPr>
            <w:rStyle w:val="Hyperlink"/>
            <w:noProof/>
            <w:lang w:val="en-US"/>
          </w:rPr>
          <w:t>Route 6 to village Ezerani</w:t>
        </w:r>
        <w:r>
          <w:rPr>
            <w:noProof/>
            <w:webHidden/>
          </w:rPr>
          <w:tab/>
        </w:r>
        <w:r>
          <w:rPr>
            <w:noProof/>
            <w:webHidden/>
          </w:rPr>
          <w:fldChar w:fldCharType="begin"/>
        </w:r>
        <w:r>
          <w:rPr>
            <w:noProof/>
            <w:webHidden/>
          </w:rPr>
          <w:instrText xml:space="preserve"> PAGEREF _Toc59185819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3"/>
        <w:tabs>
          <w:tab w:val="left" w:pos="1100"/>
          <w:tab w:val="right" w:leader="dot" w:pos="8296"/>
        </w:tabs>
        <w:rPr>
          <w:noProof/>
          <w:lang w:val="en-US" w:eastAsia="en-US"/>
        </w:rPr>
      </w:pPr>
      <w:hyperlink w:anchor="_Toc59185820" w:history="1">
        <w:r w:rsidRPr="004607CD">
          <w:rPr>
            <w:rStyle w:val="Hyperlink"/>
            <w:noProof/>
            <w:lang w:val="en-US"/>
          </w:rPr>
          <w:t>3.7.</w:t>
        </w:r>
        <w:r>
          <w:rPr>
            <w:noProof/>
            <w:lang w:val="en-US" w:eastAsia="en-US"/>
          </w:rPr>
          <w:tab/>
        </w:r>
        <w:r w:rsidRPr="004607CD">
          <w:rPr>
            <w:rStyle w:val="Hyperlink"/>
            <w:noProof/>
            <w:lang w:val="en-US"/>
          </w:rPr>
          <w:t>Route 7 to villages Dolno Dupeni and Brajchino</w:t>
        </w:r>
        <w:r>
          <w:rPr>
            <w:noProof/>
            <w:webHidden/>
          </w:rPr>
          <w:tab/>
        </w:r>
        <w:r>
          <w:rPr>
            <w:noProof/>
            <w:webHidden/>
          </w:rPr>
          <w:fldChar w:fldCharType="begin"/>
        </w:r>
        <w:r>
          <w:rPr>
            <w:noProof/>
            <w:webHidden/>
          </w:rPr>
          <w:instrText xml:space="preserve"> PAGEREF _Toc59185820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3"/>
        <w:tabs>
          <w:tab w:val="left" w:pos="1100"/>
          <w:tab w:val="right" w:leader="dot" w:pos="8296"/>
        </w:tabs>
        <w:rPr>
          <w:noProof/>
          <w:lang w:val="en-US" w:eastAsia="en-US"/>
        </w:rPr>
      </w:pPr>
      <w:hyperlink w:anchor="_Toc59185821" w:history="1">
        <w:r w:rsidRPr="004607CD">
          <w:rPr>
            <w:rStyle w:val="Hyperlink"/>
            <w:noProof/>
            <w:lang w:val="en-US"/>
          </w:rPr>
          <w:t>3.8.</w:t>
        </w:r>
        <w:r>
          <w:rPr>
            <w:noProof/>
            <w:lang w:val="en-US" w:eastAsia="en-US"/>
          </w:rPr>
          <w:tab/>
        </w:r>
        <w:r w:rsidRPr="004607CD">
          <w:rPr>
            <w:rStyle w:val="Hyperlink"/>
            <w:noProof/>
            <w:lang w:val="en-US"/>
          </w:rPr>
          <w:t>Route 8 to Prespes-Florina-Bitola-Resen</w:t>
        </w:r>
        <w:r>
          <w:rPr>
            <w:noProof/>
            <w:webHidden/>
          </w:rPr>
          <w:tab/>
        </w:r>
        <w:r>
          <w:rPr>
            <w:noProof/>
            <w:webHidden/>
          </w:rPr>
          <w:fldChar w:fldCharType="begin"/>
        </w:r>
        <w:r>
          <w:rPr>
            <w:noProof/>
            <w:webHidden/>
          </w:rPr>
          <w:instrText xml:space="preserve"> PAGEREF _Toc59185821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2"/>
        <w:tabs>
          <w:tab w:val="left" w:pos="660"/>
          <w:tab w:val="right" w:leader="dot" w:pos="8296"/>
        </w:tabs>
        <w:rPr>
          <w:noProof/>
          <w:lang w:val="en-US" w:eastAsia="en-US"/>
        </w:rPr>
      </w:pPr>
      <w:hyperlink w:anchor="_Toc59185822" w:history="1">
        <w:r w:rsidRPr="004607CD">
          <w:rPr>
            <w:rStyle w:val="Hyperlink"/>
            <w:b/>
            <w:bCs/>
            <w:noProof/>
            <w:lang w:val="en-US"/>
          </w:rPr>
          <w:t>4.</w:t>
        </w:r>
        <w:r>
          <w:rPr>
            <w:noProof/>
            <w:lang w:val="en-US" w:eastAsia="en-US"/>
          </w:rPr>
          <w:tab/>
        </w:r>
        <w:r w:rsidRPr="004607CD">
          <w:rPr>
            <w:rStyle w:val="Hyperlink"/>
            <w:b/>
            <w:bCs/>
            <w:noProof/>
            <w:lang w:val="en-US"/>
          </w:rPr>
          <w:t>E-minibus scheduling</w:t>
        </w:r>
        <w:r>
          <w:rPr>
            <w:noProof/>
            <w:webHidden/>
          </w:rPr>
          <w:tab/>
        </w:r>
        <w:r>
          <w:rPr>
            <w:noProof/>
            <w:webHidden/>
          </w:rPr>
          <w:fldChar w:fldCharType="begin"/>
        </w:r>
        <w:r>
          <w:rPr>
            <w:noProof/>
            <w:webHidden/>
          </w:rPr>
          <w:instrText xml:space="preserve"> PAGEREF _Toc59185822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OC2"/>
        <w:tabs>
          <w:tab w:val="left" w:pos="660"/>
          <w:tab w:val="right" w:leader="dot" w:pos="8296"/>
        </w:tabs>
        <w:rPr>
          <w:noProof/>
          <w:lang w:val="en-US" w:eastAsia="en-US"/>
        </w:rPr>
      </w:pPr>
      <w:hyperlink w:anchor="_Toc59185823" w:history="1">
        <w:r w:rsidRPr="004607CD">
          <w:rPr>
            <w:rStyle w:val="Hyperlink"/>
            <w:b/>
            <w:bCs/>
            <w:noProof/>
            <w:lang w:val="en-US"/>
          </w:rPr>
          <w:t>5.</w:t>
        </w:r>
        <w:r>
          <w:rPr>
            <w:noProof/>
            <w:lang w:val="en-US" w:eastAsia="en-US"/>
          </w:rPr>
          <w:tab/>
        </w:r>
        <w:r w:rsidRPr="004607CD">
          <w:rPr>
            <w:rStyle w:val="Hyperlink"/>
            <w:b/>
            <w:bCs/>
            <w:noProof/>
            <w:lang w:val="en-US"/>
          </w:rPr>
          <w:t>Summary</w:t>
        </w:r>
        <w:r>
          <w:rPr>
            <w:noProof/>
            <w:webHidden/>
          </w:rPr>
          <w:tab/>
        </w:r>
        <w:r>
          <w:rPr>
            <w:noProof/>
            <w:webHidden/>
          </w:rPr>
          <w:fldChar w:fldCharType="begin"/>
        </w:r>
        <w:r>
          <w:rPr>
            <w:noProof/>
            <w:webHidden/>
          </w:rPr>
          <w:instrText xml:space="preserve"> PAGEREF _Toc59185823 \h </w:instrText>
        </w:r>
        <w:r>
          <w:rPr>
            <w:noProof/>
          </w:rPr>
        </w:r>
        <w:r>
          <w:rPr>
            <w:noProof/>
            <w:webHidden/>
          </w:rPr>
          <w:fldChar w:fldCharType="separate"/>
        </w:r>
        <w:r>
          <w:rPr>
            <w:noProof/>
            <w:webHidden/>
          </w:rPr>
          <w:t>3</w:t>
        </w:r>
        <w:r>
          <w:rPr>
            <w:noProof/>
            <w:webHidden/>
          </w:rPr>
          <w:fldChar w:fldCharType="end"/>
        </w:r>
      </w:hyperlink>
    </w:p>
    <w:p w:rsidR="000E6459" w:rsidRDefault="000E6459" w:rsidP="00B27F28">
      <w:pPr>
        <w:spacing w:line="360" w:lineRule="auto"/>
      </w:pPr>
      <w:r>
        <w:fldChar w:fldCharType="end"/>
      </w:r>
    </w:p>
    <w:p w:rsidR="000E6459" w:rsidRDefault="000E6459" w:rsidP="00B27F28">
      <w:pPr>
        <w:pStyle w:val="TableofFigures"/>
        <w:tabs>
          <w:tab w:val="right" w:leader="dot" w:pos="8296"/>
        </w:tabs>
        <w:spacing w:line="360" w:lineRule="auto"/>
        <w:rPr>
          <w:color w:val="4472C4"/>
          <w:sz w:val="24"/>
          <w:szCs w:val="24"/>
          <w:lang w:val="en-US"/>
        </w:rPr>
      </w:pPr>
    </w:p>
    <w:p w:rsidR="000E6459" w:rsidRDefault="000E6459" w:rsidP="00B27F28">
      <w:pPr>
        <w:pStyle w:val="TableofFigures"/>
        <w:tabs>
          <w:tab w:val="right" w:leader="dot" w:pos="8296"/>
        </w:tabs>
        <w:spacing w:line="360" w:lineRule="auto"/>
        <w:rPr>
          <w:color w:val="4472C4"/>
          <w:sz w:val="24"/>
          <w:szCs w:val="24"/>
          <w:lang w:val="en-US"/>
        </w:rPr>
      </w:pPr>
    </w:p>
    <w:p w:rsidR="000E6459" w:rsidRDefault="000E6459" w:rsidP="00B27F28">
      <w:pPr>
        <w:pStyle w:val="TableofFigures"/>
        <w:tabs>
          <w:tab w:val="right" w:leader="dot" w:pos="8296"/>
        </w:tabs>
        <w:spacing w:line="360" w:lineRule="auto"/>
        <w:rPr>
          <w:color w:val="4472C4"/>
          <w:sz w:val="24"/>
          <w:szCs w:val="24"/>
          <w:lang w:val="en-US"/>
        </w:rPr>
      </w:pPr>
    </w:p>
    <w:p w:rsidR="000E6459" w:rsidRDefault="000E6459" w:rsidP="00B27F28">
      <w:pPr>
        <w:pStyle w:val="TableofFigures"/>
        <w:tabs>
          <w:tab w:val="right" w:leader="dot" w:pos="8296"/>
        </w:tabs>
        <w:spacing w:line="360" w:lineRule="auto"/>
        <w:rPr>
          <w:color w:val="4472C4"/>
          <w:sz w:val="24"/>
          <w:szCs w:val="24"/>
          <w:lang w:val="en-US"/>
        </w:rPr>
      </w:pPr>
    </w:p>
    <w:p w:rsidR="000E6459" w:rsidRDefault="000E6459" w:rsidP="00B27F28">
      <w:pPr>
        <w:pStyle w:val="TableofFigures"/>
        <w:tabs>
          <w:tab w:val="right" w:leader="dot" w:pos="8296"/>
        </w:tabs>
        <w:spacing w:line="360" w:lineRule="auto"/>
        <w:rPr>
          <w:color w:val="4472C4"/>
          <w:sz w:val="24"/>
          <w:szCs w:val="24"/>
          <w:lang w:val="en-US"/>
        </w:rPr>
      </w:pPr>
    </w:p>
    <w:p w:rsidR="000E6459" w:rsidRDefault="000E6459" w:rsidP="00B27F28">
      <w:pPr>
        <w:pStyle w:val="TableofFigures"/>
        <w:tabs>
          <w:tab w:val="right" w:leader="dot" w:pos="8296"/>
        </w:tabs>
        <w:spacing w:line="360" w:lineRule="auto"/>
        <w:rPr>
          <w:color w:val="4472C4"/>
          <w:sz w:val="24"/>
          <w:szCs w:val="24"/>
          <w:lang w:val="en-US"/>
        </w:rPr>
      </w:pPr>
    </w:p>
    <w:p w:rsidR="000E6459" w:rsidRDefault="000E6459" w:rsidP="00B27F28">
      <w:pPr>
        <w:pStyle w:val="TableofFigures"/>
        <w:tabs>
          <w:tab w:val="right" w:leader="dot" w:pos="8296"/>
        </w:tabs>
        <w:spacing w:line="360" w:lineRule="auto"/>
        <w:rPr>
          <w:color w:val="4472C4"/>
          <w:sz w:val="24"/>
          <w:szCs w:val="24"/>
          <w:lang w:val="en-US"/>
        </w:rPr>
      </w:pPr>
    </w:p>
    <w:p w:rsidR="000E6459" w:rsidRDefault="000E6459" w:rsidP="00B27F28">
      <w:pPr>
        <w:pStyle w:val="TableofFigures"/>
        <w:tabs>
          <w:tab w:val="right" w:leader="dot" w:pos="8296"/>
        </w:tabs>
        <w:spacing w:line="360" w:lineRule="auto"/>
        <w:rPr>
          <w:color w:val="4472C4"/>
          <w:sz w:val="24"/>
          <w:szCs w:val="24"/>
          <w:lang w:val="en-US"/>
        </w:rPr>
      </w:pPr>
    </w:p>
    <w:p w:rsidR="000E6459" w:rsidRDefault="000E6459" w:rsidP="00A67E36">
      <w:pPr>
        <w:rPr>
          <w:lang w:val="en-US"/>
        </w:rPr>
      </w:pPr>
    </w:p>
    <w:p w:rsidR="000E6459" w:rsidRDefault="000E6459" w:rsidP="00A67E36">
      <w:pPr>
        <w:rPr>
          <w:lang w:val="en-US"/>
        </w:rPr>
      </w:pPr>
    </w:p>
    <w:p w:rsidR="000E6459" w:rsidRDefault="000E6459" w:rsidP="00A67E36">
      <w:pPr>
        <w:rPr>
          <w:lang w:val="en-US"/>
        </w:rPr>
      </w:pPr>
    </w:p>
    <w:p w:rsidR="000E6459" w:rsidRDefault="000E6459" w:rsidP="00A67E36">
      <w:pPr>
        <w:rPr>
          <w:lang w:val="en-US"/>
        </w:rPr>
      </w:pPr>
    </w:p>
    <w:p w:rsidR="000E6459" w:rsidRDefault="000E6459" w:rsidP="00A67E36">
      <w:pPr>
        <w:rPr>
          <w:lang w:val="en-US"/>
        </w:rPr>
      </w:pPr>
    </w:p>
    <w:p w:rsidR="000E6459" w:rsidRDefault="000E6459" w:rsidP="00A67E36">
      <w:pPr>
        <w:rPr>
          <w:lang w:val="en-US"/>
        </w:rPr>
      </w:pPr>
    </w:p>
    <w:p w:rsidR="000E6459" w:rsidRDefault="000E6459" w:rsidP="00A67E36">
      <w:pPr>
        <w:rPr>
          <w:lang w:val="en-US"/>
        </w:rPr>
      </w:pPr>
    </w:p>
    <w:p w:rsidR="000E6459" w:rsidRDefault="000E6459" w:rsidP="00A67E36">
      <w:pPr>
        <w:rPr>
          <w:lang w:val="en-US"/>
        </w:rPr>
      </w:pPr>
    </w:p>
    <w:p w:rsidR="000E6459" w:rsidRDefault="000E6459" w:rsidP="00A67E36">
      <w:pPr>
        <w:rPr>
          <w:lang w:val="en-US"/>
        </w:rPr>
      </w:pPr>
    </w:p>
    <w:p w:rsidR="000E6459" w:rsidRDefault="000E6459" w:rsidP="00A67E36">
      <w:pPr>
        <w:rPr>
          <w:lang w:val="en-US"/>
        </w:rPr>
      </w:pPr>
    </w:p>
    <w:p w:rsidR="000E6459" w:rsidRPr="005D7D30" w:rsidRDefault="000E6459" w:rsidP="005D7D30">
      <w:pPr>
        <w:rPr>
          <w:lang w:val="en-US"/>
        </w:rPr>
      </w:pPr>
    </w:p>
    <w:p w:rsidR="000E6459" w:rsidRPr="005D7D30" w:rsidRDefault="000E6459" w:rsidP="00B27F28">
      <w:pPr>
        <w:pStyle w:val="TableofFigures"/>
        <w:tabs>
          <w:tab w:val="right" w:leader="dot" w:pos="8296"/>
        </w:tabs>
        <w:spacing w:line="360" w:lineRule="auto"/>
        <w:rPr>
          <w:b/>
          <w:bCs/>
          <w:color w:val="4472C4"/>
          <w:sz w:val="24"/>
          <w:szCs w:val="24"/>
          <w:lang w:val="en-US"/>
        </w:rPr>
      </w:pPr>
      <w:r w:rsidRPr="005D7D30">
        <w:rPr>
          <w:b/>
          <w:bCs/>
          <w:color w:val="4472C4"/>
          <w:sz w:val="24"/>
          <w:szCs w:val="24"/>
          <w:lang w:val="en-US"/>
        </w:rPr>
        <w:t>Figure list</w:t>
      </w:r>
    </w:p>
    <w:p w:rsidR="000E6459" w:rsidRDefault="000E6459">
      <w:pPr>
        <w:pStyle w:val="TableofFigures"/>
        <w:tabs>
          <w:tab w:val="right" w:leader="dot" w:pos="8296"/>
        </w:tabs>
        <w:rPr>
          <w:noProof/>
          <w:lang w:eastAsia="el-GR"/>
        </w:rPr>
      </w:pPr>
      <w:r>
        <w:rPr>
          <w:lang w:val="en-US"/>
        </w:rPr>
        <w:fldChar w:fldCharType="begin"/>
      </w:r>
      <w:r>
        <w:rPr>
          <w:lang w:val="en-US"/>
        </w:rPr>
        <w:instrText xml:space="preserve"> TOC \h \z \t "Έντονο απόσπ.;εικόνες" \c </w:instrText>
      </w:r>
      <w:r>
        <w:rPr>
          <w:lang w:val="en-US"/>
        </w:rPr>
        <w:fldChar w:fldCharType="separate"/>
      </w:r>
      <w:hyperlink w:anchor="_Toc57114500" w:history="1">
        <w:r w:rsidRPr="00385E3E">
          <w:rPr>
            <w:rStyle w:val="Hyperlink"/>
            <w:noProof/>
          </w:rPr>
          <w:t>Figure 1: The cross-border area of Bitola, Resen, Prespes and Florina</w:t>
        </w:r>
        <w:r>
          <w:rPr>
            <w:noProof/>
            <w:webHidden/>
          </w:rPr>
          <w:tab/>
        </w:r>
        <w:r>
          <w:rPr>
            <w:noProof/>
            <w:webHidden/>
          </w:rPr>
          <w:fldChar w:fldCharType="begin"/>
        </w:r>
        <w:r>
          <w:rPr>
            <w:noProof/>
            <w:webHidden/>
          </w:rPr>
          <w:instrText xml:space="preserve"> PAGEREF _Toc57114500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01" w:history="1">
        <w:r w:rsidRPr="00385E3E">
          <w:rPr>
            <w:rStyle w:val="Hyperlink"/>
            <w:noProof/>
          </w:rPr>
          <w:t>Figure 2: The City Hall of Resen (top view)</w:t>
        </w:r>
        <w:r>
          <w:rPr>
            <w:noProof/>
            <w:webHidden/>
          </w:rPr>
          <w:tab/>
        </w:r>
        <w:r>
          <w:rPr>
            <w:noProof/>
            <w:webHidden/>
          </w:rPr>
          <w:fldChar w:fldCharType="begin"/>
        </w:r>
        <w:r>
          <w:rPr>
            <w:noProof/>
            <w:webHidden/>
          </w:rPr>
          <w:instrText xml:space="preserve"> PAGEREF _Toc57114501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02" w:history="1">
        <w:r w:rsidRPr="00385E3E">
          <w:rPr>
            <w:rStyle w:val="Hyperlink"/>
            <w:noProof/>
          </w:rPr>
          <w:t>Figure 3: The City Hall of Resen (front view)</w:t>
        </w:r>
        <w:r>
          <w:rPr>
            <w:noProof/>
            <w:webHidden/>
          </w:rPr>
          <w:tab/>
        </w:r>
        <w:r>
          <w:rPr>
            <w:noProof/>
            <w:webHidden/>
          </w:rPr>
          <w:fldChar w:fldCharType="begin"/>
        </w:r>
        <w:r>
          <w:rPr>
            <w:noProof/>
            <w:webHidden/>
          </w:rPr>
          <w:instrText xml:space="preserve"> PAGEREF _Toc57114502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03" w:history="1">
        <w:r w:rsidRPr="00385E3E">
          <w:rPr>
            <w:rStyle w:val="Hyperlink"/>
            <w:noProof/>
          </w:rPr>
          <w:t>Figure 4: Resen Municipality (Source: Google Maps)</w:t>
        </w:r>
        <w:r>
          <w:rPr>
            <w:noProof/>
            <w:webHidden/>
          </w:rPr>
          <w:tab/>
        </w:r>
        <w:r>
          <w:rPr>
            <w:noProof/>
            <w:webHidden/>
          </w:rPr>
          <w:fldChar w:fldCharType="begin"/>
        </w:r>
        <w:r>
          <w:rPr>
            <w:noProof/>
            <w:webHidden/>
          </w:rPr>
          <w:instrText xml:space="preserve"> PAGEREF _Toc57114503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04" w:history="1">
        <w:r w:rsidRPr="00385E3E">
          <w:rPr>
            <w:rStyle w:val="Hyperlink"/>
            <w:noProof/>
          </w:rPr>
          <w:t>Figure 5: The village of Stenje in Resen (Source: Google Maps)</w:t>
        </w:r>
        <w:r>
          <w:rPr>
            <w:noProof/>
            <w:webHidden/>
          </w:rPr>
          <w:tab/>
        </w:r>
        <w:r>
          <w:rPr>
            <w:noProof/>
            <w:webHidden/>
          </w:rPr>
          <w:fldChar w:fldCharType="begin"/>
        </w:r>
        <w:r>
          <w:rPr>
            <w:noProof/>
            <w:webHidden/>
          </w:rPr>
          <w:instrText xml:space="preserve"> PAGEREF _Toc57114504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05" w:history="1">
        <w:r w:rsidRPr="00385E3E">
          <w:rPr>
            <w:rStyle w:val="Hyperlink"/>
            <w:noProof/>
          </w:rPr>
          <w:t>Figure 6: The village of Stenje in Resen (Source: Google Maps)</w:t>
        </w:r>
        <w:r>
          <w:rPr>
            <w:noProof/>
            <w:webHidden/>
          </w:rPr>
          <w:tab/>
        </w:r>
        <w:r>
          <w:rPr>
            <w:noProof/>
            <w:webHidden/>
          </w:rPr>
          <w:fldChar w:fldCharType="begin"/>
        </w:r>
        <w:r>
          <w:rPr>
            <w:noProof/>
            <w:webHidden/>
          </w:rPr>
          <w:instrText xml:space="preserve"> PAGEREF _Toc57114505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06" w:history="1">
        <w:r w:rsidRPr="00385E3E">
          <w:rPr>
            <w:rStyle w:val="Hyperlink"/>
            <w:noProof/>
          </w:rPr>
          <w:t>Figure 7: Evla and Bolno villages in Resen (Source: Google Maps)</w:t>
        </w:r>
        <w:r>
          <w:rPr>
            <w:noProof/>
            <w:webHidden/>
          </w:rPr>
          <w:tab/>
        </w:r>
        <w:r>
          <w:rPr>
            <w:noProof/>
            <w:webHidden/>
          </w:rPr>
          <w:fldChar w:fldCharType="begin"/>
        </w:r>
        <w:r>
          <w:rPr>
            <w:noProof/>
            <w:webHidden/>
          </w:rPr>
          <w:instrText xml:space="preserve"> PAGEREF _Toc57114506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07" w:history="1">
        <w:r w:rsidRPr="00385E3E">
          <w:rPr>
            <w:rStyle w:val="Hyperlink"/>
            <w:noProof/>
          </w:rPr>
          <w:t>Figure 8: Evla and Bolno villages in Resen (Source: Google Maps)</w:t>
        </w:r>
        <w:r>
          <w:rPr>
            <w:noProof/>
            <w:webHidden/>
          </w:rPr>
          <w:tab/>
        </w:r>
        <w:r>
          <w:rPr>
            <w:noProof/>
            <w:webHidden/>
          </w:rPr>
          <w:fldChar w:fldCharType="begin"/>
        </w:r>
        <w:r>
          <w:rPr>
            <w:noProof/>
            <w:webHidden/>
          </w:rPr>
          <w:instrText xml:space="preserve"> PAGEREF _Toc57114507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08" w:history="1">
        <w:r w:rsidRPr="00385E3E">
          <w:rPr>
            <w:rStyle w:val="Hyperlink"/>
            <w:noProof/>
          </w:rPr>
          <w:t>Figure 9: Village Gorno Krushje in Resen (Source: Google Maps)</w:t>
        </w:r>
        <w:r>
          <w:rPr>
            <w:noProof/>
            <w:webHidden/>
          </w:rPr>
          <w:tab/>
        </w:r>
        <w:r>
          <w:rPr>
            <w:noProof/>
            <w:webHidden/>
          </w:rPr>
          <w:fldChar w:fldCharType="begin"/>
        </w:r>
        <w:r>
          <w:rPr>
            <w:noProof/>
            <w:webHidden/>
          </w:rPr>
          <w:instrText xml:space="preserve"> PAGEREF _Toc57114508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09" w:history="1">
        <w:r w:rsidRPr="00385E3E">
          <w:rPr>
            <w:rStyle w:val="Hyperlink"/>
            <w:noProof/>
          </w:rPr>
          <w:t>Figure 10: Gorno Krushje village on Resen (Source: Google Maps)</w:t>
        </w:r>
        <w:r>
          <w:rPr>
            <w:noProof/>
            <w:webHidden/>
          </w:rPr>
          <w:tab/>
        </w:r>
        <w:r>
          <w:rPr>
            <w:noProof/>
            <w:webHidden/>
          </w:rPr>
          <w:fldChar w:fldCharType="begin"/>
        </w:r>
        <w:r>
          <w:rPr>
            <w:noProof/>
            <w:webHidden/>
          </w:rPr>
          <w:instrText xml:space="preserve"> PAGEREF _Toc57114509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10" w:history="1">
        <w:r w:rsidRPr="00385E3E">
          <w:rPr>
            <w:rStyle w:val="Hyperlink"/>
            <w:noProof/>
          </w:rPr>
          <w:t>Figure 11: The village of Sopotsko in Resen (Source: Google Maps)</w:t>
        </w:r>
        <w:r>
          <w:rPr>
            <w:noProof/>
            <w:webHidden/>
          </w:rPr>
          <w:tab/>
        </w:r>
        <w:r>
          <w:rPr>
            <w:noProof/>
            <w:webHidden/>
          </w:rPr>
          <w:fldChar w:fldCharType="begin"/>
        </w:r>
        <w:r>
          <w:rPr>
            <w:noProof/>
            <w:webHidden/>
          </w:rPr>
          <w:instrText xml:space="preserve"> PAGEREF _Toc57114510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11" w:history="1">
        <w:r w:rsidRPr="00385E3E">
          <w:rPr>
            <w:rStyle w:val="Hyperlink"/>
            <w:noProof/>
          </w:rPr>
          <w:t>Figure 12: The village of Zlatari in Resen (Source: Google Maps)</w:t>
        </w:r>
        <w:r>
          <w:rPr>
            <w:noProof/>
            <w:webHidden/>
          </w:rPr>
          <w:tab/>
        </w:r>
        <w:r>
          <w:rPr>
            <w:noProof/>
            <w:webHidden/>
          </w:rPr>
          <w:fldChar w:fldCharType="begin"/>
        </w:r>
        <w:r>
          <w:rPr>
            <w:noProof/>
            <w:webHidden/>
          </w:rPr>
          <w:instrText xml:space="preserve"> PAGEREF _Toc57114511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12" w:history="1">
        <w:r w:rsidRPr="00385E3E">
          <w:rPr>
            <w:rStyle w:val="Hyperlink"/>
            <w:noProof/>
          </w:rPr>
          <w:t>Figure 13: The village of Zlatari in Resen (Source: Google Maps)</w:t>
        </w:r>
        <w:r>
          <w:rPr>
            <w:noProof/>
            <w:webHidden/>
          </w:rPr>
          <w:tab/>
        </w:r>
        <w:r>
          <w:rPr>
            <w:noProof/>
            <w:webHidden/>
          </w:rPr>
          <w:fldChar w:fldCharType="begin"/>
        </w:r>
        <w:r>
          <w:rPr>
            <w:noProof/>
            <w:webHidden/>
          </w:rPr>
          <w:instrText xml:space="preserve"> PAGEREF _Toc57114512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13" w:history="1">
        <w:r w:rsidRPr="00385E3E">
          <w:rPr>
            <w:rStyle w:val="Hyperlink"/>
            <w:noProof/>
          </w:rPr>
          <w:t>Figure 14: The village of Zlatari in Resen (Source: Google Maps)</w:t>
        </w:r>
        <w:r>
          <w:rPr>
            <w:noProof/>
            <w:webHidden/>
          </w:rPr>
          <w:tab/>
        </w:r>
        <w:r>
          <w:rPr>
            <w:noProof/>
            <w:webHidden/>
          </w:rPr>
          <w:fldChar w:fldCharType="begin"/>
        </w:r>
        <w:r>
          <w:rPr>
            <w:noProof/>
            <w:webHidden/>
          </w:rPr>
          <w:instrText xml:space="preserve"> PAGEREF _Toc57114513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14" w:history="1">
        <w:r w:rsidRPr="00385E3E">
          <w:rPr>
            <w:rStyle w:val="Hyperlink"/>
            <w:noProof/>
          </w:rPr>
          <w:t>Figure 15: The village of Ezerani in Resen (Source: Google Maps)</w:t>
        </w:r>
        <w:r>
          <w:rPr>
            <w:noProof/>
            <w:webHidden/>
          </w:rPr>
          <w:tab/>
        </w:r>
        <w:r>
          <w:rPr>
            <w:noProof/>
            <w:webHidden/>
          </w:rPr>
          <w:fldChar w:fldCharType="begin"/>
        </w:r>
        <w:r>
          <w:rPr>
            <w:noProof/>
            <w:webHidden/>
          </w:rPr>
          <w:instrText xml:space="preserve"> PAGEREF _Toc57114514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15" w:history="1">
        <w:r w:rsidRPr="00385E3E">
          <w:rPr>
            <w:rStyle w:val="Hyperlink"/>
            <w:noProof/>
          </w:rPr>
          <w:t>Figure 16: The village of Ezerani in Resen (Source: Google Maps)</w:t>
        </w:r>
        <w:r>
          <w:rPr>
            <w:noProof/>
            <w:webHidden/>
          </w:rPr>
          <w:tab/>
        </w:r>
        <w:r>
          <w:rPr>
            <w:noProof/>
            <w:webHidden/>
          </w:rPr>
          <w:fldChar w:fldCharType="begin"/>
        </w:r>
        <w:r>
          <w:rPr>
            <w:noProof/>
            <w:webHidden/>
          </w:rPr>
          <w:instrText xml:space="preserve"> PAGEREF _Toc57114515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16" w:history="1">
        <w:r w:rsidRPr="00385E3E">
          <w:rPr>
            <w:rStyle w:val="Hyperlink"/>
            <w:noProof/>
          </w:rPr>
          <w:t>Figure 17: The villages of Dolno Dupeni and Brajchino in Resen (Source: Google Maps)</w:t>
        </w:r>
        <w:r>
          <w:rPr>
            <w:noProof/>
            <w:webHidden/>
          </w:rPr>
          <w:tab/>
        </w:r>
        <w:r>
          <w:rPr>
            <w:noProof/>
            <w:webHidden/>
          </w:rPr>
          <w:fldChar w:fldCharType="begin"/>
        </w:r>
        <w:r>
          <w:rPr>
            <w:noProof/>
            <w:webHidden/>
          </w:rPr>
          <w:instrText xml:space="preserve"> PAGEREF _Toc57114516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17" w:history="1">
        <w:r w:rsidRPr="00385E3E">
          <w:rPr>
            <w:rStyle w:val="Hyperlink"/>
            <w:noProof/>
          </w:rPr>
          <w:t>Figure 18: The village of Dolno Dupeni in Resen (Source: Google Maps)</w:t>
        </w:r>
        <w:r>
          <w:rPr>
            <w:noProof/>
            <w:webHidden/>
          </w:rPr>
          <w:tab/>
        </w:r>
        <w:r>
          <w:rPr>
            <w:noProof/>
            <w:webHidden/>
          </w:rPr>
          <w:fldChar w:fldCharType="begin"/>
        </w:r>
        <w:r>
          <w:rPr>
            <w:noProof/>
            <w:webHidden/>
          </w:rPr>
          <w:instrText xml:space="preserve"> PAGEREF _Toc57114517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18" w:history="1">
        <w:r w:rsidRPr="00385E3E">
          <w:rPr>
            <w:rStyle w:val="Hyperlink"/>
            <w:noProof/>
          </w:rPr>
          <w:t>Figure 19: The village of Brajchino in Resen (Source: Google Maps)</w:t>
        </w:r>
        <w:r>
          <w:rPr>
            <w:noProof/>
            <w:webHidden/>
          </w:rPr>
          <w:tab/>
        </w:r>
        <w:r>
          <w:rPr>
            <w:noProof/>
            <w:webHidden/>
          </w:rPr>
          <w:fldChar w:fldCharType="begin"/>
        </w:r>
        <w:r>
          <w:rPr>
            <w:noProof/>
            <w:webHidden/>
          </w:rPr>
          <w:instrText xml:space="preserve"> PAGEREF _Toc57114518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19" w:history="1">
        <w:r w:rsidRPr="00385E3E">
          <w:rPr>
            <w:rStyle w:val="Hyperlink"/>
            <w:noProof/>
          </w:rPr>
          <w:t>Figure 20: Resen center and the villages around it</w:t>
        </w:r>
        <w:r>
          <w:rPr>
            <w:noProof/>
            <w:webHidden/>
          </w:rPr>
          <w:tab/>
        </w:r>
        <w:r>
          <w:rPr>
            <w:noProof/>
            <w:webHidden/>
          </w:rPr>
          <w:fldChar w:fldCharType="begin"/>
        </w:r>
        <w:r>
          <w:rPr>
            <w:noProof/>
            <w:webHidden/>
          </w:rPr>
          <w:instrText xml:space="preserve"> PAGEREF _Toc57114519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20" w:history="1">
        <w:r w:rsidRPr="00385E3E">
          <w:rPr>
            <w:rStyle w:val="Hyperlink"/>
            <w:noProof/>
          </w:rPr>
          <w:t>Figure 21: The whole map of Resen and the villages around it</w:t>
        </w:r>
        <w:r>
          <w:rPr>
            <w:noProof/>
            <w:webHidden/>
          </w:rPr>
          <w:tab/>
        </w:r>
        <w:r>
          <w:rPr>
            <w:noProof/>
            <w:webHidden/>
          </w:rPr>
          <w:fldChar w:fldCharType="begin"/>
        </w:r>
        <w:r>
          <w:rPr>
            <w:noProof/>
            <w:webHidden/>
          </w:rPr>
          <w:instrText xml:space="preserve"> PAGEREF _Toc57114520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21" w:history="1">
        <w:r w:rsidRPr="00385E3E">
          <w:rPr>
            <w:rStyle w:val="Hyperlink"/>
            <w:noProof/>
          </w:rPr>
          <w:t>Figure 22: Route 1 to Stenje village</w:t>
        </w:r>
        <w:r>
          <w:rPr>
            <w:noProof/>
            <w:webHidden/>
          </w:rPr>
          <w:tab/>
        </w:r>
        <w:r>
          <w:rPr>
            <w:noProof/>
            <w:webHidden/>
          </w:rPr>
          <w:fldChar w:fldCharType="begin"/>
        </w:r>
        <w:r>
          <w:rPr>
            <w:noProof/>
            <w:webHidden/>
          </w:rPr>
          <w:instrText xml:space="preserve"> PAGEREF _Toc57114521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22" w:history="1">
        <w:r w:rsidRPr="00385E3E">
          <w:rPr>
            <w:rStyle w:val="Hyperlink"/>
            <w:noProof/>
          </w:rPr>
          <w:t>Figure 23: City Hall in Resen Center</w:t>
        </w:r>
        <w:r>
          <w:rPr>
            <w:noProof/>
            <w:webHidden/>
          </w:rPr>
          <w:tab/>
        </w:r>
        <w:r>
          <w:rPr>
            <w:noProof/>
            <w:webHidden/>
          </w:rPr>
          <w:fldChar w:fldCharType="begin"/>
        </w:r>
        <w:r>
          <w:rPr>
            <w:noProof/>
            <w:webHidden/>
          </w:rPr>
          <w:instrText xml:space="preserve"> PAGEREF _Toc57114522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23" w:history="1">
        <w:r w:rsidRPr="00385E3E">
          <w:rPr>
            <w:rStyle w:val="Hyperlink"/>
            <w:noProof/>
          </w:rPr>
          <w:t>Figure 24: Stenje village</w:t>
        </w:r>
        <w:r>
          <w:rPr>
            <w:noProof/>
            <w:webHidden/>
          </w:rPr>
          <w:tab/>
        </w:r>
        <w:r>
          <w:rPr>
            <w:noProof/>
            <w:webHidden/>
          </w:rPr>
          <w:fldChar w:fldCharType="begin"/>
        </w:r>
        <w:r>
          <w:rPr>
            <w:noProof/>
            <w:webHidden/>
          </w:rPr>
          <w:instrText xml:space="preserve"> PAGEREF _Toc57114523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24" w:history="1">
        <w:r w:rsidRPr="00385E3E">
          <w:rPr>
            <w:rStyle w:val="Hyperlink"/>
            <w:noProof/>
          </w:rPr>
          <w:t>Figure 25: Route 1 to Stenje School and intermediate stops</w:t>
        </w:r>
        <w:r>
          <w:rPr>
            <w:noProof/>
            <w:webHidden/>
          </w:rPr>
          <w:tab/>
        </w:r>
        <w:r>
          <w:rPr>
            <w:noProof/>
            <w:webHidden/>
          </w:rPr>
          <w:fldChar w:fldCharType="begin"/>
        </w:r>
        <w:r>
          <w:rPr>
            <w:noProof/>
            <w:webHidden/>
          </w:rPr>
          <w:instrText xml:space="preserve"> PAGEREF _Toc57114524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25" w:history="1">
        <w:r w:rsidRPr="00385E3E">
          <w:rPr>
            <w:rStyle w:val="Hyperlink"/>
            <w:noProof/>
          </w:rPr>
          <w:t>Figure 26: The three types of stop</w:t>
        </w:r>
        <w:r>
          <w:rPr>
            <w:noProof/>
            <w:webHidden/>
          </w:rPr>
          <w:tab/>
        </w:r>
        <w:r>
          <w:rPr>
            <w:noProof/>
            <w:webHidden/>
          </w:rPr>
          <w:fldChar w:fldCharType="begin"/>
        </w:r>
        <w:r>
          <w:rPr>
            <w:noProof/>
            <w:webHidden/>
          </w:rPr>
          <w:instrText xml:space="preserve"> PAGEREF _Toc57114525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26" w:history="1">
        <w:r w:rsidRPr="00385E3E">
          <w:rPr>
            <w:rStyle w:val="Hyperlink"/>
            <w:noProof/>
          </w:rPr>
          <w:t>Figure 27: A typical traffic dynamic scenario on City Hall Resen</w:t>
        </w:r>
        <w:r>
          <w:rPr>
            <w:noProof/>
            <w:webHidden/>
          </w:rPr>
          <w:tab/>
        </w:r>
        <w:r>
          <w:rPr>
            <w:noProof/>
            <w:webHidden/>
          </w:rPr>
          <w:fldChar w:fldCharType="begin"/>
        </w:r>
        <w:r>
          <w:rPr>
            <w:noProof/>
            <w:webHidden/>
          </w:rPr>
          <w:instrText xml:space="preserve"> PAGEREF _Toc57114526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27" w:history="1">
        <w:r w:rsidRPr="00385E3E">
          <w:rPr>
            <w:rStyle w:val="Hyperlink"/>
            <w:noProof/>
          </w:rPr>
          <w:t>Figure 28: Speed limits in Resen center according to “Google Maps: Traffic”</w:t>
        </w:r>
        <w:r>
          <w:rPr>
            <w:noProof/>
            <w:webHidden/>
          </w:rPr>
          <w:tab/>
        </w:r>
        <w:r>
          <w:rPr>
            <w:noProof/>
            <w:webHidden/>
          </w:rPr>
          <w:fldChar w:fldCharType="begin"/>
        </w:r>
        <w:r>
          <w:rPr>
            <w:noProof/>
            <w:webHidden/>
          </w:rPr>
          <w:instrText xml:space="preserve"> PAGEREF _Toc57114527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28" w:history="1">
        <w:r w:rsidRPr="00385E3E">
          <w:rPr>
            <w:rStyle w:val="Hyperlink"/>
            <w:noProof/>
          </w:rPr>
          <w:t>Figure 29: The position-time diagram for route 1 to Stenje School</w:t>
        </w:r>
        <w:r>
          <w:rPr>
            <w:noProof/>
            <w:webHidden/>
          </w:rPr>
          <w:tab/>
        </w:r>
        <w:r>
          <w:rPr>
            <w:noProof/>
            <w:webHidden/>
          </w:rPr>
          <w:fldChar w:fldCharType="begin"/>
        </w:r>
        <w:r>
          <w:rPr>
            <w:noProof/>
            <w:webHidden/>
          </w:rPr>
          <w:instrText xml:space="preserve"> PAGEREF _Toc57114528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29" w:history="1">
        <w:r w:rsidRPr="00385E3E">
          <w:rPr>
            <w:rStyle w:val="Hyperlink"/>
            <w:noProof/>
          </w:rPr>
          <w:t>Figure 30: Route 2 to Evla and Bolno villages</w:t>
        </w:r>
        <w:r>
          <w:rPr>
            <w:noProof/>
            <w:webHidden/>
          </w:rPr>
          <w:tab/>
        </w:r>
        <w:r>
          <w:rPr>
            <w:noProof/>
            <w:webHidden/>
          </w:rPr>
          <w:fldChar w:fldCharType="begin"/>
        </w:r>
        <w:r>
          <w:rPr>
            <w:noProof/>
            <w:webHidden/>
          </w:rPr>
          <w:instrText xml:space="preserve"> PAGEREF _Toc57114529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30" w:history="1">
        <w:r w:rsidRPr="00385E3E">
          <w:rPr>
            <w:rStyle w:val="Hyperlink"/>
            <w:noProof/>
          </w:rPr>
          <w:t>Figure 31: City Hall in Resen Center</w:t>
        </w:r>
        <w:r>
          <w:rPr>
            <w:noProof/>
            <w:webHidden/>
          </w:rPr>
          <w:tab/>
        </w:r>
        <w:r>
          <w:rPr>
            <w:noProof/>
            <w:webHidden/>
          </w:rPr>
          <w:fldChar w:fldCharType="begin"/>
        </w:r>
        <w:r>
          <w:rPr>
            <w:noProof/>
            <w:webHidden/>
          </w:rPr>
          <w:instrText xml:space="preserve"> PAGEREF _Toc57114530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31" w:history="1">
        <w:r w:rsidRPr="00385E3E">
          <w:rPr>
            <w:rStyle w:val="Hyperlink"/>
            <w:noProof/>
          </w:rPr>
          <w:t>Figure 32: Evla village</w:t>
        </w:r>
        <w:r>
          <w:rPr>
            <w:noProof/>
            <w:webHidden/>
          </w:rPr>
          <w:tab/>
        </w:r>
        <w:r>
          <w:rPr>
            <w:noProof/>
            <w:webHidden/>
          </w:rPr>
          <w:fldChar w:fldCharType="begin"/>
        </w:r>
        <w:r>
          <w:rPr>
            <w:noProof/>
            <w:webHidden/>
          </w:rPr>
          <w:instrText xml:space="preserve"> PAGEREF _Toc57114531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32" w:history="1">
        <w:r w:rsidRPr="00385E3E">
          <w:rPr>
            <w:rStyle w:val="Hyperlink"/>
            <w:noProof/>
          </w:rPr>
          <w:t>Figure 33: Route 2 to Evla and Bolno villages and the intermediate stops</w:t>
        </w:r>
        <w:r>
          <w:rPr>
            <w:noProof/>
            <w:webHidden/>
          </w:rPr>
          <w:tab/>
        </w:r>
        <w:r>
          <w:rPr>
            <w:noProof/>
            <w:webHidden/>
          </w:rPr>
          <w:fldChar w:fldCharType="begin"/>
        </w:r>
        <w:r>
          <w:rPr>
            <w:noProof/>
            <w:webHidden/>
          </w:rPr>
          <w:instrText xml:space="preserve"> PAGEREF _Toc57114532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33" w:history="1">
        <w:r w:rsidRPr="00385E3E">
          <w:rPr>
            <w:rStyle w:val="Hyperlink"/>
            <w:noProof/>
          </w:rPr>
          <w:t>Figure 34: A typical traffic dynamic scenario on City Hall Resen</w:t>
        </w:r>
        <w:r>
          <w:rPr>
            <w:noProof/>
            <w:webHidden/>
          </w:rPr>
          <w:tab/>
        </w:r>
        <w:r>
          <w:rPr>
            <w:noProof/>
            <w:webHidden/>
          </w:rPr>
          <w:fldChar w:fldCharType="begin"/>
        </w:r>
        <w:r>
          <w:rPr>
            <w:noProof/>
            <w:webHidden/>
          </w:rPr>
          <w:instrText xml:space="preserve"> PAGEREF _Toc57114533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34" w:history="1">
        <w:r w:rsidRPr="00385E3E">
          <w:rPr>
            <w:rStyle w:val="Hyperlink"/>
            <w:noProof/>
          </w:rPr>
          <w:t>Figure 35: The position-time diagram for route 2 to Evla and Bolno villages</w:t>
        </w:r>
        <w:r>
          <w:rPr>
            <w:noProof/>
            <w:webHidden/>
          </w:rPr>
          <w:tab/>
        </w:r>
        <w:r>
          <w:rPr>
            <w:noProof/>
            <w:webHidden/>
          </w:rPr>
          <w:fldChar w:fldCharType="begin"/>
        </w:r>
        <w:r>
          <w:rPr>
            <w:noProof/>
            <w:webHidden/>
          </w:rPr>
          <w:instrText xml:space="preserve"> PAGEREF _Toc57114534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35" w:history="1">
        <w:r w:rsidRPr="00385E3E">
          <w:rPr>
            <w:rStyle w:val="Hyperlink"/>
            <w:noProof/>
          </w:rPr>
          <w:t>Figure 36: Route 3 to Gorno Krushje village</w:t>
        </w:r>
        <w:r>
          <w:rPr>
            <w:noProof/>
            <w:webHidden/>
          </w:rPr>
          <w:tab/>
        </w:r>
        <w:r>
          <w:rPr>
            <w:noProof/>
            <w:webHidden/>
          </w:rPr>
          <w:fldChar w:fldCharType="begin"/>
        </w:r>
        <w:r>
          <w:rPr>
            <w:noProof/>
            <w:webHidden/>
          </w:rPr>
          <w:instrText xml:space="preserve"> PAGEREF _Toc57114535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36" w:history="1">
        <w:r w:rsidRPr="00385E3E">
          <w:rPr>
            <w:rStyle w:val="Hyperlink"/>
            <w:noProof/>
          </w:rPr>
          <w:t>Figure 37: City Hall in Resen Center</w:t>
        </w:r>
        <w:r>
          <w:rPr>
            <w:noProof/>
            <w:webHidden/>
          </w:rPr>
          <w:tab/>
        </w:r>
        <w:r>
          <w:rPr>
            <w:noProof/>
            <w:webHidden/>
          </w:rPr>
          <w:fldChar w:fldCharType="begin"/>
        </w:r>
        <w:r>
          <w:rPr>
            <w:noProof/>
            <w:webHidden/>
          </w:rPr>
          <w:instrText xml:space="preserve"> PAGEREF _Toc57114536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37" w:history="1">
        <w:r w:rsidRPr="00385E3E">
          <w:rPr>
            <w:rStyle w:val="Hyperlink"/>
            <w:noProof/>
          </w:rPr>
          <w:t>Figure 38: Gorno Krushje village</w:t>
        </w:r>
        <w:r>
          <w:rPr>
            <w:noProof/>
            <w:webHidden/>
          </w:rPr>
          <w:tab/>
        </w:r>
        <w:r>
          <w:rPr>
            <w:noProof/>
            <w:webHidden/>
          </w:rPr>
          <w:fldChar w:fldCharType="begin"/>
        </w:r>
        <w:r>
          <w:rPr>
            <w:noProof/>
            <w:webHidden/>
          </w:rPr>
          <w:instrText xml:space="preserve"> PAGEREF _Toc57114537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38" w:history="1">
        <w:r w:rsidRPr="00385E3E">
          <w:rPr>
            <w:rStyle w:val="Hyperlink"/>
            <w:noProof/>
          </w:rPr>
          <w:t>Figure 39: Route 3 to Gorno Krushje and intermediate stops</w:t>
        </w:r>
        <w:r>
          <w:rPr>
            <w:noProof/>
            <w:webHidden/>
          </w:rPr>
          <w:tab/>
        </w:r>
        <w:r>
          <w:rPr>
            <w:noProof/>
            <w:webHidden/>
          </w:rPr>
          <w:fldChar w:fldCharType="begin"/>
        </w:r>
        <w:r>
          <w:rPr>
            <w:noProof/>
            <w:webHidden/>
          </w:rPr>
          <w:instrText xml:space="preserve"> PAGEREF _Toc57114538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39" w:history="1">
        <w:r w:rsidRPr="00385E3E">
          <w:rPr>
            <w:rStyle w:val="Hyperlink"/>
            <w:noProof/>
          </w:rPr>
          <w:t>Figure 40: A typical traffic dynamic scenario in City Hall Resen</w:t>
        </w:r>
        <w:r>
          <w:rPr>
            <w:noProof/>
            <w:webHidden/>
          </w:rPr>
          <w:tab/>
        </w:r>
        <w:r>
          <w:rPr>
            <w:noProof/>
            <w:webHidden/>
          </w:rPr>
          <w:fldChar w:fldCharType="begin"/>
        </w:r>
        <w:r>
          <w:rPr>
            <w:noProof/>
            <w:webHidden/>
          </w:rPr>
          <w:instrText xml:space="preserve"> PAGEREF _Toc57114539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40" w:history="1">
        <w:r w:rsidRPr="00385E3E">
          <w:rPr>
            <w:rStyle w:val="Hyperlink"/>
            <w:noProof/>
          </w:rPr>
          <w:t>Figure 41: The position-time diagram for route 3 to Gorno Krushje village</w:t>
        </w:r>
        <w:r>
          <w:rPr>
            <w:noProof/>
            <w:webHidden/>
          </w:rPr>
          <w:tab/>
        </w:r>
        <w:r>
          <w:rPr>
            <w:noProof/>
            <w:webHidden/>
          </w:rPr>
          <w:fldChar w:fldCharType="begin"/>
        </w:r>
        <w:r>
          <w:rPr>
            <w:noProof/>
            <w:webHidden/>
          </w:rPr>
          <w:instrText xml:space="preserve"> PAGEREF _Toc57114540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41" w:history="1">
        <w:r w:rsidRPr="00385E3E">
          <w:rPr>
            <w:rStyle w:val="Hyperlink"/>
            <w:noProof/>
          </w:rPr>
          <w:t>Figure 42: Route 4 to Sopotsko village</w:t>
        </w:r>
        <w:r>
          <w:rPr>
            <w:noProof/>
            <w:webHidden/>
          </w:rPr>
          <w:tab/>
        </w:r>
        <w:r>
          <w:rPr>
            <w:noProof/>
            <w:webHidden/>
          </w:rPr>
          <w:fldChar w:fldCharType="begin"/>
        </w:r>
        <w:r>
          <w:rPr>
            <w:noProof/>
            <w:webHidden/>
          </w:rPr>
          <w:instrText xml:space="preserve"> PAGEREF _Toc57114541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42" w:history="1">
        <w:r w:rsidRPr="00385E3E">
          <w:rPr>
            <w:rStyle w:val="Hyperlink"/>
            <w:noProof/>
          </w:rPr>
          <w:t>Figure 43: City Hall in Resen Center</w:t>
        </w:r>
        <w:r>
          <w:rPr>
            <w:noProof/>
            <w:webHidden/>
          </w:rPr>
          <w:tab/>
        </w:r>
        <w:r>
          <w:rPr>
            <w:noProof/>
            <w:webHidden/>
          </w:rPr>
          <w:fldChar w:fldCharType="begin"/>
        </w:r>
        <w:r>
          <w:rPr>
            <w:noProof/>
            <w:webHidden/>
          </w:rPr>
          <w:instrText xml:space="preserve"> PAGEREF _Toc57114542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43" w:history="1">
        <w:r w:rsidRPr="00385E3E">
          <w:rPr>
            <w:rStyle w:val="Hyperlink"/>
            <w:noProof/>
          </w:rPr>
          <w:t>Figure 44: Sopotsko village</w:t>
        </w:r>
        <w:r>
          <w:rPr>
            <w:noProof/>
            <w:webHidden/>
          </w:rPr>
          <w:tab/>
        </w:r>
        <w:r>
          <w:rPr>
            <w:noProof/>
            <w:webHidden/>
          </w:rPr>
          <w:fldChar w:fldCharType="begin"/>
        </w:r>
        <w:r>
          <w:rPr>
            <w:noProof/>
            <w:webHidden/>
          </w:rPr>
          <w:instrText xml:space="preserve"> PAGEREF _Toc57114543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44" w:history="1">
        <w:r w:rsidRPr="00385E3E">
          <w:rPr>
            <w:rStyle w:val="Hyperlink"/>
            <w:noProof/>
          </w:rPr>
          <w:t>Figure 45: Route 4 to Sopotsko village and the intermediate stops</w:t>
        </w:r>
        <w:r>
          <w:rPr>
            <w:noProof/>
            <w:webHidden/>
          </w:rPr>
          <w:tab/>
        </w:r>
        <w:r>
          <w:rPr>
            <w:noProof/>
            <w:webHidden/>
          </w:rPr>
          <w:fldChar w:fldCharType="begin"/>
        </w:r>
        <w:r>
          <w:rPr>
            <w:noProof/>
            <w:webHidden/>
          </w:rPr>
          <w:instrText xml:space="preserve"> PAGEREF _Toc57114544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45" w:history="1">
        <w:r w:rsidRPr="00385E3E">
          <w:rPr>
            <w:rStyle w:val="Hyperlink"/>
            <w:noProof/>
          </w:rPr>
          <w:t>Figure 46: Typical traffic dynamic scenario in City Hall Resen</w:t>
        </w:r>
        <w:r>
          <w:rPr>
            <w:noProof/>
            <w:webHidden/>
          </w:rPr>
          <w:tab/>
        </w:r>
        <w:r>
          <w:rPr>
            <w:noProof/>
            <w:webHidden/>
          </w:rPr>
          <w:fldChar w:fldCharType="begin"/>
        </w:r>
        <w:r>
          <w:rPr>
            <w:noProof/>
            <w:webHidden/>
          </w:rPr>
          <w:instrText xml:space="preserve"> PAGEREF _Toc57114545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46" w:history="1">
        <w:r w:rsidRPr="00385E3E">
          <w:rPr>
            <w:rStyle w:val="Hyperlink"/>
            <w:noProof/>
          </w:rPr>
          <w:t>Figure 47: The position-time diagram for route 4 to Sopotsko village</w:t>
        </w:r>
        <w:r>
          <w:rPr>
            <w:noProof/>
            <w:webHidden/>
          </w:rPr>
          <w:tab/>
        </w:r>
        <w:r>
          <w:rPr>
            <w:noProof/>
            <w:webHidden/>
          </w:rPr>
          <w:fldChar w:fldCharType="begin"/>
        </w:r>
        <w:r>
          <w:rPr>
            <w:noProof/>
            <w:webHidden/>
          </w:rPr>
          <w:instrText xml:space="preserve"> PAGEREF _Toc57114546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47" w:history="1">
        <w:r w:rsidRPr="00385E3E">
          <w:rPr>
            <w:rStyle w:val="Hyperlink"/>
            <w:noProof/>
          </w:rPr>
          <w:t>Figure 48: Route 5 to Zlatari village</w:t>
        </w:r>
        <w:r>
          <w:rPr>
            <w:noProof/>
            <w:webHidden/>
          </w:rPr>
          <w:tab/>
        </w:r>
        <w:r>
          <w:rPr>
            <w:noProof/>
            <w:webHidden/>
          </w:rPr>
          <w:fldChar w:fldCharType="begin"/>
        </w:r>
        <w:r>
          <w:rPr>
            <w:noProof/>
            <w:webHidden/>
          </w:rPr>
          <w:instrText xml:space="preserve"> PAGEREF _Toc57114547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48" w:history="1">
        <w:r w:rsidRPr="00385E3E">
          <w:rPr>
            <w:rStyle w:val="Hyperlink"/>
            <w:noProof/>
          </w:rPr>
          <w:t>Figure 49: City Hall in Resen Center</w:t>
        </w:r>
        <w:r>
          <w:rPr>
            <w:noProof/>
            <w:webHidden/>
          </w:rPr>
          <w:tab/>
        </w:r>
        <w:r>
          <w:rPr>
            <w:noProof/>
            <w:webHidden/>
          </w:rPr>
          <w:fldChar w:fldCharType="begin"/>
        </w:r>
        <w:r>
          <w:rPr>
            <w:noProof/>
            <w:webHidden/>
          </w:rPr>
          <w:instrText xml:space="preserve"> PAGEREF _Toc57114548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49" w:history="1">
        <w:r w:rsidRPr="00385E3E">
          <w:rPr>
            <w:rStyle w:val="Hyperlink"/>
            <w:noProof/>
          </w:rPr>
          <w:t>Figure 50: Zlatari village</w:t>
        </w:r>
        <w:r>
          <w:rPr>
            <w:noProof/>
            <w:webHidden/>
          </w:rPr>
          <w:tab/>
        </w:r>
        <w:r>
          <w:rPr>
            <w:noProof/>
            <w:webHidden/>
          </w:rPr>
          <w:fldChar w:fldCharType="begin"/>
        </w:r>
        <w:r>
          <w:rPr>
            <w:noProof/>
            <w:webHidden/>
          </w:rPr>
          <w:instrText xml:space="preserve"> PAGEREF _Toc57114549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50" w:history="1">
        <w:r w:rsidRPr="00385E3E">
          <w:rPr>
            <w:rStyle w:val="Hyperlink"/>
            <w:noProof/>
          </w:rPr>
          <w:t>Figure 51: Route 5 to Zlatari village and intermediate stops</w:t>
        </w:r>
        <w:r>
          <w:rPr>
            <w:noProof/>
            <w:webHidden/>
          </w:rPr>
          <w:tab/>
        </w:r>
        <w:r>
          <w:rPr>
            <w:noProof/>
            <w:webHidden/>
          </w:rPr>
          <w:fldChar w:fldCharType="begin"/>
        </w:r>
        <w:r>
          <w:rPr>
            <w:noProof/>
            <w:webHidden/>
          </w:rPr>
          <w:instrText xml:space="preserve"> PAGEREF _Toc57114550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51" w:history="1">
        <w:r w:rsidRPr="00385E3E">
          <w:rPr>
            <w:rStyle w:val="Hyperlink"/>
            <w:noProof/>
          </w:rPr>
          <w:t>Figure 52: A typical traffic dynamic scenario in City Hall Resen</w:t>
        </w:r>
        <w:r>
          <w:rPr>
            <w:noProof/>
            <w:webHidden/>
          </w:rPr>
          <w:tab/>
        </w:r>
        <w:r>
          <w:rPr>
            <w:noProof/>
            <w:webHidden/>
          </w:rPr>
          <w:fldChar w:fldCharType="begin"/>
        </w:r>
        <w:r>
          <w:rPr>
            <w:noProof/>
            <w:webHidden/>
          </w:rPr>
          <w:instrText xml:space="preserve"> PAGEREF _Toc57114551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52" w:history="1">
        <w:r w:rsidRPr="00385E3E">
          <w:rPr>
            <w:rStyle w:val="Hyperlink"/>
            <w:noProof/>
          </w:rPr>
          <w:t>Figure 53: The position-time diagram for route 5 to Zlatari village</w:t>
        </w:r>
        <w:r>
          <w:rPr>
            <w:noProof/>
            <w:webHidden/>
          </w:rPr>
          <w:tab/>
        </w:r>
        <w:r>
          <w:rPr>
            <w:noProof/>
            <w:webHidden/>
          </w:rPr>
          <w:fldChar w:fldCharType="begin"/>
        </w:r>
        <w:r>
          <w:rPr>
            <w:noProof/>
            <w:webHidden/>
          </w:rPr>
          <w:instrText xml:space="preserve"> PAGEREF _Toc57114552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53" w:history="1">
        <w:r w:rsidRPr="00385E3E">
          <w:rPr>
            <w:rStyle w:val="Hyperlink"/>
            <w:noProof/>
          </w:rPr>
          <w:t>Figure 54: Route 6 to Ezerani village</w:t>
        </w:r>
        <w:r>
          <w:rPr>
            <w:noProof/>
            <w:webHidden/>
          </w:rPr>
          <w:tab/>
        </w:r>
        <w:r>
          <w:rPr>
            <w:noProof/>
            <w:webHidden/>
          </w:rPr>
          <w:fldChar w:fldCharType="begin"/>
        </w:r>
        <w:r>
          <w:rPr>
            <w:noProof/>
            <w:webHidden/>
          </w:rPr>
          <w:instrText xml:space="preserve"> PAGEREF _Toc57114553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54" w:history="1">
        <w:r w:rsidRPr="00385E3E">
          <w:rPr>
            <w:rStyle w:val="Hyperlink"/>
            <w:noProof/>
          </w:rPr>
          <w:t>Figure 55: City Hall in Resen Center</w:t>
        </w:r>
        <w:r>
          <w:rPr>
            <w:noProof/>
            <w:webHidden/>
          </w:rPr>
          <w:tab/>
        </w:r>
        <w:r>
          <w:rPr>
            <w:noProof/>
            <w:webHidden/>
          </w:rPr>
          <w:fldChar w:fldCharType="begin"/>
        </w:r>
        <w:r>
          <w:rPr>
            <w:noProof/>
            <w:webHidden/>
          </w:rPr>
          <w:instrText xml:space="preserve"> PAGEREF _Toc57114554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55" w:history="1">
        <w:r w:rsidRPr="00385E3E">
          <w:rPr>
            <w:rStyle w:val="Hyperlink"/>
            <w:noProof/>
          </w:rPr>
          <w:t>Figure 56: Ezerani village</w:t>
        </w:r>
        <w:r>
          <w:rPr>
            <w:noProof/>
            <w:webHidden/>
          </w:rPr>
          <w:tab/>
        </w:r>
        <w:r>
          <w:rPr>
            <w:noProof/>
            <w:webHidden/>
          </w:rPr>
          <w:fldChar w:fldCharType="begin"/>
        </w:r>
        <w:r>
          <w:rPr>
            <w:noProof/>
            <w:webHidden/>
          </w:rPr>
          <w:instrText xml:space="preserve"> PAGEREF _Toc57114555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56" w:history="1">
        <w:r w:rsidRPr="00385E3E">
          <w:rPr>
            <w:rStyle w:val="Hyperlink"/>
            <w:noProof/>
          </w:rPr>
          <w:t>Figure 57: Route 6 to Ezerani village and the intermediate stops</w:t>
        </w:r>
        <w:r>
          <w:rPr>
            <w:noProof/>
            <w:webHidden/>
          </w:rPr>
          <w:tab/>
        </w:r>
        <w:r>
          <w:rPr>
            <w:noProof/>
            <w:webHidden/>
          </w:rPr>
          <w:fldChar w:fldCharType="begin"/>
        </w:r>
        <w:r>
          <w:rPr>
            <w:noProof/>
            <w:webHidden/>
          </w:rPr>
          <w:instrText xml:space="preserve"> PAGEREF _Toc57114556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57" w:history="1">
        <w:r w:rsidRPr="00385E3E">
          <w:rPr>
            <w:rStyle w:val="Hyperlink"/>
            <w:noProof/>
          </w:rPr>
          <w:t>Figure 58: A typical traffic dynamic scenario in City Hall Resen</w:t>
        </w:r>
        <w:r>
          <w:rPr>
            <w:noProof/>
            <w:webHidden/>
          </w:rPr>
          <w:tab/>
        </w:r>
        <w:r>
          <w:rPr>
            <w:noProof/>
            <w:webHidden/>
          </w:rPr>
          <w:fldChar w:fldCharType="begin"/>
        </w:r>
        <w:r>
          <w:rPr>
            <w:noProof/>
            <w:webHidden/>
          </w:rPr>
          <w:instrText xml:space="preserve"> PAGEREF _Toc57114557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58" w:history="1">
        <w:r w:rsidRPr="00385E3E">
          <w:rPr>
            <w:rStyle w:val="Hyperlink"/>
            <w:noProof/>
          </w:rPr>
          <w:t>Figure 59: The position-time diagram for route 6 to Ezerani village</w:t>
        </w:r>
        <w:r>
          <w:rPr>
            <w:noProof/>
            <w:webHidden/>
          </w:rPr>
          <w:tab/>
        </w:r>
        <w:r>
          <w:rPr>
            <w:noProof/>
            <w:webHidden/>
          </w:rPr>
          <w:fldChar w:fldCharType="begin"/>
        </w:r>
        <w:r>
          <w:rPr>
            <w:noProof/>
            <w:webHidden/>
          </w:rPr>
          <w:instrText xml:space="preserve"> PAGEREF _Toc57114558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59" w:history="1">
        <w:r w:rsidRPr="00385E3E">
          <w:rPr>
            <w:rStyle w:val="Hyperlink"/>
            <w:noProof/>
          </w:rPr>
          <w:t>Figure 60: Route 7 to Dolno Dupeni and Brajchino village</w:t>
        </w:r>
        <w:r>
          <w:rPr>
            <w:noProof/>
            <w:webHidden/>
          </w:rPr>
          <w:tab/>
        </w:r>
        <w:r>
          <w:rPr>
            <w:noProof/>
            <w:webHidden/>
          </w:rPr>
          <w:fldChar w:fldCharType="begin"/>
        </w:r>
        <w:r>
          <w:rPr>
            <w:noProof/>
            <w:webHidden/>
          </w:rPr>
          <w:instrText xml:space="preserve"> PAGEREF _Toc57114559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60" w:history="1">
        <w:r w:rsidRPr="00385E3E">
          <w:rPr>
            <w:rStyle w:val="Hyperlink"/>
            <w:noProof/>
          </w:rPr>
          <w:t>Figure 61: City Hall in Resen Center</w:t>
        </w:r>
        <w:r>
          <w:rPr>
            <w:noProof/>
            <w:webHidden/>
          </w:rPr>
          <w:tab/>
        </w:r>
        <w:r>
          <w:rPr>
            <w:noProof/>
            <w:webHidden/>
          </w:rPr>
          <w:fldChar w:fldCharType="begin"/>
        </w:r>
        <w:r>
          <w:rPr>
            <w:noProof/>
            <w:webHidden/>
          </w:rPr>
          <w:instrText xml:space="preserve"> PAGEREF _Toc57114560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61" w:history="1">
        <w:r w:rsidRPr="00385E3E">
          <w:rPr>
            <w:rStyle w:val="Hyperlink"/>
            <w:noProof/>
          </w:rPr>
          <w:t>Figure 62: Dolno Dupeni and Brajchino villages</w:t>
        </w:r>
        <w:r>
          <w:rPr>
            <w:noProof/>
            <w:webHidden/>
          </w:rPr>
          <w:tab/>
        </w:r>
        <w:r>
          <w:rPr>
            <w:noProof/>
            <w:webHidden/>
          </w:rPr>
          <w:fldChar w:fldCharType="begin"/>
        </w:r>
        <w:r>
          <w:rPr>
            <w:noProof/>
            <w:webHidden/>
          </w:rPr>
          <w:instrText xml:space="preserve"> PAGEREF _Toc57114561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62" w:history="1">
        <w:r w:rsidRPr="00385E3E">
          <w:rPr>
            <w:rStyle w:val="Hyperlink"/>
            <w:noProof/>
          </w:rPr>
          <w:t>Figure 63: Route 7 to Dolno Dupeni and Brajchino villages and the intermediate stops</w:t>
        </w:r>
        <w:r>
          <w:rPr>
            <w:noProof/>
            <w:webHidden/>
          </w:rPr>
          <w:tab/>
        </w:r>
        <w:r>
          <w:rPr>
            <w:noProof/>
            <w:webHidden/>
          </w:rPr>
          <w:fldChar w:fldCharType="begin"/>
        </w:r>
        <w:r>
          <w:rPr>
            <w:noProof/>
            <w:webHidden/>
          </w:rPr>
          <w:instrText xml:space="preserve"> PAGEREF _Toc57114562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63" w:history="1">
        <w:r w:rsidRPr="00385E3E">
          <w:rPr>
            <w:rStyle w:val="Hyperlink"/>
            <w:noProof/>
          </w:rPr>
          <w:t>Figure 64: A typical traffic dynamic scenario in City Hall Resen</w:t>
        </w:r>
        <w:r>
          <w:rPr>
            <w:noProof/>
            <w:webHidden/>
          </w:rPr>
          <w:tab/>
        </w:r>
        <w:r>
          <w:rPr>
            <w:noProof/>
            <w:webHidden/>
          </w:rPr>
          <w:fldChar w:fldCharType="begin"/>
        </w:r>
        <w:r>
          <w:rPr>
            <w:noProof/>
            <w:webHidden/>
          </w:rPr>
          <w:instrText xml:space="preserve"> PAGEREF _Toc57114563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64" w:history="1">
        <w:r w:rsidRPr="00385E3E">
          <w:rPr>
            <w:rStyle w:val="Hyperlink"/>
            <w:noProof/>
          </w:rPr>
          <w:t>Figure 65: The position-time diagram for route 7 to Dolno Dupeni and Brajchino villages</w:t>
        </w:r>
        <w:r>
          <w:rPr>
            <w:noProof/>
            <w:webHidden/>
          </w:rPr>
          <w:tab/>
        </w:r>
        <w:r>
          <w:rPr>
            <w:noProof/>
            <w:webHidden/>
          </w:rPr>
          <w:fldChar w:fldCharType="begin"/>
        </w:r>
        <w:r>
          <w:rPr>
            <w:noProof/>
            <w:webHidden/>
          </w:rPr>
          <w:instrText xml:space="preserve"> PAGEREF _Toc57114564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65" w:history="1">
        <w:r w:rsidRPr="00385E3E">
          <w:rPr>
            <w:rStyle w:val="Hyperlink"/>
            <w:noProof/>
          </w:rPr>
          <w:t>Figure 66: The new map imported in Aimsun Software for the tourist route to all four municipalities</w:t>
        </w:r>
        <w:r>
          <w:rPr>
            <w:noProof/>
            <w:webHidden/>
          </w:rPr>
          <w:tab/>
        </w:r>
        <w:r>
          <w:rPr>
            <w:noProof/>
            <w:webHidden/>
          </w:rPr>
          <w:fldChar w:fldCharType="begin"/>
        </w:r>
        <w:r>
          <w:rPr>
            <w:noProof/>
            <w:webHidden/>
          </w:rPr>
          <w:instrText xml:space="preserve"> PAGEREF _Toc57114565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66" w:history="1">
        <w:r w:rsidRPr="00385E3E">
          <w:rPr>
            <w:rStyle w:val="Hyperlink"/>
            <w:noProof/>
          </w:rPr>
          <w:t>Figure 67: Route 8 to the four municipalities of the cross-border region</w:t>
        </w:r>
        <w:r>
          <w:rPr>
            <w:noProof/>
            <w:webHidden/>
          </w:rPr>
          <w:tab/>
        </w:r>
        <w:r>
          <w:rPr>
            <w:noProof/>
            <w:webHidden/>
          </w:rPr>
          <w:fldChar w:fldCharType="begin"/>
        </w:r>
        <w:r>
          <w:rPr>
            <w:noProof/>
            <w:webHidden/>
          </w:rPr>
          <w:instrText xml:space="preserve"> PAGEREF _Toc57114566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67" w:history="1">
        <w:r w:rsidRPr="00385E3E">
          <w:rPr>
            <w:rStyle w:val="Hyperlink"/>
            <w:noProof/>
          </w:rPr>
          <w:t>Figure 68: Route 8 to the four municipalities and the intermediate stops</w:t>
        </w:r>
        <w:r>
          <w:rPr>
            <w:noProof/>
            <w:webHidden/>
          </w:rPr>
          <w:tab/>
        </w:r>
        <w:r>
          <w:rPr>
            <w:noProof/>
            <w:webHidden/>
          </w:rPr>
          <w:fldChar w:fldCharType="begin"/>
        </w:r>
        <w:r>
          <w:rPr>
            <w:noProof/>
            <w:webHidden/>
          </w:rPr>
          <w:instrText xml:space="preserve"> PAGEREF _Toc57114567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68" w:history="1">
        <w:r w:rsidRPr="00385E3E">
          <w:rPr>
            <w:rStyle w:val="Hyperlink"/>
            <w:noProof/>
          </w:rPr>
          <w:t>Figure 69: A typical traffic dynamic scenario in Florina Municipality Multipurpose Hall</w:t>
        </w:r>
        <w:r>
          <w:rPr>
            <w:noProof/>
            <w:webHidden/>
          </w:rPr>
          <w:tab/>
        </w:r>
        <w:r>
          <w:rPr>
            <w:noProof/>
            <w:webHidden/>
          </w:rPr>
          <w:fldChar w:fldCharType="begin"/>
        </w:r>
        <w:r>
          <w:rPr>
            <w:noProof/>
            <w:webHidden/>
          </w:rPr>
          <w:instrText xml:space="preserve"> PAGEREF _Toc57114568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69" w:history="1">
        <w:r w:rsidRPr="00385E3E">
          <w:rPr>
            <w:rStyle w:val="Hyperlink"/>
            <w:noProof/>
          </w:rPr>
          <w:t>Figure 70: A typical traffic dynamic scenario in Prespes Town Hall (Agios Germanos)</w:t>
        </w:r>
        <w:r>
          <w:rPr>
            <w:noProof/>
            <w:webHidden/>
          </w:rPr>
          <w:tab/>
        </w:r>
        <w:r>
          <w:rPr>
            <w:noProof/>
            <w:webHidden/>
          </w:rPr>
          <w:fldChar w:fldCharType="begin"/>
        </w:r>
        <w:r>
          <w:rPr>
            <w:noProof/>
            <w:webHidden/>
          </w:rPr>
          <w:instrText xml:space="preserve"> PAGEREF _Toc57114569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70" w:history="1">
        <w:r w:rsidRPr="00385E3E">
          <w:rPr>
            <w:rStyle w:val="Hyperlink"/>
            <w:noProof/>
          </w:rPr>
          <w:t>Figure 71: A typical traffic dynamic scenario in Resen Town Hall</w:t>
        </w:r>
        <w:r>
          <w:rPr>
            <w:noProof/>
            <w:webHidden/>
          </w:rPr>
          <w:tab/>
        </w:r>
        <w:r>
          <w:rPr>
            <w:noProof/>
            <w:webHidden/>
          </w:rPr>
          <w:fldChar w:fldCharType="begin"/>
        </w:r>
        <w:r>
          <w:rPr>
            <w:noProof/>
            <w:webHidden/>
          </w:rPr>
          <w:instrText xml:space="preserve"> PAGEREF _Toc57114570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71" w:history="1">
        <w:r w:rsidRPr="00385E3E">
          <w:rPr>
            <w:rStyle w:val="Hyperlink"/>
            <w:noProof/>
          </w:rPr>
          <w:t>Figure 72: Position-time diagram for route 8 to the four municipalities</w:t>
        </w:r>
        <w:r>
          <w:rPr>
            <w:noProof/>
            <w:webHidden/>
          </w:rPr>
          <w:tab/>
        </w:r>
        <w:r>
          <w:rPr>
            <w:noProof/>
            <w:webHidden/>
          </w:rPr>
          <w:fldChar w:fldCharType="begin"/>
        </w:r>
        <w:r>
          <w:rPr>
            <w:noProof/>
            <w:webHidden/>
          </w:rPr>
          <w:instrText xml:space="preserve"> PAGEREF _Toc57114571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572" w:history="1">
        <w:r w:rsidRPr="00385E3E">
          <w:rPr>
            <w:rStyle w:val="Hyperlink"/>
            <w:noProof/>
          </w:rPr>
          <w:t>Figure 73: E-minibus energy reserve, in kilometers remaining during a day</w:t>
        </w:r>
        <w:r>
          <w:rPr>
            <w:noProof/>
            <w:webHidden/>
          </w:rPr>
          <w:tab/>
        </w:r>
        <w:r>
          <w:rPr>
            <w:noProof/>
            <w:webHidden/>
          </w:rPr>
          <w:fldChar w:fldCharType="begin"/>
        </w:r>
        <w:r>
          <w:rPr>
            <w:noProof/>
            <w:webHidden/>
          </w:rPr>
          <w:instrText xml:space="preserve"> PAGEREF _Toc57114572 \h </w:instrText>
        </w:r>
        <w:r>
          <w:rPr>
            <w:noProof/>
          </w:rPr>
        </w:r>
        <w:r>
          <w:rPr>
            <w:noProof/>
            <w:webHidden/>
          </w:rPr>
          <w:fldChar w:fldCharType="separate"/>
        </w:r>
        <w:r>
          <w:rPr>
            <w:noProof/>
            <w:webHidden/>
          </w:rPr>
          <w:t>3</w:t>
        </w:r>
        <w:r>
          <w:rPr>
            <w:noProof/>
            <w:webHidden/>
          </w:rPr>
          <w:fldChar w:fldCharType="end"/>
        </w:r>
      </w:hyperlink>
    </w:p>
    <w:p w:rsidR="000E6459" w:rsidRDefault="000E6459" w:rsidP="00B27F28">
      <w:pPr>
        <w:spacing w:before="100" w:beforeAutospacing="1" w:after="100" w:afterAutospacing="1" w:line="360" w:lineRule="auto"/>
        <w:jc w:val="both"/>
        <w:rPr>
          <w:lang w:val="en-US"/>
        </w:rPr>
      </w:pPr>
      <w:r>
        <w:rPr>
          <w:lang w:val="en-US"/>
        </w:rPr>
        <w:fldChar w:fldCharType="end"/>
      </w:r>
    </w:p>
    <w:p w:rsidR="000E6459" w:rsidRDefault="000E6459">
      <w:pPr>
        <w:pStyle w:val="TableofFigures"/>
        <w:tabs>
          <w:tab w:val="right" w:leader="dot" w:pos="8296"/>
        </w:tabs>
        <w:rPr>
          <w:b/>
          <w:bCs/>
          <w:color w:val="4472C4"/>
          <w:sz w:val="24"/>
          <w:szCs w:val="24"/>
          <w:lang w:val="en-US"/>
        </w:rPr>
      </w:pPr>
      <w:r w:rsidRPr="005D7D30">
        <w:rPr>
          <w:b/>
          <w:bCs/>
          <w:color w:val="4472C4"/>
          <w:sz w:val="24"/>
          <w:szCs w:val="24"/>
          <w:lang w:val="en-US"/>
        </w:rPr>
        <w:t>Table list</w:t>
      </w:r>
    </w:p>
    <w:p w:rsidR="000E6459" w:rsidRDefault="000E6459">
      <w:pPr>
        <w:pStyle w:val="TableofFigures"/>
        <w:tabs>
          <w:tab w:val="right" w:leader="dot" w:pos="8296"/>
        </w:tabs>
        <w:rPr>
          <w:noProof/>
          <w:lang w:eastAsia="el-GR"/>
        </w:rPr>
      </w:pPr>
      <w:r w:rsidRPr="005D7D30">
        <w:rPr>
          <w:b/>
          <w:bCs/>
          <w:sz w:val="24"/>
          <w:szCs w:val="24"/>
        </w:rPr>
        <w:fldChar w:fldCharType="begin"/>
      </w:r>
      <w:r w:rsidRPr="005D7D30">
        <w:rPr>
          <w:b/>
          <w:bCs/>
          <w:sz w:val="24"/>
          <w:szCs w:val="24"/>
        </w:rPr>
        <w:instrText xml:space="preserve"> TOC \h \z \t "πίνακες" \c </w:instrText>
      </w:r>
      <w:r w:rsidRPr="005D7D30">
        <w:rPr>
          <w:b/>
          <w:bCs/>
          <w:sz w:val="24"/>
          <w:szCs w:val="24"/>
        </w:rPr>
        <w:fldChar w:fldCharType="separate"/>
      </w:r>
      <w:hyperlink w:anchor="_Toc57114494" w:history="1">
        <w:r w:rsidRPr="001E55BF">
          <w:rPr>
            <w:rStyle w:val="Hyperlink"/>
            <w:noProof/>
          </w:rPr>
          <w:t>Table 1: Routes suggested by Resen Municipality</w:t>
        </w:r>
        <w:r>
          <w:rPr>
            <w:noProof/>
            <w:webHidden/>
          </w:rPr>
          <w:tab/>
        </w:r>
        <w:r>
          <w:rPr>
            <w:noProof/>
            <w:webHidden/>
          </w:rPr>
          <w:fldChar w:fldCharType="begin"/>
        </w:r>
        <w:r>
          <w:rPr>
            <w:noProof/>
            <w:webHidden/>
          </w:rPr>
          <w:instrText xml:space="preserve"> PAGEREF _Toc57114494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495" w:history="1">
        <w:r w:rsidRPr="001E55BF">
          <w:rPr>
            <w:rStyle w:val="Hyperlink"/>
            <w:noProof/>
          </w:rPr>
          <w:t>Table 2: The Google Maps: Traffic color code about speed limits</w:t>
        </w:r>
        <w:r>
          <w:rPr>
            <w:noProof/>
            <w:webHidden/>
          </w:rPr>
          <w:tab/>
        </w:r>
        <w:r>
          <w:rPr>
            <w:noProof/>
            <w:webHidden/>
          </w:rPr>
          <w:fldChar w:fldCharType="begin"/>
        </w:r>
        <w:r>
          <w:rPr>
            <w:noProof/>
            <w:webHidden/>
          </w:rPr>
          <w:instrText xml:space="preserve"> PAGEREF _Toc57114495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496" w:history="1">
        <w:r w:rsidRPr="001E55BF">
          <w:rPr>
            <w:rStyle w:val="Hyperlink"/>
            <w:noProof/>
          </w:rPr>
          <w:t>Table 3: Length and duration of each route</w:t>
        </w:r>
        <w:r>
          <w:rPr>
            <w:noProof/>
            <w:webHidden/>
          </w:rPr>
          <w:tab/>
        </w:r>
        <w:r>
          <w:rPr>
            <w:noProof/>
            <w:webHidden/>
          </w:rPr>
          <w:fldChar w:fldCharType="begin"/>
        </w:r>
        <w:r>
          <w:rPr>
            <w:noProof/>
            <w:webHidden/>
          </w:rPr>
          <w:instrText xml:space="preserve"> PAGEREF _Toc57114496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497" w:history="1">
        <w:r w:rsidRPr="001E55BF">
          <w:rPr>
            <w:rStyle w:val="Hyperlink"/>
            <w:noProof/>
          </w:rPr>
          <w:t>Table 4: The suggested e-minibus scheduling</w:t>
        </w:r>
        <w:r>
          <w:rPr>
            <w:noProof/>
            <w:webHidden/>
          </w:rPr>
          <w:tab/>
        </w:r>
        <w:r>
          <w:rPr>
            <w:noProof/>
            <w:webHidden/>
          </w:rPr>
          <w:fldChar w:fldCharType="begin"/>
        </w:r>
        <w:r>
          <w:rPr>
            <w:noProof/>
            <w:webHidden/>
          </w:rPr>
          <w:instrText xml:space="preserve"> PAGEREF _Toc57114497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498" w:history="1">
        <w:r w:rsidRPr="001E55BF">
          <w:rPr>
            <w:rStyle w:val="Hyperlink"/>
            <w:noProof/>
          </w:rPr>
          <w:t>Table 5: The suggested e-minibus scheduling for the tourist route</w:t>
        </w:r>
        <w:r>
          <w:rPr>
            <w:noProof/>
            <w:webHidden/>
          </w:rPr>
          <w:tab/>
        </w:r>
        <w:r>
          <w:rPr>
            <w:noProof/>
            <w:webHidden/>
          </w:rPr>
          <w:fldChar w:fldCharType="begin"/>
        </w:r>
        <w:r>
          <w:rPr>
            <w:noProof/>
            <w:webHidden/>
          </w:rPr>
          <w:instrText xml:space="preserve"> PAGEREF _Toc57114498 \h </w:instrText>
        </w:r>
        <w:r>
          <w:rPr>
            <w:noProof/>
          </w:rPr>
        </w:r>
        <w:r>
          <w:rPr>
            <w:noProof/>
            <w:webHidden/>
          </w:rPr>
          <w:fldChar w:fldCharType="separate"/>
        </w:r>
        <w:r>
          <w:rPr>
            <w:noProof/>
            <w:webHidden/>
          </w:rPr>
          <w:t>3</w:t>
        </w:r>
        <w:r>
          <w:rPr>
            <w:noProof/>
            <w:webHidden/>
          </w:rPr>
          <w:fldChar w:fldCharType="end"/>
        </w:r>
      </w:hyperlink>
    </w:p>
    <w:p w:rsidR="000E6459" w:rsidRDefault="000E6459">
      <w:pPr>
        <w:pStyle w:val="TableofFigures"/>
        <w:tabs>
          <w:tab w:val="right" w:leader="dot" w:pos="8296"/>
        </w:tabs>
        <w:rPr>
          <w:noProof/>
          <w:lang w:eastAsia="el-GR"/>
        </w:rPr>
      </w:pPr>
      <w:hyperlink w:anchor="_Toc57114499" w:history="1">
        <w:r w:rsidRPr="001E55BF">
          <w:rPr>
            <w:rStyle w:val="Hyperlink"/>
            <w:noProof/>
          </w:rPr>
          <w:t>Table 6: The e-minibus energy reserve (to the four municipalities), in kilometers remaining during a day</w:t>
        </w:r>
        <w:r>
          <w:rPr>
            <w:noProof/>
            <w:webHidden/>
          </w:rPr>
          <w:tab/>
        </w:r>
        <w:r>
          <w:rPr>
            <w:noProof/>
            <w:webHidden/>
          </w:rPr>
          <w:fldChar w:fldCharType="begin"/>
        </w:r>
        <w:r>
          <w:rPr>
            <w:noProof/>
            <w:webHidden/>
          </w:rPr>
          <w:instrText xml:space="preserve"> PAGEREF _Toc57114499 \h </w:instrText>
        </w:r>
        <w:r>
          <w:rPr>
            <w:noProof/>
          </w:rPr>
        </w:r>
        <w:r>
          <w:rPr>
            <w:noProof/>
            <w:webHidden/>
          </w:rPr>
          <w:fldChar w:fldCharType="separate"/>
        </w:r>
        <w:r>
          <w:rPr>
            <w:noProof/>
            <w:webHidden/>
          </w:rPr>
          <w:t>3</w:t>
        </w:r>
        <w:r>
          <w:rPr>
            <w:noProof/>
            <w:webHidden/>
          </w:rPr>
          <w:fldChar w:fldCharType="end"/>
        </w:r>
      </w:hyperlink>
    </w:p>
    <w:p w:rsidR="000E6459" w:rsidRPr="00FC3743" w:rsidRDefault="000E6459" w:rsidP="00B27F28">
      <w:pPr>
        <w:spacing w:before="100" w:beforeAutospacing="1" w:after="100" w:afterAutospacing="1" w:line="360" w:lineRule="auto"/>
        <w:jc w:val="both"/>
      </w:pPr>
      <w:r w:rsidRPr="005D7D30">
        <w:rPr>
          <w:b/>
          <w:bCs/>
          <w:sz w:val="24"/>
          <w:szCs w:val="24"/>
        </w:rPr>
        <w:fldChar w:fldCharType="end"/>
      </w:r>
    </w:p>
    <w:p w:rsidR="000E6459" w:rsidRPr="00FC3743" w:rsidRDefault="000E6459" w:rsidP="00B27F28">
      <w:pPr>
        <w:spacing w:before="100" w:beforeAutospacing="1" w:after="100" w:afterAutospacing="1" w:line="360" w:lineRule="auto"/>
        <w:jc w:val="both"/>
      </w:pPr>
    </w:p>
    <w:p w:rsidR="000E6459" w:rsidRPr="00E06A45" w:rsidRDefault="000E6459" w:rsidP="00B27F28">
      <w:pPr>
        <w:pStyle w:val="Heading2"/>
        <w:numPr>
          <w:ilvl w:val="0"/>
          <w:numId w:val="2"/>
        </w:numPr>
        <w:spacing w:line="360" w:lineRule="auto"/>
        <w:rPr>
          <w:rFonts w:ascii="Calibri" w:hAnsi="Calibri" w:cs="Calibri"/>
          <w:b/>
          <w:bCs/>
        </w:rPr>
      </w:pPr>
      <w:r w:rsidRPr="00FC3743">
        <w:rPr>
          <w:rFonts w:cs="Calibri"/>
        </w:rPr>
        <w:br w:type="page"/>
      </w:r>
      <w:bookmarkStart w:id="1" w:name="_Toc59185808"/>
      <w:r w:rsidRPr="00E06A45">
        <w:rPr>
          <w:rFonts w:ascii="Calibri" w:hAnsi="Calibri" w:cs="Calibri"/>
          <w:b/>
          <w:bCs/>
        </w:rPr>
        <w:t>Introduction</w:t>
      </w:r>
      <w:bookmarkEnd w:id="1"/>
      <w:r w:rsidRPr="00E06A45">
        <w:rPr>
          <w:rFonts w:ascii="Calibri" w:hAnsi="Calibri" w:cs="Calibri"/>
          <w:b/>
          <w:bCs/>
        </w:rPr>
        <w:t xml:space="preserve"> </w:t>
      </w:r>
    </w:p>
    <w:p w:rsidR="000E6459" w:rsidRPr="00C1063A" w:rsidRDefault="000E6459" w:rsidP="00CF5CE8">
      <w:pPr>
        <w:spacing w:line="360" w:lineRule="auto"/>
        <w:jc w:val="both"/>
        <w:rPr>
          <w:lang w:val="en-US"/>
        </w:rPr>
      </w:pPr>
      <w:r w:rsidRPr="00C1063A">
        <w:rPr>
          <w:lang w:val="en-US"/>
        </w:rPr>
        <w:t>This deliverable describes the study about routing and scheduli</w:t>
      </w:r>
      <w:r>
        <w:rPr>
          <w:lang w:val="en-US"/>
        </w:rPr>
        <w:t>ng in the Municipality of Resen</w:t>
      </w:r>
      <w:r w:rsidRPr="00C1063A">
        <w:rPr>
          <w:lang w:val="en-US"/>
        </w:rPr>
        <w:t>. It is part of the project “Integration of Green Transport in Cities” with acronym “Green Inter-e-Mobility”.</w:t>
      </w:r>
      <w:r>
        <w:rPr>
          <w:lang w:val="en-US"/>
        </w:rPr>
        <w:t xml:space="preserve">  This project proposes an</w:t>
      </w:r>
      <w:r w:rsidRPr="0053128B">
        <w:rPr>
          <w:lang w:val="en-US"/>
        </w:rPr>
        <w:t xml:space="preserve"> intelligent green public transportation system</w:t>
      </w:r>
      <w:r>
        <w:rPr>
          <w:lang w:val="en-US"/>
        </w:rPr>
        <w:t xml:space="preserve"> </w:t>
      </w:r>
      <w:r w:rsidRPr="0053128B">
        <w:rPr>
          <w:lang w:val="en-US"/>
        </w:rPr>
        <w:t>to improve urban mobility and increase</w:t>
      </w:r>
      <w:r>
        <w:rPr>
          <w:lang w:val="en-US"/>
        </w:rPr>
        <w:t xml:space="preserve"> </w:t>
      </w:r>
      <w:r w:rsidRPr="0053128B">
        <w:rPr>
          <w:lang w:val="en-US"/>
        </w:rPr>
        <w:t>sustainability in cross-border regions. Integration of the new</w:t>
      </w:r>
      <w:r>
        <w:rPr>
          <w:lang w:val="en-US"/>
        </w:rPr>
        <w:t xml:space="preserve"> </w:t>
      </w:r>
      <w:r w:rsidRPr="0053128B">
        <w:rPr>
          <w:lang w:val="en-US"/>
        </w:rPr>
        <w:t>system with upgraded infrastructure is expected to reduce</w:t>
      </w:r>
      <w:r>
        <w:rPr>
          <w:lang w:val="en-US"/>
        </w:rPr>
        <w:t xml:space="preserve"> </w:t>
      </w:r>
      <w:r w:rsidRPr="0053128B">
        <w:rPr>
          <w:lang w:val="en-US"/>
        </w:rPr>
        <w:t>travel time, thus enhancing mobility options and supporting</w:t>
      </w:r>
      <w:r>
        <w:rPr>
          <w:lang w:val="en-US"/>
        </w:rPr>
        <w:t xml:space="preserve"> </w:t>
      </w:r>
      <w:r w:rsidRPr="0053128B">
        <w:rPr>
          <w:lang w:val="en-US"/>
        </w:rPr>
        <w:t>Vulnerable-to-Exclusion (VTE) groups, such as elderly and</w:t>
      </w:r>
      <w:r>
        <w:rPr>
          <w:lang w:val="en-US"/>
        </w:rPr>
        <w:t xml:space="preserve"> </w:t>
      </w:r>
      <w:r w:rsidRPr="0053128B">
        <w:rPr>
          <w:lang w:val="en-US"/>
        </w:rPr>
        <w:t>students. The new system is also expected to promote energy</w:t>
      </w:r>
      <w:r>
        <w:rPr>
          <w:lang w:val="en-US"/>
        </w:rPr>
        <w:t xml:space="preserve"> </w:t>
      </w:r>
      <w:r w:rsidRPr="0053128B">
        <w:rPr>
          <w:lang w:val="en-US"/>
        </w:rPr>
        <w:t>efficiency thus strengthening network sustainability in the</w:t>
      </w:r>
      <w:r>
        <w:rPr>
          <w:lang w:val="en-US"/>
        </w:rPr>
        <w:t xml:space="preserve"> </w:t>
      </w:r>
      <w:r w:rsidRPr="0053128B">
        <w:rPr>
          <w:lang w:val="en-US"/>
        </w:rPr>
        <w:t>cross-border regions. The new integrated cross-border system</w:t>
      </w:r>
      <w:r>
        <w:rPr>
          <w:lang w:val="en-US"/>
        </w:rPr>
        <w:t xml:space="preserve"> </w:t>
      </w:r>
      <w:r w:rsidRPr="0053128B">
        <w:rPr>
          <w:lang w:val="en-US"/>
        </w:rPr>
        <w:t>will support work and school trips in Western Macedonia</w:t>
      </w:r>
      <w:r>
        <w:rPr>
          <w:lang w:val="en-US"/>
        </w:rPr>
        <w:t xml:space="preserve"> </w:t>
      </w:r>
      <w:r w:rsidRPr="0053128B">
        <w:rPr>
          <w:lang w:val="en-US"/>
        </w:rPr>
        <w:t>Region of Greece (Florina and Prespes Municipalities), and</w:t>
      </w:r>
      <w:r>
        <w:rPr>
          <w:lang w:val="en-US"/>
        </w:rPr>
        <w:t xml:space="preserve"> </w:t>
      </w:r>
      <w:r w:rsidRPr="0053128B">
        <w:rPr>
          <w:lang w:val="en-US"/>
        </w:rPr>
        <w:t xml:space="preserve">Pelagonia Region of </w:t>
      </w:r>
      <w:r>
        <w:rPr>
          <w:lang w:val="en-US"/>
        </w:rPr>
        <w:t xml:space="preserve">North-Macedonia </w:t>
      </w:r>
      <w:r w:rsidRPr="0053128B">
        <w:rPr>
          <w:lang w:val="en-US"/>
        </w:rPr>
        <w:t>(Bitola and Resen</w:t>
      </w:r>
      <w:r>
        <w:rPr>
          <w:lang w:val="en-US"/>
        </w:rPr>
        <w:t xml:space="preserve"> </w:t>
      </w:r>
      <w:r w:rsidRPr="0053128B">
        <w:rPr>
          <w:lang w:val="en-US"/>
        </w:rPr>
        <w:t>Municipalities).</w:t>
      </w:r>
    </w:p>
    <w:p w:rsidR="000E6459" w:rsidRPr="00CC223A" w:rsidRDefault="000E6459" w:rsidP="00B27F28">
      <w:pPr>
        <w:spacing w:line="360" w:lineRule="auto"/>
        <w:ind w:firstLine="284"/>
        <w:jc w:val="both"/>
        <w:rPr>
          <w:lang w:val="en-US"/>
        </w:rPr>
      </w:pPr>
      <w:r>
        <w:rPr>
          <w:lang w:val="en-US"/>
        </w:rPr>
        <w:t>M</w:t>
      </w:r>
      <w:r w:rsidRPr="00CC223A">
        <w:rPr>
          <w:lang w:val="en-US"/>
        </w:rPr>
        <w:t>ain project outputs i</w:t>
      </w:r>
      <w:r>
        <w:rPr>
          <w:lang w:val="en-US"/>
        </w:rPr>
        <w:t>nclude</w:t>
      </w:r>
      <w:r w:rsidRPr="00CC223A">
        <w:rPr>
          <w:lang w:val="en-US"/>
        </w:rPr>
        <w:t xml:space="preserve"> the enhancement of the tourist stream towards the cross-border area and </w:t>
      </w:r>
      <w:r>
        <w:rPr>
          <w:lang w:val="en-US"/>
        </w:rPr>
        <w:t xml:space="preserve">enhancements </w:t>
      </w:r>
      <w:r w:rsidRPr="00CC223A">
        <w:rPr>
          <w:lang w:val="en-US"/>
        </w:rPr>
        <w:t>of the cross-border cultural relations</w:t>
      </w:r>
      <w:r>
        <w:rPr>
          <w:lang w:val="en-US"/>
        </w:rPr>
        <w:t>. This is to be accomplished</w:t>
      </w:r>
      <w:r w:rsidRPr="00CC223A">
        <w:rPr>
          <w:lang w:val="en-US"/>
        </w:rPr>
        <w:t xml:space="preserve"> through the establishment of the transnational Bitola-Florina tourist route, and the facilitation of students in their daily transport and </w:t>
      </w:r>
      <w:r>
        <w:rPr>
          <w:lang w:val="en-US"/>
        </w:rPr>
        <w:t xml:space="preserve">of </w:t>
      </w:r>
      <w:r w:rsidRPr="00CC223A">
        <w:rPr>
          <w:lang w:val="en-US"/>
        </w:rPr>
        <w:t>residents (elderly, disabled, distant-residents) in their daily on-demand transport in all four Municipalities</w:t>
      </w:r>
      <w:r>
        <w:rPr>
          <w:lang w:val="en-US"/>
        </w:rPr>
        <w:t>. Further</w:t>
      </w:r>
      <w:r w:rsidRPr="00CC223A">
        <w:rPr>
          <w:lang w:val="en-US"/>
        </w:rPr>
        <w:t xml:space="preserve">, the optimal route scheduling and </w:t>
      </w:r>
      <w:r>
        <w:rPr>
          <w:lang w:val="en-US"/>
        </w:rPr>
        <w:t xml:space="preserve">the </w:t>
      </w:r>
      <w:r w:rsidRPr="00CC223A">
        <w:rPr>
          <w:lang w:val="en-US"/>
        </w:rPr>
        <w:t xml:space="preserve">realization of transport by e-vehicles will greatly </w:t>
      </w:r>
      <w:r>
        <w:rPr>
          <w:lang w:val="en-US"/>
        </w:rPr>
        <w:t>reduce</w:t>
      </w:r>
      <w:r w:rsidRPr="00CC223A">
        <w:rPr>
          <w:lang w:val="en-US"/>
        </w:rPr>
        <w:t xml:space="preserve"> their transportation expenses </w:t>
      </w:r>
      <w:r>
        <w:rPr>
          <w:lang w:val="en-US"/>
        </w:rPr>
        <w:t xml:space="preserve">in the two regions </w:t>
      </w:r>
      <w:r w:rsidRPr="00CC223A">
        <w:rPr>
          <w:lang w:val="en-US"/>
        </w:rPr>
        <w:t>through a 20-year horizon.</w:t>
      </w:r>
    </w:p>
    <w:p w:rsidR="000E6459" w:rsidRPr="00CC223A" w:rsidRDefault="000E6459" w:rsidP="00B27F28">
      <w:pPr>
        <w:spacing w:line="360" w:lineRule="auto"/>
        <w:ind w:firstLine="284"/>
        <w:jc w:val="both"/>
        <w:rPr>
          <w:lang w:val="en-US"/>
        </w:rPr>
      </w:pPr>
      <w:r w:rsidRPr="00CC223A">
        <w:rPr>
          <w:lang w:val="en-US"/>
        </w:rPr>
        <w:t xml:space="preserve">Through the </w:t>
      </w:r>
      <w:r>
        <w:rPr>
          <w:lang w:val="en-US"/>
        </w:rPr>
        <w:t>c</w:t>
      </w:r>
      <w:r w:rsidRPr="00CC223A">
        <w:rPr>
          <w:lang w:val="en-US"/>
        </w:rPr>
        <w:t>ross-</w:t>
      </w:r>
      <w:r>
        <w:rPr>
          <w:lang w:val="en-US"/>
        </w:rPr>
        <w:t>b</w:t>
      </w:r>
      <w:r w:rsidRPr="00CC223A">
        <w:rPr>
          <w:lang w:val="en-US"/>
        </w:rPr>
        <w:t>order approach, including the partners</w:t>
      </w:r>
      <w:r>
        <w:rPr>
          <w:lang w:val="en-US"/>
        </w:rPr>
        <w:t>’</w:t>
      </w:r>
      <w:r w:rsidRPr="00CC223A">
        <w:rPr>
          <w:lang w:val="en-US"/>
        </w:rPr>
        <w:t xml:space="preserve"> cooperation during the development and operation phases, the Municipalities will benefit by the mutual exchange of know-how and experiences among the cross-border actors and end-users of the e-vehicles. Moreover, the public, through the partners’ joint awareness initiatives for green mobility, and by making use of th</w:t>
      </w:r>
      <w:r>
        <w:rPr>
          <w:lang w:val="en-US"/>
        </w:rPr>
        <w:t>e</w:t>
      </w:r>
      <w:r w:rsidRPr="00CC223A">
        <w:rPr>
          <w:lang w:val="en-US"/>
        </w:rPr>
        <w:t xml:space="preserve"> new technology, will </w:t>
      </w:r>
      <w:r>
        <w:rPr>
          <w:lang w:val="en-US"/>
        </w:rPr>
        <w:t xml:space="preserve">participate </w:t>
      </w:r>
      <w:r w:rsidRPr="00CC223A">
        <w:rPr>
          <w:lang w:val="en-US"/>
        </w:rPr>
        <w:t>to environment</w:t>
      </w:r>
      <w:r>
        <w:rPr>
          <w:lang w:val="en-US"/>
        </w:rPr>
        <w:t>-friendly</w:t>
      </w:r>
      <w:r w:rsidRPr="00CC223A">
        <w:rPr>
          <w:lang w:val="en-US"/>
        </w:rPr>
        <w:t xml:space="preserve"> </w:t>
      </w:r>
      <w:r>
        <w:rPr>
          <w:lang w:val="en-US"/>
        </w:rPr>
        <w:t xml:space="preserve">concepts and </w:t>
      </w:r>
      <w:r w:rsidRPr="00CC223A">
        <w:rPr>
          <w:lang w:val="en-US"/>
        </w:rPr>
        <w:t>actions</w:t>
      </w:r>
      <w:r>
        <w:rPr>
          <w:lang w:val="en-US"/>
        </w:rPr>
        <w:t>.</w:t>
      </w:r>
      <w:r w:rsidRPr="00CC223A">
        <w:rPr>
          <w:lang w:val="en-US"/>
        </w:rPr>
        <w:t xml:space="preserve"> Also, the establishment of the cross-border electric minibus route between Florina and Bitola will be combined with other cultural activities</w:t>
      </w:r>
      <w:r>
        <w:rPr>
          <w:lang w:val="en-US"/>
        </w:rPr>
        <w:t xml:space="preserve"> </w:t>
      </w:r>
      <w:r w:rsidRPr="00CC223A">
        <w:rPr>
          <w:lang w:val="en-US"/>
        </w:rPr>
        <w:t xml:space="preserve">and strengthen the relations between the </w:t>
      </w:r>
      <w:r>
        <w:rPr>
          <w:lang w:val="en-US"/>
        </w:rPr>
        <w:t xml:space="preserve">populations of the </w:t>
      </w:r>
      <w:r w:rsidRPr="00CC223A">
        <w:rPr>
          <w:lang w:val="en-US"/>
        </w:rPr>
        <w:t xml:space="preserve">two countries. </w:t>
      </w:r>
    </w:p>
    <w:p w:rsidR="000E6459" w:rsidRDefault="000E6459" w:rsidP="00737E67">
      <w:pPr>
        <w:spacing w:line="360" w:lineRule="auto"/>
        <w:ind w:firstLine="284"/>
        <w:jc w:val="both"/>
        <w:rPr>
          <w:lang w:val="en-US"/>
        </w:rPr>
      </w:pPr>
      <w:r w:rsidRPr="00CC223A">
        <w:rPr>
          <w:lang w:val="en-US"/>
        </w:rPr>
        <w:t>The project</w:t>
      </w:r>
      <w:r>
        <w:rPr>
          <w:lang w:val="en-US"/>
        </w:rPr>
        <w:t xml:space="preserve"> </w:t>
      </w:r>
      <w:r w:rsidRPr="00CC223A">
        <w:rPr>
          <w:lang w:val="en-US"/>
        </w:rPr>
        <w:t>added value</w:t>
      </w:r>
      <w:r>
        <w:rPr>
          <w:lang w:val="en-US"/>
        </w:rPr>
        <w:t xml:space="preserve"> </w:t>
      </w:r>
      <w:r w:rsidRPr="00CC223A">
        <w:rPr>
          <w:lang w:val="en-US"/>
        </w:rPr>
        <w:t xml:space="preserve">is </w:t>
      </w:r>
      <w:r>
        <w:rPr>
          <w:lang w:val="en-US"/>
        </w:rPr>
        <w:t xml:space="preserve">multi-faceted, as it includes </w:t>
      </w:r>
      <w:r w:rsidRPr="00CC223A">
        <w:rPr>
          <w:lang w:val="en-US"/>
        </w:rPr>
        <w:t xml:space="preserve">the environmental conservation of the cross-border area, the touristic promotion </w:t>
      </w:r>
      <w:r>
        <w:rPr>
          <w:lang w:val="en-US"/>
        </w:rPr>
        <w:t xml:space="preserve">of the region </w:t>
      </w:r>
      <w:r w:rsidRPr="00CC223A">
        <w:rPr>
          <w:lang w:val="en-US"/>
        </w:rPr>
        <w:t>and the facilitation of the area residents in their daily transport</w:t>
      </w:r>
      <w:r>
        <w:rPr>
          <w:lang w:val="en-US"/>
        </w:rPr>
        <w:t>.</w:t>
      </w:r>
      <w:r w:rsidRPr="00CC223A">
        <w:rPr>
          <w:lang w:val="en-US"/>
        </w:rPr>
        <w:t xml:space="preserve"> </w:t>
      </w:r>
    </w:p>
    <w:p w:rsidR="000E6459" w:rsidRPr="005D7D30" w:rsidRDefault="000E6459" w:rsidP="00737E67">
      <w:pPr>
        <w:spacing w:line="360" w:lineRule="auto"/>
        <w:ind w:firstLine="284"/>
        <w:jc w:val="both"/>
        <w:rPr>
          <w:lang w:val="en-US"/>
        </w:rPr>
      </w:pPr>
      <w:r>
        <w:rPr>
          <w:lang w:val="en-US"/>
        </w:rPr>
        <w:t>From the above, long-term benefits to the two regions will include:</w:t>
      </w:r>
      <w:r w:rsidRPr="005D7D30">
        <w:rPr>
          <w:lang w:val="en-US"/>
        </w:rPr>
        <w:t xml:space="preserve"> </w:t>
      </w:r>
      <w:r w:rsidRPr="00FA58EE">
        <w:rPr>
          <w:lang w:val="en-US"/>
        </w:rPr>
        <w:t>(a) saving transport and maintenance cost</w:t>
      </w:r>
      <w:r>
        <w:rPr>
          <w:lang w:val="en-US"/>
        </w:rPr>
        <w:t>;</w:t>
      </w:r>
      <w:r w:rsidRPr="00FA58EE">
        <w:rPr>
          <w:lang w:val="en-US"/>
        </w:rPr>
        <w:t xml:space="preserve"> and environmental benefits</w:t>
      </w:r>
      <w:r>
        <w:rPr>
          <w:lang w:val="en-US"/>
        </w:rPr>
        <w:t xml:space="preserve"> through</w:t>
      </w:r>
      <w:r w:rsidRPr="00FA58EE">
        <w:rPr>
          <w:lang w:val="en-US"/>
        </w:rPr>
        <w:t xml:space="preserve"> social media, conferences attendees, seminars, (b) the fact that the electric vehicles, especially when they are combined with solar charging, can serve as an important touristic attraction for the area, especially for thematic tourists. </w:t>
      </w:r>
      <w:r>
        <w:rPr>
          <w:lang w:val="en-US"/>
        </w:rPr>
        <w:t>In view of rapidly increasing e</w:t>
      </w:r>
      <w:r w:rsidRPr="00FA58EE">
        <w:rPr>
          <w:lang w:val="en-US"/>
        </w:rPr>
        <w:t>nvironment-sensitive and thematic tourism</w:t>
      </w:r>
      <w:r>
        <w:rPr>
          <w:lang w:val="en-US"/>
        </w:rPr>
        <w:t xml:space="preserve">, </w:t>
      </w:r>
      <w:r w:rsidRPr="00FA58EE">
        <w:rPr>
          <w:lang w:val="en-US"/>
        </w:rPr>
        <w:t xml:space="preserve">the EVs provide added value to the touristic development of the area. </w:t>
      </w:r>
    </w:p>
    <w:p w:rsidR="000E6459" w:rsidRDefault="000E6459" w:rsidP="00737E67">
      <w:pPr>
        <w:spacing w:line="360" w:lineRule="auto"/>
        <w:ind w:firstLine="284"/>
        <w:jc w:val="both"/>
        <w:rPr>
          <w:lang w:val="en-US"/>
        </w:rPr>
      </w:pPr>
      <w:r>
        <w:rPr>
          <w:lang w:val="en-US"/>
        </w:rPr>
        <w:t>In what follows, the deliverable will provide seven routes to the main villages of the municipality, Stenje, Bolno, Krushje, Sopotsko, Zlatari, Ezerani, Brajchino, and one tourist route to all four municipalities (Prespes, Florina, Bitola and Resen); and one schedule (given that one e-minibus will be available) for Resen Municipality. The</w:t>
      </w:r>
      <w:r w:rsidRPr="00AE5A60">
        <w:rPr>
          <w:lang w:val="en-US"/>
        </w:rPr>
        <w:t xml:space="preserve"> e-minibus mixed cycle autonomy will be 200km, </w:t>
      </w:r>
      <w:r>
        <w:rPr>
          <w:lang w:val="en-US"/>
        </w:rPr>
        <w:t>and</w:t>
      </w:r>
      <w:r w:rsidRPr="00AE5A60">
        <w:rPr>
          <w:lang w:val="en-US"/>
        </w:rPr>
        <w:t xml:space="preserve"> city cycle autonomy will exceed 300km. </w:t>
      </w:r>
      <w:r>
        <w:rPr>
          <w:lang w:val="en-US"/>
        </w:rPr>
        <w:t>T</w:t>
      </w:r>
      <w:r w:rsidRPr="00AE5A60">
        <w:rPr>
          <w:lang w:val="en-US"/>
        </w:rPr>
        <w:t>he average time needed for charging fluctuates around 4 hours</w:t>
      </w:r>
      <w:r>
        <w:rPr>
          <w:lang w:val="en-US"/>
        </w:rPr>
        <w:t>.</w:t>
      </w:r>
    </w:p>
    <w:p w:rsidR="000E6459" w:rsidRPr="00E06A45" w:rsidRDefault="000E6459" w:rsidP="00B27F28">
      <w:pPr>
        <w:spacing w:line="360" w:lineRule="auto"/>
        <w:rPr>
          <w:lang w:val="en-US"/>
        </w:rPr>
      </w:pPr>
    </w:p>
    <w:p w:rsidR="000E6459" w:rsidRPr="00280243" w:rsidRDefault="000E6459" w:rsidP="00B27F28">
      <w:pPr>
        <w:pStyle w:val="Heading2"/>
        <w:numPr>
          <w:ilvl w:val="0"/>
          <w:numId w:val="2"/>
        </w:numPr>
        <w:spacing w:line="360" w:lineRule="auto"/>
        <w:rPr>
          <w:rFonts w:ascii="Calibri" w:hAnsi="Calibri" w:cs="Calibri"/>
          <w:b/>
          <w:bCs/>
          <w:lang w:val="en-US"/>
        </w:rPr>
      </w:pPr>
      <w:bookmarkStart w:id="2" w:name="_Toc59185809"/>
      <w:r w:rsidRPr="00E06A45">
        <w:rPr>
          <w:rFonts w:ascii="Calibri" w:hAnsi="Calibri" w:cs="Calibri"/>
          <w:b/>
          <w:bCs/>
          <w:lang w:val="en-US"/>
        </w:rPr>
        <w:t>Data Collection</w:t>
      </w:r>
      <w:bookmarkEnd w:id="2"/>
    </w:p>
    <w:p w:rsidR="000E6459" w:rsidRDefault="000E6459" w:rsidP="005D7D30">
      <w:pPr>
        <w:spacing w:line="360" w:lineRule="auto"/>
        <w:ind w:firstLine="284"/>
        <w:jc w:val="both"/>
        <w:rPr>
          <w:lang w:val="en-US"/>
        </w:rPr>
      </w:pPr>
      <w:r>
        <w:rPr>
          <w:lang w:val="en-US"/>
        </w:rPr>
        <w:t xml:space="preserve">In this section Resen Municipality’s preferences, as well as area’s important and busy locations are listed. The routes and schedules created in the next sections are taking into consideration these preferences. </w:t>
      </w:r>
    </w:p>
    <w:p w:rsidR="000E6459" w:rsidRPr="00E06A45" w:rsidRDefault="000E6459" w:rsidP="00B27F28">
      <w:pPr>
        <w:spacing w:line="360" w:lineRule="auto"/>
        <w:rPr>
          <w:lang w:val="en-US"/>
        </w:rPr>
      </w:pPr>
    </w:p>
    <w:p w:rsidR="000E6459" w:rsidRDefault="000E6459" w:rsidP="00B27F28">
      <w:pPr>
        <w:pStyle w:val="Heading3"/>
        <w:numPr>
          <w:ilvl w:val="1"/>
          <w:numId w:val="2"/>
        </w:numPr>
        <w:spacing w:line="360" w:lineRule="auto"/>
        <w:rPr>
          <w:rFonts w:ascii="Calibri" w:hAnsi="Calibri" w:cs="Calibri"/>
          <w:lang w:val="en-US"/>
        </w:rPr>
      </w:pPr>
      <w:bookmarkStart w:id="3" w:name="_Toc59185810"/>
      <w:r>
        <w:rPr>
          <w:rFonts w:ascii="Calibri" w:hAnsi="Calibri" w:cs="Calibri"/>
          <w:lang w:val="en-US"/>
        </w:rPr>
        <w:t>General Information</w:t>
      </w:r>
      <w:bookmarkEnd w:id="3"/>
    </w:p>
    <w:p w:rsidR="000E6459" w:rsidRPr="00995C11" w:rsidRDefault="000E6459" w:rsidP="00995C11">
      <w:pPr>
        <w:spacing w:before="120" w:after="120" w:line="360" w:lineRule="auto"/>
        <w:ind w:firstLine="284"/>
        <w:jc w:val="both"/>
        <w:rPr>
          <w:lang w:val="en-US"/>
        </w:rPr>
      </w:pPr>
      <w:r w:rsidRPr="00995C11">
        <w:rPr>
          <w:lang w:val="en-US"/>
        </w:rPr>
        <w:t xml:space="preserve">In order to create a route schedule for </w:t>
      </w:r>
      <w:r>
        <w:rPr>
          <w:lang w:val="en-US"/>
        </w:rPr>
        <w:t>Resen</w:t>
      </w:r>
      <w:r w:rsidRPr="00995C11">
        <w:rPr>
          <w:lang w:val="en-US"/>
        </w:rPr>
        <w:t xml:space="preserve"> Municipality, there is a need to collect quantitative data on current mobility needs and requirements as well as the ways these are being addressed. There is a need for data about the modes that local citizens use for their daily transport, as well as the corresponding trip characteristics, schedules and itineraries. Next, it is essential to focus on the exact mode, in this case buses, and examine the best alternatives for that mode. Effective route planning and scheduling require the best possible awareness of public needs, including origins and destinations. Given that information, the designer proposes trip routes, stops and schedules.</w:t>
      </w:r>
    </w:p>
    <w:p w:rsidR="000E6459" w:rsidRPr="00CC223A" w:rsidRDefault="000E6459" w:rsidP="00995C11">
      <w:pPr>
        <w:spacing w:before="120" w:after="120" w:line="360" w:lineRule="auto"/>
        <w:ind w:firstLine="284"/>
        <w:jc w:val="both"/>
        <w:rPr>
          <w:color w:val="1F3864"/>
          <w:lang w:val="en-US"/>
        </w:rPr>
      </w:pPr>
      <w:r w:rsidRPr="00995C11">
        <w:rPr>
          <w:lang w:val="en-US"/>
        </w:rPr>
        <w:t xml:space="preserve">However, public needs are not the same across the four municipalities under study. Public transit networks have their own characteristics and properties across municipalities, and these were taken into consideration when designing routes and schedules. In particular, design requirements included the positions of stops and their popularity, which are related to citizen needs and requirements for education, fitness, recreation, health and markets. Toward this objective </w:t>
      </w:r>
      <w:r>
        <w:rPr>
          <w:lang w:val="en-US"/>
        </w:rPr>
        <w:t>Resen</w:t>
      </w:r>
      <w:r w:rsidRPr="00995C11">
        <w:rPr>
          <w:lang w:val="en-US"/>
        </w:rPr>
        <w:t xml:space="preserve"> Municipality provided a list of possible transit stops, and this is included in section 2.3.</w:t>
      </w:r>
    </w:p>
    <w:p w:rsidR="000E6459" w:rsidRPr="00CC223A" w:rsidRDefault="000E6459" w:rsidP="00B27F28">
      <w:pPr>
        <w:pStyle w:val="Heading3"/>
        <w:numPr>
          <w:ilvl w:val="1"/>
          <w:numId w:val="2"/>
        </w:numPr>
        <w:spacing w:line="360" w:lineRule="auto"/>
        <w:rPr>
          <w:rFonts w:ascii="Calibri" w:hAnsi="Calibri" w:cs="Calibri"/>
          <w:color w:val="1F3864"/>
          <w:lang w:val="en-US"/>
        </w:rPr>
      </w:pPr>
      <w:bookmarkStart w:id="4" w:name="_Toc59185811"/>
      <w:r w:rsidRPr="00CC223A">
        <w:rPr>
          <w:rFonts w:ascii="Calibri" w:hAnsi="Calibri" w:cs="Calibri"/>
          <w:color w:val="1F3864"/>
          <w:lang w:val="en-US"/>
        </w:rPr>
        <w:t xml:space="preserve">Electric </w:t>
      </w:r>
      <w:r>
        <w:rPr>
          <w:rFonts w:ascii="Calibri" w:hAnsi="Calibri" w:cs="Calibri"/>
          <w:color w:val="1F3864"/>
          <w:lang w:val="en-US"/>
        </w:rPr>
        <w:t>vehicles characteristics</w:t>
      </w:r>
      <w:bookmarkEnd w:id="4"/>
    </w:p>
    <w:p w:rsidR="000E6459" w:rsidRDefault="000E6459" w:rsidP="00B27F28">
      <w:pPr>
        <w:spacing w:before="120" w:after="120" w:line="360" w:lineRule="auto"/>
        <w:ind w:firstLine="284"/>
        <w:jc w:val="both"/>
        <w:rPr>
          <w:lang w:val="en-US"/>
        </w:rPr>
      </w:pPr>
      <w:r>
        <w:rPr>
          <w:lang w:val="en-US"/>
        </w:rPr>
        <w:t xml:space="preserve">The intelligent network of the electric vehicles for Bitola Municipality consists of one electric minibus (e-minibus) and one electric utility car </w:t>
      </w:r>
      <w:r w:rsidRPr="00B438F0">
        <w:rPr>
          <w:lang w:val="en-US"/>
        </w:rPr>
        <w:t xml:space="preserve">that will </w:t>
      </w:r>
      <w:r>
        <w:rPr>
          <w:lang w:val="en-US"/>
        </w:rPr>
        <w:t xml:space="preserve">be employed for </w:t>
      </w:r>
      <w:r w:rsidRPr="00B438F0">
        <w:rPr>
          <w:lang w:val="en-US"/>
        </w:rPr>
        <w:t>trans</w:t>
      </w:r>
      <w:r>
        <w:rPr>
          <w:lang w:val="en-US"/>
        </w:rPr>
        <w:t>porting</w:t>
      </w:r>
      <w:r w:rsidRPr="00B438F0">
        <w:rPr>
          <w:lang w:val="en-US"/>
        </w:rPr>
        <w:t xml:space="preserve"> tourists and students a</w:t>
      </w:r>
      <w:r>
        <w:rPr>
          <w:lang w:val="en-US"/>
        </w:rPr>
        <w:t>long</w:t>
      </w:r>
      <w:r w:rsidRPr="00B438F0">
        <w:rPr>
          <w:lang w:val="en-US"/>
        </w:rPr>
        <w:t xml:space="preserve"> the routes</w:t>
      </w:r>
      <w:r>
        <w:rPr>
          <w:lang w:val="en-US"/>
        </w:rPr>
        <w:t xml:space="preserve">, </w:t>
      </w:r>
      <w:r w:rsidRPr="00B438F0">
        <w:rPr>
          <w:lang w:val="en-US"/>
        </w:rPr>
        <w:t>as well as residents, especially elderly, disabled and distant-residents, on-demand.</w:t>
      </w:r>
      <w:r>
        <w:rPr>
          <w:lang w:val="en-US"/>
        </w:rPr>
        <w:t xml:space="preserve"> The e-minibus will have seven seats and the electric utility car will have five seats. </w:t>
      </w:r>
      <w:r w:rsidRPr="008231C4">
        <w:rPr>
          <w:lang w:val="en-US"/>
        </w:rPr>
        <w:t xml:space="preserve">The combined cycle autonomy </w:t>
      </w:r>
      <w:r>
        <w:rPr>
          <w:lang w:val="en-US"/>
        </w:rPr>
        <w:t xml:space="preserve">of the 5-seat utility electric car </w:t>
      </w:r>
      <w:r w:rsidRPr="008231C4">
        <w:rPr>
          <w:lang w:val="en-US"/>
        </w:rPr>
        <w:t>will be 270km</w:t>
      </w:r>
      <w:r>
        <w:rPr>
          <w:lang w:val="en-US"/>
        </w:rPr>
        <w:t>,</w:t>
      </w:r>
      <w:r w:rsidRPr="008231C4">
        <w:rPr>
          <w:lang w:val="en-US"/>
        </w:rPr>
        <w:t xml:space="preserve"> and for the city cycle</w:t>
      </w:r>
      <w:r>
        <w:rPr>
          <w:lang w:val="en-US"/>
        </w:rPr>
        <w:t>,</w:t>
      </w:r>
      <w:r w:rsidRPr="008231C4">
        <w:rPr>
          <w:lang w:val="en-US"/>
        </w:rPr>
        <w:t xml:space="preserve"> 389km</w:t>
      </w:r>
      <w:r>
        <w:rPr>
          <w:lang w:val="en-US"/>
        </w:rPr>
        <w:t>. Regarding the 7-seat e-minibus, m</w:t>
      </w:r>
      <w:r w:rsidRPr="008231C4">
        <w:rPr>
          <w:lang w:val="en-US"/>
        </w:rPr>
        <w:t>ixed cycle autonomy will be 200km, while city cycle autonomy will exceed 300km.</w:t>
      </w:r>
      <w:r w:rsidRPr="00E56810">
        <w:rPr>
          <w:lang w:val="en-US"/>
        </w:rPr>
        <w:t xml:space="preserve"> </w:t>
      </w:r>
      <w:r>
        <w:rPr>
          <w:lang w:val="en-US"/>
        </w:rPr>
        <w:t xml:space="preserve">Three </w:t>
      </w:r>
      <w:r w:rsidRPr="0064077C">
        <w:rPr>
          <w:lang w:val="en-US"/>
        </w:rPr>
        <w:t>routes per municipality</w:t>
      </w:r>
      <w:r>
        <w:rPr>
          <w:lang w:val="en-US"/>
        </w:rPr>
        <w:t>,</w:t>
      </w:r>
      <w:r w:rsidRPr="0064077C">
        <w:rPr>
          <w:lang w:val="en-US"/>
        </w:rPr>
        <w:t xml:space="preserve"> averag</w:t>
      </w:r>
      <w:r>
        <w:rPr>
          <w:lang w:val="en-US"/>
        </w:rPr>
        <w:t>ing</w:t>
      </w:r>
      <w:r w:rsidRPr="0064077C">
        <w:rPr>
          <w:lang w:val="en-US"/>
        </w:rPr>
        <w:t xml:space="preserve"> 10 km each</w:t>
      </w:r>
      <w:r>
        <w:rPr>
          <w:lang w:val="en-US"/>
        </w:rPr>
        <w:t>,</w:t>
      </w:r>
      <w:r w:rsidRPr="0064077C">
        <w:rPr>
          <w:lang w:val="en-US"/>
        </w:rPr>
        <w:t xml:space="preserve"> </w:t>
      </w:r>
      <w:r>
        <w:rPr>
          <w:lang w:val="en-US"/>
        </w:rPr>
        <w:t>will serve</w:t>
      </w:r>
      <w:r w:rsidRPr="0064077C">
        <w:rPr>
          <w:lang w:val="en-US"/>
        </w:rPr>
        <w:t xml:space="preserve"> on average 25 citizens daily.</w:t>
      </w:r>
      <w:r>
        <w:rPr>
          <w:lang w:val="en-US"/>
        </w:rPr>
        <w:t xml:space="preserve"> Additionally, a cross border route from Bitola to Resen, Prespes and Florina will serve locals and tourists who desire to travel in the cross-border area. The following image shows the cross- border area.</w:t>
      </w:r>
    </w:p>
    <w:p w:rsidR="000E6459" w:rsidRDefault="000E6459" w:rsidP="00B27F28">
      <w:pPr>
        <w:spacing w:before="120" w:after="120" w:line="360" w:lineRule="auto"/>
        <w:jc w:val="center"/>
        <w:rPr>
          <w:lang w:val="en-US"/>
        </w:rPr>
      </w:pPr>
      <w:r>
        <w:rPr>
          <w:noProof/>
          <w:lang w:val="mk-MK" w:eastAsia="mk-MK"/>
        </w:rPr>
        <w:pict>
          <v:shapetype id="_x0000_t202" coordsize="21600,21600" o:spt="202" path="m,l,21600r21600,l21600,xe">
            <v:stroke joinstyle="miter"/>
            <v:path gradientshapeok="t" o:connecttype="rect"/>
          </v:shapetype>
          <v:shape id="Πλαίσιο κειμένου 2" o:spid="_x0000_s1026" type="#_x0000_t202" style="position:absolute;left:0;text-align:left;margin-left:122.5pt;margin-top:70.8pt;width:45pt;height:18.5pt;z-index:251652096;visibility:visible;mso-wrap-distance-top:3.6pt;mso-wrap-distance-bottom:3.6pt" filled="f" stroked="f">
            <v:textbox>
              <w:txbxContent>
                <w:p w:rsidR="000E6459" w:rsidRPr="003404D0" w:rsidRDefault="000E6459">
                  <w:pPr>
                    <w:rPr>
                      <w:b/>
                      <w:bCs/>
                      <w:sz w:val="16"/>
                      <w:szCs w:val="16"/>
                      <w:lang w:val="en-US"/>
                    </w:rPr>
                  </w:pPr>
                  <w:r w:rsidRPr="003404D0">
                    <w:rPr>
                      <w:b/>
                      <w:bCs/>
                      <w:sz w:val="16"/>
                      <w:szCs w:val="16"/>
                      <w:lang w:val="en-US"/>
                    </w:rPr>
                    <w:t>Bitola</w:t>
                  </w:r>
                </w:p>
              </w:txbxContent>
            </v:textbox>
          </v:shape>
        </w:pict>
      </w:r>
      <w:r>
        <w:rPr>
          <w:noProof/>
          <w:lang w:val="mk-MK" w:eastAsia="mk-MK"/>
        </w:rPr>
        <w:pict>
          <v:oval id="Οβάλ 9" o:spid="_x0000_s1027" style="position:absolute;left:0;text-align:left;margin-left:139pt;margin-top:105.8pt;width:22.5pt;height:12pt;z-index:251646976;visibility:visible;v-text-anchor:middle" filled="f" strokecolor="red" strokeweight="1pt">
            <v:stroke joinstyle="miter"/>
          </v:oval>
        </w:pict>
      </w:r>
      <w:r>
        <w:rPr>
          <w:noProof/>
          <w:lang w:val="mk-MK" w:eastAsia="mk-MK"/>
        </w:rPr>
        <w:pict>
          <v:shape id="_x0000_s1028" type="#_x0000_t202" style="position:absolute;left:0;text-align:left;margin-left:132pt;margin-top:101.8pt;width:59pt;height:139.55pt;z-index:251653120;visibility:visible;mso-wrap-distance-top:3.6pt;mso-wrap-distance-bottom:3.6pt;mso-position-horizontal-relative:margin" filled="f" stroked="f">
            <v:textbox style="mso-fit-shape-to-text:t">
              <w:txbxContent>
                <w:p w:rsidR="000E6459" w:rsidRPr="003404D0" w:rsidRDefault="000E6459">
                  <w:pPr>
                    <w:rPr>
                      <w:sz w:val="16"/>
                      <w:szCs w:val="16"/>
                      <w:lang w:val="en-US"/>
                    </w:rPr>
                  </w:pPr>
                  <w:r w:rsidRPr="003404D0">
                    <w:rPr>
                      <w:sz w:val="14"/>
                      <w:szCs w:val="14"/>
                      <w:lang w:val="en-US"/>
                    </w:rPr>
                    <w:t>Flori</w:t>
                  </w:r>
                  <w:r w:rsidRPr="003404D0">
                    <w:rPr>
                      <w:sz w:val="16"/>
                      <w:szCs w:val="16"/>
                      <w:lang w:val="en-US"/>
                    </w:rPr>
                    <w:t>na</w:t>
                  </w:r>
                </w:p>
              </w:txbxContent>
            </v:textbox>
            <w10:wrap anchorx="margin"/>
          </v:shape>
        </w:pict>
      </w:r>
      <w:r>
        <w:rPr>
          <w:noProof/>
          <w:lang w:val="mk-MK" w:eastAsia="mk-MK"/>
        </w:rPr>
        <w:pict>
          <v:oval id="Οβάλ 7" o:spid="_x0000_s1029" style="position:absolute;left:0;text-align:left;margin-left:127.65pt;margin-top:72.3pt;width:23pt;height:15pt;z-index:251645952;visibility:visible;mso-position-horizontal-relative:margin;v-text-anchor:middle" filled="f" strokecolor="red" strokeweight="1pt">
            <v:stroke joinstyle="miter"/>
            <v:textbox>
              <w:txbxContent>
                <w:p w:rsidR="000E6459" w:rsidRPr="003404D0" w:rsidRDefault="000E6459" w:rsidP="003404D0">
                  <w:pPr>
                    <w:jc w:val="center"/>
                    <w:rPr>
                      <w:lang w:val="en-US"/>
                    </w:rPr>
                  </w:pPr>
                  <w:r>
                    <w:rPr>
                      <w:lang w:val="en-US"/>
                    </w:rPr>
                    <w:t>Fl;v</w:t>
                  </w:r>
                </w:p>
              </w:txbxContent>
            </v:textbox>
            <w10:wrap anchorx="margin"/>
          </v:oval>
        </w:pict>
      </w:r>
      <w:r>
        <w:rPr>
          <w:noProof/>
          <w:lang w:val="mk-MK" w:eastAsia="mk-MK"/>
        </w:rPr>
        <w:pict>
          <v:oval id="Οβάλ 14" o:spid="_x0000_s1030" style="position:absolute;left:0;text-align:left;margin-left:99pt;margin-top:118.8pt;width:27.5pt;height:11pt;z-index:251651072;visibility:visible;v-text-anchor:middle" filled="f" strokecolor="red" strokeweight="1pt">
            <v:stroke joinstyle="miter"/>
          </v:oval>
        </w:pict>
      </w:r>
      <w:r>
        <w:rPr>
          <w:noProof/>
          <w:lang w:val="mk-MK" w:eastAsia="mk-MK"/>
        </w:rPr>
        <w:pict>
          <v:shape id="_x0000_s1031" type="#_x0000_t202" style="position:absolute;left:0;text-align:left;margin-left:93.5pt;margin-top:115.8pt;width:37.5pt;height:139.55pt;z-index:251650048;visibility:visible;mso-wrap-distance-top:3.6pt;mso-wrap-distance-bottom:3.6pt" filled="f" stroked="f">
            <v:textbox style="mso-fit-shape-to-text:t">
              <w:txbxContent>
                <w:p w:rsidR="000E6459" w:rsidRPr="009846F0" w:rsidRDefault="000E6459">
                  <w:pPr>
                    <w:rPr>
                      <w:sz w:val="14"/>
                      <w:szCs w:val="14"/>
                      <w:lang w:val="en-US"/>
                    </w:rPr>
                  </w:pPr>
                  <w:r w:rsidRPr="009846F0">
                    <w:rPr>
                      <w:sz w:val="14"/>
                      <w:szCs w:val="14"/>
                      <w:lang w:val="en-US"/>
                    </w:rPr>
                    <w:t>Prespes</w:t>
                  </w:r>
                </w:p>
              </w:txbxContent>
            </v:textbox>
          </v:shape>
        </w:pict>
      </w:r>
      <w:r>
        <w:rPr>
          <w:noProof/>
          <w:lang w:val="mk-MK" w:eastAsia="mk-MK"/>
        </w:rPr>
        <w:pict>
          <v:oval id="Οβάλ 12" o:spid="_x0000_s1032" style="position:absolute;left:0;text-align:left;margin-left:2in;margin-top:97.3pt;width:24.5pt;height:9pt;z-index:251649024;visibility:visible;v-text-anchor:middle" filled="f" strokecolor="red" strokeweight="1pt">
            <v:stroke joinstyle="miter"/>
          </v:oval>
        </w:pict>
      </w:r>
      <w:r>
        <w:rPr>
          <w:noProof/>
          <w:lang w:val="mk-MK" w:eastAsia="mk-MK"/>
        </w:rPr>
        <w:pict>
          <v:shape id="_x0000_s1033" type="#_x0000_t202" style="position:absolute;left:0;text-align:left;margin-left:139pt;margin-top:93.3pt;width:41.5pt;height:17.5pt;z-index:251648000;visibility:visible;mso-wrap-distance-top:3.6pt;mso-wrap-distance-bottom:3.6pt" filled="f" stroked="f">
            <v:textbox>
              <w:txbxContent>
                <w:p w:rsidR="000E6459" w:rsidRPr="00FB14B7" w:rsidRDefault="000E6459">
                  <w:pPr>
                    <w:rPr>
                      <w:sz w:val="14"/>
                      <w:szCs w:val="14"/>
                      <w:lang w:val="en-US"/>
                    </w:rPr>
                  </w:pPr>
                  <w:r w:rsidRPr="00FB14B7">
                    <w:rPr>
                      <w:sz w:val="14"/>
                      <w:szCs w:val="14"/>
                      <w:lang w:val="en-US"/>
                    </w:rPr>
                    <w:t>Resen</w:t>
                  </w:r>
                </w:p>
              </w:txbxContent>
            </v:textbox>
          </v:shape>
        </w:pict>
      </w:r>
      <w:r w:rsidRPr="009C611C">
        <w:rPr>
          <w:noProof/>
          <w:lang w:val="mk-MK" w:eastAsia="mk-MK"/>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 o:spid="_x0000_i1029" type="#_x0000_t75" style="width:374.25pt;height:163.5pt;visibility:visible">
            <v:imagedata r:id="rId7" o:title="" croptop="7852f" cropbottom="12088f" cropleft="17303f" cropright="4619f"/>
          </v:shape>
        </w:pict>
      </w:r>
    </w:p>
    <w:p w:rsidR="000E6459" w:rsidRDefault="000E6459" w:rsidP="00210285">
      <w:pPr>
        <w:pStyle w:val="IntenseQuote"/>
      </w:pPr>
      <w:bookmarkStart w:id="5" w:name="_Toc57114500"/>
      <w:r>
        <w:t>Figure 1: The cross-border area of Bitola, Resen, Prespes and Florina</w:t>
      </w:r>
      <w:bookmarkEnd w:id="5"/>
    </w:p>
    <w:p w:rsidR="000E6459" w:rsidRDefault="000E6459" w:rsidP="00B27F28">
      <w:pPr>
        <w:spacing w:before="120" w:after="120" w:line="360" w:lineRule="auto"/>
        <w:ind w:firstLine="284"/>
        <w:jc w:val="both"/>
        <w:rPr>
          <w:lang w:val="en-US"/>
        </w:rPr>
      </w:pPr>
    </w:p>
    <w:p w:rsidR="000E6459" w:rsidRDefault="000E6459" w:rsidP="00B27F28">
      <w:pPr>
        <w:spacing w:before="120" w:after="120" w:line="360" w:lineRule="auto"/>
        <w:ind w:firstLine="284"/>
        <w:jc w:val="both"/>
        <w:rPr>
          <w:lang w:val="en-US"/>
        </w:rPr>
      </w:pPr>
      <w:r w:rsidRPr="00883285">
        <w:rPr>
          <w:lang w:val="en-US"/>
        </w:rPr>
        <w:t xml:space="preserve">In order to charge the two electric </w:t>
      </w:r>
      <w:r>
        <w:rPr>
          <w:lang w:val="en-US"/>
        </w:rPr>
        <w:t>vehicles</w:t>
      </w:r>
      <w:r w:rsidRPr="00883285">
        <w:rPr>
          <w:lang w:val="en-US"/>
        </w:rPr>
        <w:t xml:space="preserve"> </w:t>
      </w:r>
      <w:r>
        <w:rPr>
          <w:lang w:val="en-US"/>
        </w:rPr>
        <w:t xml:space="preserve">of </w:t>
      </w:r>
      <w:r w:rsidRPr="00883285">
        <w:rPr>
          <w:lang w:val="en-US"/>
        </w:rPr>
        <w:t>the municipality of Bitola</w:t>
      </w:r>
      <w:r>
        <w:rPr>
          <w:lang w:val="en-US"/>
        </w:rPr>
        <w:t>,</w:t>
      </w:r>
      <w:r w:rsidRPr="00883285">
        <w:rPr>
          <w:lang w:val="en-US"/>
        </w:rPr>
        <w:t xml:space="preserve"> a proper charging station</w:t>
      </w:r>
      <w:r>
        <w:rPr>
          <w:lang w:val="en-US"/>
        </w:rPr>
        <w:t xml:space="preserve"> will be constructed, and</w:t>
      </w:r>
      <w:r w:rsidRPr="00883285">
        <w:rPr>
          <w:lang w:val="en-US"/>
        </w:rPr>
        <w:t xml:space="preserve"> a grid</w:t>
      </w:r>
      <w:r>
        <w:rPr>
          <w:lang w:val="en-US"/>
        </w:rPr>
        <w:t>-</w:t>
      </w:r>
      <w:r w:rsidRPr="00883285">
        <w:rPr>
          <w:lang w:val="en-US"/>
        </w:rPr>
        <w:t>connected photovoltaic (PV) system that produces electric energy</w:t>
      </w:r>
      <w:r>
        <w:rPr>
          <w:lang w:val="en-US"/>
        </w:rPr>
        <w:t xml:space="preserve"> will be installed</w:t>
      </w:r>
      <w:r w:rsidRPr="00883285">
        <w:rPr>
          <w:lang w:val="en-US"/>
        </w:rPr>
        <w:t>.</w:t>
      </w:r>
      <w:r>
        <w:rPr>
          <w:lang w:val="en-US"/>
        </w:rPr>
        <w:t xml:space="preserve"> </w:t>
      </w:r>
      <w:r w:rsidRPr="00AC3128">
        <w:rPr>
          <w:lang w:val="en-US"/>
        </w:rPr>
        <w:t>The photovoltaic panels will be install</w:t>
      </w:r>
      <w:r>
        <w:rPr>
          <w:lang w:val="en-US"/>
        </w:rPr>
        <w:t xml:space="preserve">ed in the municipality of Resen, </w:t>
      </w:r>
      <w:r w:rsidRPr="00AC3128">
        <w:rPr>
          <w:lang w:val="en-US"/>
        </w:rPr>
        <w:t xml:space="preserve">on the roof of the </w:t>
      </w:r>
      <w:r>
        <w:rPr>
          <w:lang w:val="en-US"/>
        </w:rPr>
        <w:t>City</w:t>
      </w:r>
      <w:r w:rsidRPr="00AC3128">
        <w:rPr>
          <w:lang w:val="en-US"/>
        </w:rPr>
        <w:t xml:space="preserve"> </w:t>
      </w:r>
      <w:r>
        <w:rPr>
          <w:lang w:val="en-US"/>
        </w:rPr>
        <w:t>H</w:t>
      </w:r>
      <w:r w:rsidRPr="00AC3128">
        <w:rPr>
          <w:lang w:val="en-US"/>
        </w:rPr>
        <w:t>all of the area.</w:t>
      </w:r>
      <w:r>
        <w:rPr>
          <w:lang w:val="en-US"/>
        </w:rPr>
        <w:t xml:space="preserve"> Figure 2 </w:t>
      </w:r>
      <w:r w:rsidRPr="00AC3128">
        <w:rPr>
          <w:lang w:val="en-US"/>
        </w:rPr>
        <w:t>shows the location of the selected building.</w:t>
      </w:r>
      <w:r>
        <w:rPr>
          <w:lang w:val="en-US"/>
        </w:rPr>
        <w:t xml:space="preserve"> The start and endpoint of each route will be the Sports Hall, where the charging of the electric vehicles is feasible.</w:t>
      </w:r>
    </w:p>
    <w:p w:rsidR="000E6459" w:rsidRDefault="000E6459" w:rsidP="00B27F28">
      <w:pPr>
        <w:spacing w:before="120" w:after="120" w:line="360" w:lineRule="auto"/>
        <w:ind w:firstLine="284"/>
        <w:jc w:val="both"/>
        <w:rPr>
          <w:lang w:val="en-US"/>
        </w:rPr>
      </w:pPr>
    </w:p>
    <w:p w:rsidR="000E6459" w:rsidRDefault="000E6459" w:rsidP="00B27F28">
      <w:pPr>
        <w:spacing w:before="120" w:after="120" w:line="360" w:lineRule="auto"/>
        <w:ind w:firstLine="284"/>
        <w:jc w:val="both"/>
        <w:rPr>
          <w:lang w:val="en-US"/>
        </w:rPr>
      </w:pPr>
    </w:p>
    <w:p w:rsidR="000E6459" w:rsidRDefault="000E6459" w:rsidP="00B27F28">
      <w:pPr>
        <w:spacing w:before="120" w:after="120" w:line="360" w:lineRule="auto"/>
        <w:ind w:firstLine="284"/>
        <w:jc w:val="both"/>
        <w:rPr>
          <w:lang w:val="en-US"/>
        </w:rPr>
      </w:pPr>
    </w:p>
    <w:p w:rsidR="000E6459" w:rsidRPr="00FE1FE4" w:rsidRDefault="000E6459" w:rsidP="00B27F28">
      <w:pPr>
        <w:spacing w:before="120" w:after="120" w:line="360" w:lineRule="auto"/>
        <w:ind w:firstLine="284"/>
        <w:jc w:val="both"/>
        <w:rPr>
          <w:lang w:val="en-US"/>
        </w:rPr>
      </w:pPr>
    </w:p>
    <w:p w:rsidR="000E6459" w:rsidRDefault="000E6459" w:rsidP="00B27F28">
      <w:pPr>
        <w:spacing w:before="120" w:after="120" w:line="360" w:lineRule="auto"/>
        <w:jc w:val="center"/>
        <w:rPr>
          <w:lang w:val="en-US"/>
        </w:rPr>
      </w:pPr>
      <w:r>
        <w:rPr>
          <w:noProof/>
          <w:lang w:val="mk-MK" w:eastAsia="mk-MK"/>
        </w:rPr>
        <w:pict>
          <v:shape id="Picture 33" o:spid="_x0000_s1034" type="#_x0000_t75" style="position:absolute;left:0;text-align:left;margin-left:3in;margin-top:107.5pt;width:37.9pt;height:33.1pt;z-index:251658240;visibility:visible">
            <v:imagedata r:id="rId8" o:title=""/>
          </v:shape>
        </w:pict>
      </w:r>
      <w:r w:rsidRPr="009C611C">
        <w:rPr>
          <w:noProof/>
          <w:lang w:val="mk-MK" w:eastAsia="mk-MK"/>
        </w:rPr>
        <w:pict>
          <v:shape id="Picture 32" o:spid="_x0000_i1030" type="#_x0000_t75" style="width:356.25pt;height:222pt;visibility:visible">
            <v:imagedata r:id="rId9" o:title=""/>
          </v:shape>
        </w:pict>
      </w:r>
    </w:p>
    <w:p w:rsidR="000E6459" w:rsidRDefault="000E6459" w:rsidP="00210285">
      <w:pPr>
        <w:pStyle w:val="IntenseQuote"/>
      </w:pPr>
      <w:bookmarkStart w:id="6" w:name="_Toc57114501"/>
      <w:r>
        <w:t>Figure 2: The City Hall of Resen</w:t>
      </w:r>
      <w:r w:rsidRPr="004153A2">
        <w:t xml:space="preserve"> (</w:t>
      </w:r>
      <w:r>
        <w:t>top view)</w:t>
      </w:r>
      <w:bookmarkEnd w:id="6"/>
    </w:p>
    <w:p w:rsidR="000E6459" w:rsidRPr="004153A2" w:rsidRDefault="000E6459" w:rsidP="00B27F28">
      <w:pPr>
        <w:spacing w:line="360" w:lineRule="auto"/>
        <w:rPr>
          <w:lang w:val="en-US"/>
        </w:rPr>
      </w:pPr>
    </w:p>
    <w:p w:rsidR="000E6459" w:rsidRDefault="000E6459" w:rsidP="00B27F28">
      <w:pPr>
        <w:spacing w:line="360" w:lineRule="auto"/>
        <w:jc w:val="center"/>
        <w:rPr>
          <w:lang w:val="en-US"/>
        </w:rPr>
      </w:pPr>
      <w:r w:rsidRPr="009C611C">
        <w:rPr>
          <w:noProof/>
          <w:lang w:val="mk-MK" w:eastAsia="mk-MK"/>
        </w:rPr>
        <w:pict>
          <v:shape id="Εικόνα 16" o:spid="_x0000_i1031" type="#_x0000_t75" style="width:319.5pt;height:161.25pt;visibility:visible">
            <v:imagedata r:id="rId10" o:title=""/>
          </v:shape>
        </w:pict>
      </w:r>
    </w:p>
    <w:p w:rsidR="000E6459" w:rsidRPr="001B3E76" w:rsidRDefault="000E6459" w:rsidP="00210285">
      <w:pPr>
        <w:pStyle w:val="IntenseQuote"/>
      </w:pPr>
      <w:bookmarkStart w:id="7" w:name="_Toc57114502"/>
      <w:r>
        <w:t>Figure 3: The City Hall of Resen (front view)</w:t>
      </w:r>
      <w:bookmarkEnd w:id="7"/>
    </w:p>
    <w:p w:rsidR="000E6459" w:rsidRDefault="000E6459" w:rsidP="008808A9">
      <w:pPr>
        <w:rPr>
          <w:lang w:val="en-US"/>
        </w:rPr>
      </w:pPr>
    </w:p>
    <w:p w:rsidR="000E6459" w:rsidRDefault="000E6459" w:rsidP="00B27F28">
      <w:pPr>
        <w:pStyle w:val="Heading3"/>
        <w:numPr>
          <w:ilvl w:val="1"/>
          <w:numId w:val="2"/>
        </w:numPr>
        <w:spacing w:line="360" w:lineRule="auto"/>
        <w:rPr>
          <w:rFonts w:ascii="Calibri" w:hAnsi="Calibri" w:cs="Calibri"/>
          <w:lang w:val="en-US"/>
        </w:rPr>
      </w:pPr>
      <w:bookmarkStart w:id="8" w:name="_Toc59185812"/>
      <w:r w:rsidRPr="004153A2">
        <w:rPr>
          <w:rFonts w:ascii="Calibri" w:hAnsi="Calibri" w:cs="Calibri"/>
          <w:lang w:val="en-US"/>
        </w:rPr>
        <w:t>Collected data</w:t>
      </w:r>
      <w:bookmarkEnd w:id="8"/>
    </w:p>
    <w:p w:rsidR="000E6459" w:rsidRDefault="000E6459" w:rsidP="00210285">
      <w:pPr>
        <w:spacing w:line="360" w:lineRule="auto"/>
        <w:ind w:firstLine="284"/>
        <w:jc w:val="both"/>
        <w:rPr>
          <w:lang w:val="en-US"/>
        </w:rPr>
      </w:pPr>
      <w:r>
        <w:rPr>
          <w:lang w:val="en-US"/>
        </w:rPr>
        <w:t>For assisting in the design of schedules, Bitola Municipality provided a list of possible routes and the corresponding stops. City Hall is both the start and endpoint of each route because of the charging station</w:t>
      </w:r>
      <w:r w:rsidRPr="008A2A11">
        <w:rPr>
          <w:lang w:val="en-US"/>
        </w:rPr>
        <w:t xml:space="preserve"> </w:t>
      </w:r>
      <w:r>
        <w:rPr>
          <w:lang w:val="en-US"/>
        </w:rPr>
        <w:t>in</w:t>
      </w:r>
      <w:r w:rsidRPr="008A2A11">
        <w:rPr>
          <w:lang w:val="en-US"/>
        </w:rPr>
        <w:t xml:space="preserve"> the Sports Hall of the area</w:t>
      </w:r>
      <w:r>
        <w:rPr>
          <w:lang w:val="en-US"/>
        </w:rPr>
        <w:t xml:space="preserve">. </w:t>
      </w:r>
      <w:r w:rsidRPr="00E74771">
        <w:rPr>
          <w:lang w:val="en-US"/>
        </w:rPr>
        <w:t>In the Municipality of Resen no</w:t>
      </w:r>
      <w:r>
        <w:rPr>
          <w:lang w:val="en-US"/>
        </w:rPr>
        <w:t xml:space="preserve"> public transport is established. </w:t>
      </w:r>
      <w:r w:rsidRPr="00E74771">
        <w:rPr>
          <w:lang w:val="en-US"/>
        </w:rPr>
        <w:t>The population us</w:t>
      </w:r>
      <w:r>
        <w:rPr>
          <w:lang w:val="en-US"/>
        </w:rPr>
        <w:t>es</w:t>
      </w:r>
      <w:r w:rsidRPr="00E74771">
        <w:rPr>
          <w:lang w:val="en-US"/>
        </w:rPr>
        <w:t xml:space="preserve"> privat</w:t>
      </w:r>
      <w:r>
        <w:rPr>
          <w:lang w:val="en-US"/>
        </w:rPr>
        <w:t xml:space="preserve">e transport with private cars. </w:t>
      </w:r>
      <w:r w:rsidRPr="00E74771">
        <w:rPr>
          <w:lang w:val="en-US"/>
        </w:rPr>
        <w:t xml:space="preserve">The line transport is used by students </w:t>
      </w:r>
      <w:r>
        <w:rPr>
          <w:lang w:val="en-US"/>
        </w:rPr>
        <w:t xml:space="preserve">and passengers with minibuses.  </w:t>
      </w:r>
      <w:r w:rsidRPr="00E74771">
        <w:rPr>
          <w:lang w:val="en-US"/>
        </w:rPr>
        <w:t>The minibuses are used by 150-180 students and</w:t>
      </w:r>
      <w:r>
        <w:rPr>
          <w:lang w:val="en-US"/>
        </w:rPr>
        <w:t xml:space="preserve"> around 30-50 persons per day. </w:t>
      </w:r>
      <w:r w:rsidRPr="00E74771">
        <w:rPr>
          <w:lang w:val="en-US"/>
        </w:rPr>
        <w:t xml:space="preserve">Municipality of Resen owns </w:t>
      </w:r>
      <w:r>
        <w:rPr>
          <w:lang w:val="en-US"/>
        </w:rPr>
        <w:t xml:space="preserve">one </w:t>
      </w:r>
      <w:r w:rsidRPr="00E74771">
        <w:rPr>
          <w:lang w:val="en-US"/>
        </w:rPr>
        <w:t>bus for students</w:t>
      </w:r>
      <w:r>
        <w:rPr>
          <w:lang w:val="en-US"/>
        </w:rPr>
        <w:t>,</w:t>
      </w:r>
      <w:r w:rsidRPr="00E74771">
        <w:rPr>
          <w:lang w:val="en-US"/>
        </w:rPr>
        <w:t xml:space="preserve"> and </w:t>
      </w:r>
      <w:r>
        <w:rPr>
          <w:lang w:val="en-US"/>
        </w:rPr>
        <w:t xml:space="preserve">it </w:t>
      </w:r>
      <w:r w:rsidRPr="00E74771">
        <w:rPr>
          <w:lang w:val="en-US"/>
        </w:rPr>
        <w:t xml:space="preserve">is used by around 100 students. The transport of students is scheduled to transport students and </w:t>
      </w:r>
      <w:r>
        <w:rPr>
          <w:lang w:val="en-US"/>
        </w:rPr>
        <w:t xml:space="preserve">connects the schools.  </w:t>
      </w:r>
      <w:r w:rsidRPr="00E74771">
        <w:rPr>
          <w:lang w:val="en-US"/>
        </w:rPr>
        <w:t xml:space="preserve">Also the municipality owns </w:t>
      </w:r>
      <w:r>
        <w:rPr>
          <w:lang w:val="en-US"/>
        </w:rPr>
        <w:t xml:space="preserve">a </w:t>
      </w:r>
      <w:r w:rsidRPr="00E74771">
        <w:rPr>
          <w:lang w:val="en-US"/>
        </w:rPr>
        <w:t xml:space="preserve">minibus for people with disabilities.  </w:t>
      </w:r>
      <w:r>
        <w:rPr>
          <w:lang w:val="en-US"/>
        </w:rPr>
        <w:t xml:space="preserve">This is </w:t>
      </w:r>
      <w:r w:rsidRPr="00E74771">
        <w:rPr>
          <w:lang w:val="en-US"/>
        </w:rPr>
        <w:t xml:space="preserve">used by 15 persons and 10 students with disabilities per day. </w:t>
      </w:r>
      <w:r>
        <w:rPr>
          <w:lang w:val="en-US"/>
        </w:rPr>
        <w:t xml:space="preserve">Figure 4 shows the location of Resen Municipality, while table 1 shows the routes suggested by Resen Municipality, according to the locals’ needs. </w:t>
      </w:r>
    </w:p>
    <w:p w:rsidR="000E6459" w:rsidRDefault="000E6459" w:rsidP="00210285">
      <w:pPr>
        <w:spacing w:line="360" w:lineRule="auto"/>
        <w:ind w:left="-450"/>
        <w:jc w:val="center"/>
        <w:rPr>
          <w:lang w:val="en-US"/>
        </w:rPr>
      </w:pPr>
      <w:r w:rsidRPr="009C611C">
        <w:rPr>
          <w:noProof/>
          <w:lang w:val="mk-MK" w:eastAsia="mk-MK"/>
        </w:rPr>
        <w:pict>
          <v:shape id="Picture 37" o:spid="_x0000_i1032" type="#_x0000_t75" style="width:402pt;height:276pt;visibility:visible">
            <v:imagedata r:id="rId11" o:title=""/>
          </v:shape>
        </w:pict>
      </w:r>
    </w:p>
    <w:p w:rsidR="000E6459" w:rsidRDefault="000E6459" w:rsidP="00210285">
      <w:pPr>
        <w:pStyle w:val="IntenseQuote"/>
      </w:pPr>
      <w:bookmarkStart w:id="9" w:name="_Toc57114503"/>
      <w:r>
        <w:t>Figure 4: Resen Municipality (Source: Google Maps)</w:t>
      </w:r>
      <w:bookmarkEnd w:id="9"/>
    </w:p>
    <w:p w:rsidR="000E6459" w:rsidRDefault="000E6459" w:rsidP="004C319B">
      <w:pPr>
        <w:spacing w:line="360" w:lineRule="auto"/>
        <w:jc w:val="both"/>
        <w:rPr>
          <w:lang w:val="en-US"/>
        </w:rPr>
      </w:pPr>
    </w:p>
    <w:p w:rsidR="000E6459" w:rsidRPr="004153A2" w:rsidRDefault="000E6459" w:rsidP="00210285">
      <w:pPr>
        <w:pStyle w:val="a"/>
      </w:pPr>
      <w:bookmarkStart w:id="10" w:name="_Toc57114494"/>
      <w:r>
        <w:t>Table 1: Routes suggested by Resen Municipality</w:t>
      </w:r>
      <w:bookmarkEnd w:id="10"/>
    </w:p>
    <w:tbl>
      <w:tblPr>
        <w:tblW w:w="3519" w:type="dxa"/>
        <w:jc w:val="center"/>
        <w:tblLook w:val="00A0"/>
      </w:tblPr>
      <w:tblGrid>
        <w:gridCol w:w="1189"/>
        <w:gridCol w:w="421"/>
        <w:gridCol w:w="1909"/>
      </w:tblGrid>
      <w:tr w:rsidR="000E6459" w:rsidRPr="009C611C">
        <w:trPr>
          <w:trHeight w:val="260"/>
          <w:jc w:val="center"/>
        </w:trPr>
        <w:tc>
          <w:tcPr>
            <w:tcW w:w="1189" w:type="dxa"/>
            <w:tcBorders>
              <w:top w:val="single" w:sz="8" w:space="0" w:color="auto"/>
              <w:left w:val="single" w:sz="8" w:space="0" w:color="auto"/>
              <w:bottom w:val="single" w:sz="4" w:space="0" w:color="auto"/>
              <w:right w:val="single" w:sz="4" w:space="0" w:color="auto"/>
            </w:tcBorders>
            <w:shd w:val="clear" w:color="000000" w:fill="FFF2CC"/>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Route 1</w:t>
            </w:r>
          </w:p>
        </w:tc>
        <w:tc>
          <w:tcPr>
            <w:tcW w:w="421" w:type="dxa"/>
            <w:tcBorders>
              <w:top w:val="single" w:sz="8" w:space="0" w:color="auto"/>
              <w:left w:val="nil"/>
              <w:bottom w:val="single" w:sz="4" w:space="0" w:color="auto"/>
              <w:right w:val="single" w:sz="4" w:space="0" w:color="auto"/>
            </w:tcBorders>
            <w:shd w:val="clear" w:color="000000" w:fill="FFF2CC"/>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 </w:t>
            </w:r>
          </w:p>
        </w:tc>
        <w:tc>
          <w:tcPr>
            <w:tcW w:w="1909" w:type="dxa"/>
            <w:tcBorders>
              <w:top w:val="single" w:sz="8" w:space="0" w:color="auto"/>
              <w:left w:val="nil"/>
              <w:bottom w:val="single" w:sz="4" w:space="0" w:color="auto"/>
              <w:right w:val="single" w:sz="8" w:space="0" w:color="auto"/>
            </w:tcBorders>
            <w:shd w:val="clear" w:color="000000" w:fill="FFF2CC"/>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Stenje</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FFF2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Stops</w:t>
            </w:r>
          </w:p>
        </w:tc>
        <w:tc>
          <w:tcPr>
            <w:tcW w:w="421" w:type="dxa"/>
            <w:tcBorders>
              <w:top w:val="nil"/>
              <w:left w:val="nil"/>
              <w:bottom w:val="single" w:sz="4" w:space="0" w:color="auto"/>
              <w:right w:val="single" w:sz="4" w:space="0" w:color="auto"/>
            </w:tcBorders>
            <w:shd w:val="clear" w:color="000000" w:fill="FFF2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1</w:t>
            </w:r>
          </w:p>
        </w:tc>
        <w:tc>
          <w:tcPr>
            <w:tcW w:w="1909" w:type="dxa"/>
            <w:tcBorders>
              <w:top w:val="nil"/>
              <w:left w:val="nil"/>
              <w:bottom w:val="single" w:sz="4" w:space="0" w:color="auto"/>
              <w:right w:val="single" w:sz="8" w:space="0" w:color="auto"/>
            </w:tcBorders>
            <w:shd w:val="clear" w:color="000000" w:fill="FFF2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r w:rsidR="000E6459" w:rsidRPr="009C611C">
        <w:trPr>
          <w:trHeight w:val="260"/>
          <w:jc w:val="center"/>
        </w:trPr>
        <w:tc>
          <w:tcPr>
            <w:tcW w:w="1189" w:type="dxa"/>
            <w:vMerge w:val="restart"/>
            <w:tcBorders>
              <w:top w:val="nil"/>
              <w:left w:val="single" w:sz="8" w:space="0" w:color="auto"/>
              <w:bottom w:val="single" w:sz="4" w:space="0" w:color="000000"/>
              <w:right w:val="single" w:sz="4" w:space="0" w:color="auto"/>
            </w:tcBorders>
            <w:shd w:val="clear" w:color="000000" w:fill="FFF2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 </w:t>
            </w:r>
          </w:p>
        </w:tc>
        <w:tc>
          <w:tcPr>
            <w:tcW w:w="421" w:type="dxa"/>
            <w:tcBorders>
              <w:top w:val="nil"/>
              <w:left w:val="nil"/>
              <w:bottom w:val="single" w:sz="4" w:space="0" w:color="auto"/>
              <w:right w:val="single" w:sz="4" w:space="0" w:color="auto"/>
            </w:tcBorders>
            <w:shd w:val="clear" w:color="000000" w:fill="FFF2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2</w:t>
            </w:r>
          </w:p>
        </w:tc>
        <w:tc>
          <w:tcPr>
            <w:tcW w:w="1909" w:type="dxa"/>
            <w:tcBorders>
              <w:top w:val="nil"/>
              <w:left w:val="nil"/>
              <w:bottom w:val="single" w:sz="4" w:space="0" w:color="auto"/>
              <w:right w:val="single" w:sz="8" w:space="0" w:color="auto"/>
            </w:tcBorders>
            <w:shd w:val="clear" w:color="000000" w:fill="FFF2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Stenje</w:t>
            </w:r>
          </w:p>
        </w:tc>
      </w:tr>
      <w:tr w:rsidR="000E6459" w:rsidRPr="009C611C">
        <w:trPr>
          <w:trHeight w:val="260"/>
          <w:jc w:val="center"/>
        </w:trPr>
        <w:tc>
          <w:tcPr>
            <w:tcW w:w="1189" w:type="dxa"/>
            <w:vMerge/>
            <w:tcBorders>
              <w:top w:val="nil"/>
              <w:left w:val="single" w:sz="8" w:space="0" w:color="auto"/>
              <w:bottom w:val="single" w:sz="4" w:space="0" w:color="000000"/>
              <w:right w:val="single" w:sz="4" w:space="0" w:color="auto"/>
            </w:tcBorders>
            <w:vAlign w:val="center"/>
          </w:tcPr>
          <w:p w:rsidR="000E6459" w:rsidRPr="00BF5F87" w:rsidRDefault="000E6459" w:rsidP="00BF5F87">
            <w:pPr>
              <w:rPr>
                <w:color w:val="000000"/>
                <w:sz w:val="24"/>
                <w:szCs w:val="24"/>
                <w:lang w:eastAsia="el-GR"/>
              </w:rPr>
            </w:pPr>
          </w:p>
        </w:tc>
        <w:tc>
          <w:tcPr>
            <w:tcW w:w="421" w:type="dxa"/>
            <w:tcBorders>
              <w:top w:val="nil"/>
              <w:left w:val="nil"/>
              <w:bottom w:val="single" w:sz="4" w:space="0" w:color="auto"/>
              <w:right w:val="single" w:sz="4" w:space="0" w:color="auto"/>
            </w:tcBorders>
            <w:shd w:val="clear" w:color="000000" w:fill="FFF2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3</w:t>
            </w:r>
          </w:p>
        </w:tc>
        <w:tc>
          <w:tcPr>
            <w:tcW w:w="1909" w:type="dxa"/>
            <w:tcBorders>
              <w:top w:val="nil"/>
              <w:left w:val="nil"/>
              <w:bottom w:val="single" w:sz="4" w:space="0" w:color="auto"/>
              <w:right w:val="single" w:sz="8" w:space="0" w:color="auto"/>
            </w:tcBorders>
            <w:shd w:val="clear" w:color="000000" w:fill="FFF2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B4C6E7"/>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Route 2</w:t>
            </w:r>
          </w:p>
        </w:tc>
        <w:tc>
          <w:tcPr>
            <w:tcW w:w="421" w:type="dxa"/>
            <w:tcBorders>
              <w:top w:val="nil"/>
              <w:left w:val="nil"/>
              <w:bottom w:val="single" w:sz="4" w:space="0" w:color="auto"/>
              <w:right w:val="single" w:sz="4" w:space="0" w:color="auto"/>
            </w:tcBorders>
            <w:shd w:val="clear" w:color="000000" w:fill="B4C6E7"/>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 </w:t>
            </w:r>
          </w:p>
        </w:tc>
        <w:tc>
          <w:tcPr>
            <w:tcW w:w="1909" w:type="dxa"/>
            <w:tcBorders>
              <w:top w:val="nil"/>
              <w:left w:val="nil"/>
              <w:bottom w:val="single" w:sz="4" w:space="0" w:color="auto"/>
              <w:right w:val="single" w:sz="8" w:space="0" w:color="auto"/>
            </w:tcBorders>
            <w:shd w:val="clear" w:color="000000" w:fill="B4C6E7"/>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Bolno</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B4C6E7"/>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Stops</w:t>
            </w:r>
          </w:p>
        </w:tc>
        <w:tc>
          <w:tcPr>
            <w:tcW w:w="421" w:type="dxa"/>
            <w:tcBorders>
              <w:top w:val="nil"/>
              <w:left w:val="nil"/>
              <w:bottom w:val="single" w:sz="4" w:space="0" w:color="auto"/>
              <w:right w:val="single" w:sz="4" w:space="0" w:color="auto"/>
            </w:tcBorders>
            <w:shd w:val="clear" w:color="000000" w:fill="B4C6E7"/>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1</w:t>
            </w:r>
          </w:p>
        </w:tc>
        <w:tc>
          <w:tcPr>
            <w:tcW w:w="1909" w:type="dxa"/>
            <w:tcBorders>
              <w:top w:val="nil"/>
              <w:left w:val="nil"/>
              <w:bottom w:val="single" w:sz="4" w:space="0" w:color="auto"/>
              <w:right w:val="single" w:sz="8" w:space="0" w:color="auto"/>
            </w:tcBorders>
            <w:shd w:val="clear" w:color="000000" w:fill="B4C6E7"/>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r w:rsidR="000E6459" w:rsidRPr="009C611C">
        <w:trPr>
          <w:trHeight w:val="260"/>
          <w:jc w:val="center"/>
        </w:trPr>
        <w:tc>
          <w:tcPr>
            <w:tcW w:w="1189" w:type="dxa"/>
            <w:vMerge w:val="restart"/>
            <w:tcBorders>
              <w:top w:val="nil"/>
              <w:left w:val="single" w:sz="8" w:space="0" w:color="auto"/>
              <w:bottom w:val="single" w:sz="4" w:space="0" w:color="000000"/>
              <w:right w:val="single" w:sz="4" w:space="0" w:color="auto"/>
            </w:tcBorders>
            <w:shd w:val="clear" w:color="000000" w:fill="B4C6E7"/>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 </w:t>
            </w:r>
          </w:p>
        </w:tc>
        <w:tc>
          <w:tcPr>
            <w:tcW w:w="421" w:type="dxa"/>
            <w:tcBorders>
              <w:top w:val="nil"/>
              <w:left w:val="nil"/>
              <w:bottom w:val="single" w:sz="4" w:space="0" w:color="auto"/>
              <w:right w:val="single" w:sz="4" w:space="0" w:color="auto"/>
            </w:tcBorders>
            <w:shd w:val="clear" w:color="000000" w:fill="B4C6E7"/>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2</w:t>
            </w:r>
          </w:p>
        </w:tc>
        <w:tc>
          <w:tcPr>
            <w:tcW w:w="1909" w:type="dxa"/>
            <w:tcBorders>
              <w:top w:val="nil"/>
              <w:left w:val="nil"/>
              <w:bottom w:val="single" w:sz="4" w:space="0" w:color="auto"/>
              <w:right w:val="single" w:sz="8" w:space="0" w:color="auto"/>
            </w:tcBorders>
            <w:shd w:val="clear" w:color="000000" w:fill="B4C6E7"/>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Evla</w:t>
            </w:r>
          </w:p>
        </w:tc>
      </w:tr>
      <w:tr w:rsidR="000E6459" w:rsidRPr="009C611C">
        <w:trPr>
          <w:trHeight w:val="260"/>
          <w:jc w:val="center"/>
        </w:trPr>
        <w:tc>
          <w:tcPr>
            <w:tcW w:w="1189" w:type="dxa"/>
            <w:vMerge/>
            <w:tcBorders>
              <w:top w:val="nil"/>
              <w:left w:val="single" w:sz="8" w:space="0" w:color="auto"/>
              <w:bottom w:val="single" w:sz="4" w:space="0" w:color="000000"/>
              <w:right w:val="single" w:sz="4" w:space="0" w:color="auto"/>
            </w:tcBorders>
            <w:vAlign w:val="center"/>
          </w:tcPr>
          <w:p w:rsidR="000E6459" w:rsidRPr="00BF5F87" w:rsidRDefault="000E6459" w:rsidP="00BF5F87">
            <w:pPr>
              <w:rPr>
                <w:color w:val="000000"/>
                <w:sz w:val="24"/>
                <w:szCs w:val="24"/>
                <w:lang w:eastAsia="el-GR"/>
              </w:rPr>
            </w:pPr>
          </w:p>
        </w:tc>
        <w:tc>
          <w:tcPr>
            <w:tcW w:w="421" w:type="dxa"/>
            <w:tcBorders>
              <w:top w:val="nil"/>
              <w:left w:val="nil"/>
              <w:bottom w:val="single" w:sz="4" w:space="0" w:color="auto"/>
              <w:right w:val="single" w:sz="4" w:space="0" w:color="auto"/>
            </w:tcBorders>
            <w:shd w:val="clear" w:color="000000" w:fill="B4C6E7"/>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3</w:t>
            </w:r>
          </w:p>
        </w:tc>
        <w:tc>
          <w:tcPr>
            <w:tcW w:w="1909" w:type="dxa"/>
            <w:tcBorders>
              <w:top w:val="nil"/>
              <w:left w:val="nil"/>
              <w:bottom w:val="single" w:sz="4" w:space="0" w:color="auto"/>
              <w:right w:val="single" w:sz="8" w:space="0" w:color="auto"/>
            </w:tcBorders>
            <w:shd w:val="clear" w:color="000000" w:fill="B4C6E7"/>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Bolno</w:t>
            </w:r>
          </w:p>
        </w:tc>
      </w:tr>
      <w:tr w:rsidR="000E6459" w:rsidRPr="009C611C">
        <w:trPr>
          <w:trHeight w:val="260"/>
          <w:jc w:val="center"/>
        </w:trPr>
        <w:tc>
          <w:tcPr>
            <w:tcW w:w="1189" w:type="dxa"/>
            <w:vMerge/>
            <w:tcBorders>
              <w:top w:val="nil"/>
              <w:left w:val="single" w:sz="8" w:space="0" w:color="auto"/>
              <w:bottom w:val="single" w:sz="4" w:space="0" w:color="000000"/>
              <w:right w:val="single" w:sz="4" w:space="0" w:color="auto"/>
            </w:tcBorders>
            <w:vAlign w:val="center"/>
          </w:tcPr>
          <w:p w:rsidR="000E6459" w:rsidRPr="00BF5F87" w:rsidRDefault="000E6459" w:rsidP="00BF5F87">
            <w:pPr>
              <w:rPr>
                <w:color w:val="000000"/>
                <w:sz w:val="24"/>
                <w:szCs w:val="24"/>
                <w:lang w:eastAsia="el-GR"/>
              </w:rPr>
            </w:pPr>
          </w:p>
        </w:tc>
        <w:tc>
          <w:tcPr>
            <w:tcW w:w="421" w:type="dxa"/>
            <w:tcBorders>
              <w:top w:val="nil"/>
              <w:left w:val="nil"/>
              <w:bottom w:val="single" w:sz="4" w:space="0" w:color="auto"/>
              <w:right w:val="single" w:sz="4" w:space="0" w:color="auto"/>
            </w:tcBorders>
            <w:shd w:val="clear" w:color="000000" w:fill="B4C6E7"/>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4</w:t>
            </w:r>
          </w:p>
        </w:tc>
        <w:tc>
          <w:tcPr>
            <w:tcW w:w="1909" w:type="dxa"/>
            <w:tcBorders>
              <w:top w:val="nil"/>
              <w:left w:val="nil"/>
              <w:bottom w:val="single" w:sz="4" w:space="0" w:color="auto"/>
              <w:right w:val="single" w:sz="8" w:space="0" w:color="auto"/>
            </w:tcBorders>
            <w:shd w:val="clear" w:color="000000" w:fill="B4C6E7"/>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FCE4D6"/>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Route 3</w:t>
            </w:r>
          </w:p>
        </w:tc>
        <w:tc>
          <w:tcPr>
            <w:tcW w:w="421" w:type="dxa"/>
            <w:tcBorders>
              <w:top w:val="nil"/>
              <w:left w:val="nil"/>
              <w:bottom w:val="single" w:sz="4" w:space="0" w:color="auto"/>
              <w:right w:val="single" w:sz="4" w:space="0" w:color="auto"/>
            </w:tcBorders>
            <w:shd w:val="clear" w:color="000000" w:fill="FCE4D6"/>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 </w:t>
            </w:r>
          </w:p>
        </w:tc>
        <w:tc>
          <w:tcPr>
            <w:tcW w:w="1909" w:type="dxa"/>
            <w:tcBorders>
              <w:top w:val="nil"/>
              <w:left w:val="nil"/>
              <w:bottom w:val="single" w:sz="4" w:space="0" w:color="auto"/>
              <w:right w:val="single" w:sz="8" w:space="0" w:color="auto"/>
            </w:tcBorders>
            <w:shd w:val="clear" w:color="000000" w:fill="FCE4D6"/>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Krushje</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FCE4D6"/>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Stops</w:t>
            </w:r>
          </w:p>
        </w:tc>
        <w:tc>
          <w:tcPr>
            <w:tcW w:w="421" w:type="dxa"/>
            <w:tcBorders>
              <w:top w:val="nil"/>
              <w:left w:val="nil"/>
              <w:bottom w:val="single" w:sz="4" w:space="0" w:color="auto"/>
              <w:right w:val="single" w:sz="4" w:space="0" w:color="auto"/>
            </w:tcBorders>
            <w:shd w:val="clear" w:color="000000" w:fill="FCE4D6"/>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1</w:t>
            </w:r>
          </w:p>
        </w:tc>
        <w:tc>
          <w:tcPr>
            <w:tcW w:w="1909" w:type="dxa"/>
            <w:tcBorders>
              <w:top w:val="nil"/>
              <w:left w:val="nil"/>
              <w:bottom w:val="single" w:sz="4" w:space="0" w:color="auto"/>
              <w:right w:val="single" w:sz="8" w:space="0" w:color="auto"/>
            </w:tcBorders>
            <w:shd w:val="clear" w:color="000000" w:fill="FCE4D6"/>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r w:rsidR="000E6459" w:rsidRPr="009C611C">
        <w:trPr>
          <w:trHeight w:val="260"/>
          <w:jc w:val="center"/>
        </w:trPr>
        <w:tc>
          <w:tcPr>
            <w:tcW w:w="1189" w:type="dxa"/>
            <w:vMerge w:val="restart"/>
            <w:tcBorders>
              <w:top w:val="nil"/>
              <w:left w:val="single" w:sz="8" w:space="0" w:color="auto"/>
              <w:bottom w:val="single" w:sz="4" w:space="0" w:color="000000"/>
              <w:right w:val="single" w:sz="4" w:space="0" w:color="auto"/>
            </w:tcBorders>
            <w:shd w:val="clear" w:color="000000" w:fill="FCE4D6"/>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 </w:t>
            </w:r>
          </w:p>
        </w:tc>
        <w:tc>
          <w:tcPr>
            <w:tcW w:w="421" w:type="dxa"/>
            <w:tcBorders>
              <w:top w:val="nil"/>
              <w:left w:val="nil"/>
              <w:bottom w:val="single" w:sz="4" w:space="0" w:color="auto"/>
              <w:right w:val="single" w:sz="4" w:space="0" w:color="auto"/>
            </w:tcBorders>
            <w:shd w:val="clear" w:color="000000" w:fill="FCE4D6"/>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2</w:t>
            </w:r>
          </w:p>
        </w:tc>
        <w:tc>
          <w:tcPr>
            <w:tcW w:w="1909" w:type="dxa"/>
            <w:tcBorders>
              <w:top w:val="nil"/>
              <w:left w:val="nil"/>
              <w:bottom w:val="single" w:sz="4" w:space="0" w:color="auto"/>
              <w:right w:val="single" w:sz="8" w:space="0" w:color="auto"/>
            </w:tcBorders>
            <w:shd w:val="clear" w:color="000000" w:fill="FCE4D6"/>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Krushje</w:t>
            </w:r>
          </w:p>
        </w:tc>
      </w:tr>
      <w:tr w:rsidR="000E6459" w:rsidRPr="009C611C">
        <w:trPr>
          <w:trHeight w:val="260"/>
          <w:jc w:val="center"/>
        </w:trPr>
        <w:tc>
          <w:tcPr>
            <w:tcW w:w="1189" w:type="dxa"/>
            <w:vMerge/>
            <w:tcBorders>
              <w:top w:val="nil"/>
              <w:left w:val="single" w:sz="8" w:space="0" w:color="auto"/>
              <w:bottom w:val="single" w:sz="4" w:space="0" w:color="000000"/>
              <w:right w:val="single" w:sz="4" w:space="0" w:color="auto"/>
            </w:tcBorders>
            <w:vAlign w:val="center"/>
          </w:tcPr>
          <w:p w:rsidR="000E6459" w:rsidRPr="00BF5F87" w:rsidRDefault="000E6459" w:rsidP="00BF5F87">
            <w:pPr>
              <w:rPr>
                <w:color w:val="000000"/>
                <w:sz w:val="24"/>
                <w:szCs w:val="24"/>
                <w:lang w:eastAsia="el-GR"/>
              </w:rPr>
            </w:pPr>
          </w:p>
        </w:tc>
        <w:tc>
          <w:tcPr>
            <w:tcW w:w="421" w:type="dxa"/>
            <w:tcBorders>
              <w:top w:val="nil"/>
              <w:left w:val="nil"/>
              <w:bottom w:val="single" w:sz="4" w:space="0" w:color="auto"/>
              <w:right w:val="single" w:sz="4" w:space="0" w:color="auto"/>
            </w:tcBorders>
            <w:shd w:val="clear" w:color="000000" w:fill="FCE4D6"/>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3</w:t>
            </w:r>
          </w:p>
        </w:tc>
        <w:tc>
          <w:tcPr>
            <w:tcW w:w="1909" w:type="dxa"/>
            <w:tcBorders>
              <w:top w:val="nil"/>
              <w:left w:val="nil"/>
              <w:bottom w:val="single" w:sz="4" w:space="0" w:color="auto"/>
              <w:right w:val="single" w:sz="8" w:space="0" w:color="auto"/>
            </w:tcBorders>
            <w:shd w:val="clear" w:color="000000" w:fill="FCE4D6"/>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D6DCE4"/>
            <w:noWrap/>
            <w:vAlign w:val="bottom"/>
          </w:tcPr>
          <w:p w:rsidR="000E6459" w:rsidRPr="00BF5F87" w:rsidRDefault="000E6459" w:rsidP="00BF5F87">
            <w:pPr>
              <w:jc w:val="center"/>
              <w:rPr>
                <w:b/>
                <w:bCs/>
                <w:sz w:val="24"/>
                <w:szCs w:val="24"/>
                <w:lang w:eastAsia="el-GR"/>
              </w:rPr>
            </w:pPr>
            <w:r w:rsidRPr="00BF5F87">
              <w:rPr>
                <w:b/>
                <w:bCs/>
                <w:sz w:val="24"/>
                <w:szCs w:val="24"/>
                <w:lang w:eastAsia="el-GR"/>
              </w:rPr>
              <w:t>Route 4</w:t>
            </w:r>
          </w:p>
        </w:tc>
        <w:tc>
          <w:tcPr>
            <w:tcW w:w="421" w:type="dxa"/>
            <w:tcBorders>
              <w:top w:val="nil"/>
              <w:left w:val="nil"/>
              <w:bottom w:val="single" w:sz="4" w:space="0" w:color="auto"/>
              <w:right w:val="single" w:sz="4" w:space="0" w:color="auto"/>
            </w:tcBorders>
            <w:shd w:val="clear" w:color="000000" w:fill="D6DCE4"/>
            <w:noWrap/>
            <w:vAlign w:val="bottom"/>
          </w:tcPr>
          <w:p w:rsidR="000E6459" w:rsidRPr="00BF5F87" w:rsidRDefault="000E6459" w:rsidP="00BF5F87">
            <w:pPr>
              <w:jc w:val="center"/>
              <w:rPr>
                <w:b/>
                <w:bCs/>
                <w:sz w:val="24"/>
                <w:szCs w:val="24"/>
                <w:lang w:eastAsia="el-GR"/>
              </w:rPr>
            </w:pPr>
            <w:r w:rsidRPr="00BF5F87">
              <w:rPr>
                <w:b/>
                <w:bCs/>
                <w:sz w:val="24"/>
                <w:szCs w:val="24"/>
                <w:lang w:eastAsia="el-GR"/>
              </w:rPr>
              <w:t> </w:t>
            </w:r>
          </w:p>
        </w:tc>
        <w:tc>
          <w:tcPr>
            <w:tcW w:w="1909" w:type="dxa"/>
            <w:tcBorders>
              <w:top w:val="nil"/>
              <w:left w:val="nil"/>
              <w:bottom w:val="single" w:sz="4" w:space="0" w:color="auto"/>
              <w:right w:val="single" w:sz="8" w:space="0" w:color="auto"/>
            </w:tcBorders>
            <w:shd w:val="clear" w:color="000000" w:fill="D6DCE4"/>
            <w:noWrap/>
            <w:vAlign w:val="bottom"/>
          </w:tcPr>
          <w:p w:rsidR="000E6459" w:rsidRPr="00BF5F87" w:rsidRDefault="000E6459" w:rsidP="00BF5F87">
            <w:pPr>
              <w:jc w:val="center"/>
              <w:rPr>
                <w:b/>
                <w:bCs/>
                <w:sz w:val="24"/>
                <w:szCs w:val="24"/>
                <w:lang w:eastAsia="el-GR"/>
              </w:rPr>
            </w:pPr>
            <w:r w:rsidRPr="00BF5F87">
              <w:rPr>
                <w:b/>
                <w:bCs/>
                <w:sz w:val="24"/>
                <w:szCs w:val="24"/>
                <w:lang w:eastAsia="el-GR"/>
              </w:rPr>
              <w:t>Sopotsko</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D6DCE4"/>
            <w:noWrap/>
            <w:vAlign w:val="bottom"/>
          </w:tcPr>
          <w:p w:rsidR="000E6459" w:rsidRPr="00BF5F87" w:rsidRDefault="000E6459" w:rsidP="00BF5F87">
            <w:pPr>
              <w:jc w:val="center"/>
              <w:rPr>
                <w:sz w:val="24"/>
                <w:szCs w:val="24"/>
                <w:lang w:eastAsia="el-GR"/>
              </w:rPr>
            </w:pPr>
            <w:r w:rsidRPr="00BF5F87">
              <w:rPr>
                <w:sz w:val="24"/>
                <w:szCs w:val="24"/>
                <w:lang w:eastAsia="el-GR"/>
              </w:rPr>
              <w:t>Stops</w:t>
            </w:r>
          </w:p>
        </w:tc>
        <w:tc>
          <w:tcPr>
            <w:tcW w:w="421" w:type="dxa"/>
            <w:tcBorders>
              <w:top w:val="nil"/>
              <w:left w:val="nil"/>
              <w:bottom w:val="single" w:sz="4" w:space="0" w:color="auto"/>
              <w:right w:val="single" w:sz="4" w:space="0" w:color="auto"/>
            </w:tcBorders>
            <w:shd w:val="clear" w:color="000000" w:fill="D6DCE4"/>
            <w:noWrap/>
            <w:vAlign w:val="bottom"/>
          </w:tcPr>
          <w:p w:rsidR="000E6459" w:rsidRPr="00BF5F87" w:rsidRDefault="000E6459" w:rsidP="00BF5F87">
            <w:pPr>
              <w:jc w:val="center"/>
              <w:rPr>
                <w:sz w:val="24"/>
                <w:szCs w:val="24"/>
                <w:lang w:eastAsia="el-GR"/>
              </w:rPr>
            </w:pPr>
            <w:r w:rsidRPr="00BF5F87">
              <w:rPr>
                <w:sz w:val="24"/>
                <w:szCs w:val="24"/>
                <w:lang w:eastAsia="el-GR"/>
              </w:rPr>
              <w:t>1</w:t>
            </w:r>
          </w:p>
        </w:tc>
        <w:tc>
          <w:tcPr>
            <w:tcW w:w="1909" w:type="dxa"/>
            <w:tcBorders>
              <w:top w:val="nil"/>
              <w:left w:val="nil"/>
              <w:bottom w:val="single" w:sz="4" w:space="0" w:color="auto"/>
              <w:right w:val="single" w:sz="8" w:space="0" w:color="auto"/>
            </w:tcBorders>
            <w:shd w:val="clear" w:color="000000" w:fill="D6DCE4"/>
            <w:noWrap/>
            <w:vAlign w:val="bottom"/>
          </w:tcPr>
          <w:p w:rsidR="000E6459" w:rsidRPr="00BF5F87" w:rsidRDefault="000E6459" w:rsidP="00BF5F87">
            <w:pPr>
              <w:jc w:val="center"/>
              <w:rPr>
                <w:sz w:val="24"/>
                <w:szCs w:val="24"/>
                <w:lang w:eastAsia="el-GR"/>
              </w:rPr>
            </w:pPr>
            <w:r w:rsidRPr="00BF5F87">
              <w:rPr>
                <w:sz w:val="24"/>
                <w:szCs w:val="24"/>
                <w:lang w:eastAsia="el-GR"/>
              </w:rPr>
              <w:t>Resen</w:t>
            </w:r>
          </w:p>
        </w:tc>
      </w:tr>
      <w:tr w:rsidR="000E6459" w:rsidRPr="009C611C">
        <w:trPr>
          <w:trHeight w:val="260"/>
          <w:jc w:val="center"/>
        </w:trPr>
        <w:tc>
          <w:tcPr>
            <w:tcW w:w="1189" w:type="dxa"/>
            <w:vMerge w:val="restart"/>
            <w:tcBorders>
              <w:top w:val="nil"/>
              <w:left w:val="single" w:sz="8" w:space="0" w:color="auto"/>
              <w:bottom w:val="single" w:sz="4" w:space="0" w:color="000000"/>
              <w:right w:val="single" w:sz="4" w:space="0" w:color="auto"/>
            </w:tcBorders>
            <w:shd w:val="clear" w:color="000000" w:fill="D6DCE4"/>
            <w:noWrap/>
            <w:vAlign w:val="bottom"/>
          </w:tcPr>
          <w:p w:rsidR="000E6459" w:rsidRPr="00BF5F87" w:rsidRDefault="000E6459" w:rsidP="00BF5F87">
            <w:pPr>
              <w:jc w:val="center"/>
              <w:rPr>
                <w:sz w:val="24"/>
                <w:szCs w:val="24"/>
                <w:lang w:eastAsia="el-GR"/>
              </w:rPr>
            </w:pPr>
            <w:r w:rsidRPr="00BF5F87">
              <w:rPr>
                <w:sz w:val="24"/>
                <w:szCs w:val="24"/>
                <w:lang w:eastAsia="el-GR"/>
              </w:rPr>
              <w:t> </w:t>
            </w:r>
          </w:p>
        </w:tc>
        <w:tc>
          <w:tcPr>
            <w:tcW w:w="421" w:type="dxa"/>
            <w:tcBorders>
              <w:top w:val="nil"/>
              <w:left w:val="nil"/>
              <w:bottom w:val="single" w:sz="4" w:space="0" w:color="auto"/>
              <w:right w:val="single" w:sz="4" w:space="0" w:color="auto"/>
            </w:tcBorders>
            <w:shd w:val="clear" w:color="000000" w:fill="D6DCE4"/>
            <w:noWrap/>
            <w:vAlign w:val="bottom"/>
          </w:tcPr>
          <w:p w:rsidR="000E6459" w:rsidRPr="00BF5F87" w:rsidRDefault="000E6459" w:rsidP="00BF5F87">
            <w:pPr>
              <w:jc w:val="center"/>
              <w:rPr>
                <w:sz w:val="24"/>
                <w:szCs w:val="24"/>
                <w:lang w:eastAsia="el-GR"/>
              </w:rPr>
            </w:pPr>
            <w:r w:rsidRPr="00BF5F87">
              <w:rPr>
                <w:sz w:val="24"/>
                <w:szCs w:val="24"/>
                <w:lang w:eastAsia="el-GR"/>
              </w:rPr>
              <w:t>2</w:t>
            </w:r>
          </w:p>
        </w:tc>
        <w:tc>
          <w:tcPr>
            <w:tcW w:w="1909" w:type="dxa"/>
            <w:tcBorders>
              <w:top w:val="nil"/>
              <w:left w:val="nil"/>
              <w:bottom w:val="single" w:sz="4" w:space="0" w:color="auto"/>
              <w:right w:val="single" w:sz="8" w:space="0" w:color="auto"/>
            </w:tcBorders>
            <w:shd w:val="clear" w:color="000000" w:fill="D6DCE4"/>
            <w:noWrap/>
            <w:vAlign w:val="bottom"/>
          </w:tcPr>
          <w:p w:rsidR="000E6459" w:rsidRPr="00BF5F87" w:rsidRDefault="000E6459" w:rsidP="00BF5F87">
            <w:pPr>
              <w:jc w:val="center"/>
              <w:rPr>
                <w:sz w:val="24"/>
                <w:szCs w:val="24"/>
                <w:lang w:eastAsia="el-GR"/>
              </w:rPr>
            </w:pPr>
            <w:r w:rsidRPr="00BF5F87">
              <w:rPr>
                <w:sz w:val="24"/>
                <w:szCs w:val="24"/>
                <w:lang w:eastAsia="el-GR"/>
              </w:rPr>
              <w:t>Sopotsko</w:t>
            </w:r>
          </w:p>
        </w:tc>
      </w:tr>
      <w:tr w:rsidR="000E6459" w:rsidRPr="009C611C">
        <w:trPr>
          <w:trHeight w:val="260"/>
          <w:jc w:val="center"/>
        </w:trPr>
        <w:tc>
          <w:tcPr>
            <w:tcW w:w="1189" w:type="dxa"/>
            <w:vMerge/>
            <w:tcBorders>
              <w:top w:val="nil"/>
              <w:left w:val="single" w:sz="8" w:space="0" w:color="auto"/>
              <w:bottom w:val="single" w:sz="4" w:space="0" w:color="000000"/>
              <w:right w:val="single" w:sz="4" w:space="0" w:color="auto"/>
            </w:tcBorders>
            <w:vAlign w:val="center"/>
          </w:tcPr>
          <w:p w:rsidR="000E6459" w:rsidRPr="00BF5F87" w:rsidRDefault="000E6459" w:rsidP="00BF5F87">
            <w:pPr>
              <w:rPr>
                <w:sz w:val="24"/>
                <w:szCs w:val="24"/>
                <w:lang w:eastAsia="el-GR"/>
              </w:rPr>
            </w:pPr>
          </w:p>
        </w:tc>
        <w:tc>
          <w:tcPr>
            <w:tcW w:w="421" w:type="dxa"/>
            <w:tcBorders>
              <w:top w:val="nil"/>
              <w:left w:val="nil"/>
              <w:bottom w:val="single" w:sz="4" w:space="0" w:color="auto"/>
              <w:right w:val="single" w:sz="4" w:space="0" w:color="auto"/>
            </w:tcBorders>
            <w:shd w:val="clear" w:color="000000" w:fill="D6DCE4"/>
            <w:noWrap/>
            <w:vAlign w:val="bottom"/>
          </w:tcPr>
          <w:p w:rsidR="000E6459" w:rsidRPr="00BF5F87" w:rsidRDefault="000E6459" w:rsidP="00BF5F87">
            <w:pPr>
              <w:jc w:val="center"/>
              <w:rPr>
                <w:sz w:val="24"/>
                <w:szCs w:val="24"/>
                <w:lang w:eastAsia="el-GR"/>
              </w:rPr>
            </w:pPr>
            <w:r w:rsidRPr="00BF5F87">
              <w:rPr>
                <w:sz w:val="24"/>
                <w:szCs w:val="24"/>
                <w:lang w:eastAsia="el-GR"/>
              </w:rPr>
              <w:t>3</w:t>
            </w:r>
          </w:p>
        </w:tc>
        <w:tc>
          <w:tcPr>
            <w:tcW w:w="1909" w:type="dxa"/>
            <w:tcBorders>
              <w:top w:val="nil"/>
              <w:left w:val="nil"/>
              <w:bottom w:val="single" w:sz="4" w:space="0" w:color="auto"/>
              <w:right w:val="single" w:sz="8" w:space="0" w:color="auto"/>
            </w:tcBorders>
            <w:shd w:val="clear" w:color="000000" w:fill="D6DCE4"/>
            <w:noWrap/>
            <w:vAlign w:val="bottom"/>
          </w:tcPr>
          <w:p w:rsidR="000E6459" w:rsidRPr="00BF5F87" w:rsidRDefault="000E6459" w:rsidP="00BF5F87">
            <w:pPr>
              <w:jc w:val="center"/>
              <w:rPr>
                <w:sz w:val="24"/>
                <w:szCs w:val="24"/>
                <w:lang w:eastAsia="el-GR"/>
              </w:rPr>
            </w:pPr>
            <w:r w:rsidRPr="00BF5F87">
              <w:rPr>
                <w:sz w:val="24"/>
                <w:szCs w:val="24"/>
                <w:lang w:eastAsia="el-GR"/>
              </w:rPr>
              <w:t>Resen</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C6E0B4"/>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Route 5</w:t>
            </w:r>
          </w:p>
        </w:tc>
        <w:tc>
          <w:tcPr>
            <w:tcW w:w="421" w:type="dxa"/>
            <w:tcBorders>
              <w:top w:val="nil"/>
              <w:left w:val="nil"/>
              <w:bottom w:val="single" w:sz="4" w:space="0" w:color="auto"/>
              <w:right w:val="single" w:sz="4" w:space="0" w:color="auto"/>
            </w:tcBorders>
            <w:shd w:val="clear" w:color="000000" w:fill="C6E0B4"/>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 </w:t>
            </w:r>
          </w:p>
        </w:tc>
        <w:tc>
          <w:tcPr>
            <w:tcW w:w="1909" w:type="dxa"/>
            <w:tcBorders>
              <w:top w:val="nil"/>
              <w:left w:val="nil"/>
              <w:bottom w:val="single" w:sz="4" w:space="0" w:color="auto"/>
              <w:right w:val="single" w:sz="8" w:space="0" w:color="auto"/>
            </w:tcBorders>
            <w:shd w:val="clear" w:color="000000" w:fill="C6E0B4"/>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Zlatari</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C6E0B4"/>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Stops</w:t>
            </w:r>
          </w:p>
        </w:tc>
        <w:tc>
          <w:tcPr>
            <w:tcW w:w="421" w:type="dxa"/>
            <w:tcBorders>
              <w:top w:val="nil"/>
              <w:left w:val="nil"/>
              <w:bottom w:val="single" w:sz="4" w:space="0" w:color="auto"/>
              <w:right w:val="single" w:sz="4" w:space="0" w:color="auto"/>
            </w:tcBorders>
            <w:shd w:val="clear" w:color="000000" w:fill="C6E0B4"/>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1</w:t>
            </w:r>
          </w:p>
        </w:tc>
        <w:tc>
          <w:tcPr>
            <w:tcW w:w="1909" w:type="dxa"/>
            <w:tcBorders>
              <w:top w:val="nil"/>
              <w:left w:val="nil"/>
              <w:bottom w:val="single" w:sz="4" w:space="0" w:color="auto"/>
              <w:right w:val="single" w:sz="8" w:space="0" w:color="auto"/>
            </w:tcBorders>
            <w:shd w:val="clear" w:color="000000" w:fill="C6E0B4"/>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r w:rsidR="000E6459" w:rsidRPr="009C611C">
        <w:trPr>
          <w:trHeight w:val="260"/>
          <w:jc w:val="center"/>
        </w:trPr>
        <w:tc>
          <w:tcPr>
            <w:tcW w:w="1189" w:type="dxa"/>
            <w:vMerge w:val="restart"/>
            <w:tcBorders>
              <w:top w:val="nil"/>
              <w:left w:val="single" w:sz="8" w:space="0" w:color="auto"/>
              <w:bottom w:val="single" w:sz="4" w:space="0" w:color="000000"/>
              <w:right w:val="single" w:sz="4" w:space="0" w:color="auto"/>
            </w:tcBorders>
            <w:shd w:val="clear" w:color="000000" w:fill="C6E0B4"/>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 </w:t>
            </w:r>
          </w:p>
        </w:tc>
        <w:tc>
          <w:tcPr>
            <w:tcW w:w="421" w:type="dxa"/>
            <w:tcBorders>
              <w:top w:val="nil"/>
              <w:left w:val="nil"/>
              <w:bottom w:val="single" w:sz="4" w:space="0" w:color="auto"/>
              <w:right w:val="single" w:sz="4" w:space="0" w:color="auto"/>
            </w:tcBorders>
            <w:shd w:val="clear" w:color="000000" w:fill="C6E0B4"/>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2</w:t>
            </w:r>
          </w:p>
        </w:tc>
        <w:tc>
          <w:tcPr>
            <w:tcW w:w="1909" w:type="dxa"/>
            <w:tcBorders>
              <w:top w:val="nil"/>
              <w:left w:val="nil"/>
              <w:bottom w:val="single" w:sz="4" w:space="0" w:color="auto"/>
              <w:right w:val="single" w:sz="8" w:space="0" w:color="auto"/>
            </w:tcBorders>
            <w:shd w:val="clear" w:color="000000" w:fill="C6E0B4"/>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Zlatari</w:t>
            </w:r>
          </w:p>
        </w:tc>
      </w:tr>
      <w:tr w:rsidR="000E6459" w:rsidRPr="009C611C">
        <w:trPr>
          <w:trHeight w:val="260"/>
          <w:jc w:val="center"/>
        </w:trPr>
        <w:tc>
          <w:tcPr>
            <w:tcW w:w="1189" w:type="dxa"/>
            <w:vMerge/>
            <w:tcBorders>
              <w:top w:val="nil"/>
              <w:left w:val="single" w:sz="8" w:space="0" w:color="auto"/>
              <w:bottom w:val="single" w:sz="4" w:space="0" w:color="000000"/>
              <w:right w:val="single" w:sz="4" w:space="0" w:color="auto"/>
            </w:tcBorders>
            <w:vAlign w:val="center"/>
          </w:tcPr>
          <w:p w:rsidR="000E6459" w:rsidRPr="00BF5F87" w:rsidRDefault="000E6459" w:rsidP="00BF5F87">
            <w:pPr>
              <w:rPr>
                <w:color w:val="000000"/>
                <w:sz w:val="24"/>
                <w:szCs w:val="24"/>
                <w:lang w:eastAsia="el-GR"/>
              </w:rPr>
            </w:pPr>
          </w:p>
        </w:tc>
        <w:tc>
          <w:tcPr>
            <w:tcW w:w="421" w:type="dxa"/>
            <w:tcBorders>
              <w:top w:val="nil"/>
              <w:left w:val="nil"/>
              <w:bottom w:val="single" w:sz="4" w:space="0" w:color="auto"/>
              <w:right w:val="single" w:sz="4" w:space="0" w:color="auto"/>
            </w:tcBorders>
            <w:shd w:val="clear" w:color="000000" w:fill="C6E0B4"/>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3</w:t>
            </w:r>
          </w:p>
        </w:tc>
        <w:tc>
          <w:tcPr>
            <w:tcW w:w="1909" w:type="dxa"/>
            <w:tcBorders>
              <w:top w:val="nil"/>
              <w:left w:val="nil"/>
              <w:bottom w:val="single" w:sz="4" w:space="0" w:color="auto"/>
              <w:right w:val="single" w:sz="8" w:space="0" w:color="auto"/>
            </w:tcBorders>
            <w:shd w:val="clear" w:color="000000" w:fill="C6E0B4"/>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FFCCFF"/>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Route 6</w:t>
            </w:r>
          </w:p>
        </w:tc>
        <w:tc>
          <w:tcPr>
            <w:tcW w:w="421" w:type="dxa"/>
            <w:tcBorders>
              <w:top w:val="nil"/>
              <w:left w:val="nil"/>
              <w:bottom w:val="single" w:sz="4" w:space="0" w:color="auto"/>
              <w:right w:val="single" w:sz="4" w:space="0" w:color="auto"/>
            </w:tcBorders>
            <w:shd w:val="clear" w:color="000000" w:fill="FFCCFF"/>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 </w:t>
            </w:r>
          </w:p>
        </w:tc>
        <w:tc>
          <w:tcPr>
            <w:tcW w:w="1909" w:type="dxa"/>
            <w:tcBorders>
              <w:top w:val="nil"/>
              <w:left w:val="nil"/>
              <w:bottom w:val="single" w:sz="4" w:space="0" w:color="auto"/>
              <w:right w:val="single" w:sz="8" w:space="0" w:color="auto"/>
            </w:tcBorders>
            <w:shd w:val="clear" w:color="000000" w:fill="FFCCFF"/>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Ezerani</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FFCCFF"/>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Stops</w:t>
            </w:r>
          </w:p>
        </w:tc>
        <w:tc>
          <w:tcPr>
            <w:tcW w:w="421" w:type="dxa"/>
            <w:tcBorders>
              <w:top w:val="nil"/>
              <w:left w:val="nil"/>
              <w:bottom w:val="single" w:sz="4" w:space="0" w:color="auto"/>
              <w:right w:val="single" w:sz="4" w:space="0" w:color="auto"/>
            </w:tcBorders>
            <w:shd w:val="clear" w:color="000000" w:fill="FFCCFF"/>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1</w:t>
            </w:r>
          </w:p>
        </w:tc>
        <w:tc>
          <w:tcPr>
            <w:tcW w:w="1909" w:type="dxa"/>
            <w:tcBorders>
              <w:top w:val="nil"/>
              <w:left w:val="nil"/>
              <w:bottom w:val="single" w:sz="4" w:space="0" w:color="auto"/>
              <w:right w:val="single" w:sz="8" w:space="0" w:color="auto"/>
            </w:tcBorders>
            <w:shd w:val="clear" w:color="000000" w:fill="FFCCFF"/>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r w:rsidR="000E6459" w:rsidRPr="009C611C">
        <w:trPr>
          <w:trHeight w:val="260"/>
          <w:jc w:val="center"/>
        </w:trPr>
        <w:tc>
          <w:tcPr>
            <w:tcW w:w="1189" w:type="dxa"/>
            <w:vMerge w:val="restart"/>
            <w:tcBorders>
              <w:top w:val="nil"/>
              <w:left w:val="single" w:sz="8" w:space="0" w:color="auto"/>
              <w:bottom w:val="single" w:sz="4" w:space="0" w:color="000000"/>
              <w:right w:val="single" w:sz="4" w:space="0" w:color="auto"/>
            </w:tcBorders>
            <w:shd w:val="clear" w:color="000000" w:fill="FFCCFF"/>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 </w:t>
            </w:r>
          </w:p>
        </w:tc>
        <w:tc>
          <w:tcPr>
            <w:tcW w:w="421" w:type="dxa"/>
            <w:tcBorders>
              <w:top w:val="nil"/>
              <w:left w:val="nil"/>
              <w:bottom w:val="single" w:sz="4" w:space="0" w:color="auto"/>
              <w:right w:val="single" w:sz="4" w:space="0" w:color="auto"/>
            </w:tcBorders>
            <w:shd w:val="clear" w:color="000000" w:fill="FFCCFF"/>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2</w:t>
            </w:r>
          </w:p>
        </w:tc>
        <w:tc>
          <w:tcPr>
            <w:tcW w:w="1909" w:type="dxa"/>
            <w:tcBorders>
              <w:top w:val="nil"/>
              <w:left w:val="nil"/>
              <w:bottom w:val="single" w:sz="4" w:space="0" w:color="auto"/>
              <w:right w:val="single" w:sz="8" w:space="0" w:color="auto"/>
            </w:tcBorders>
            <w:shd w:val="clear" w:color="000000" w:fill="FFCCFF"/>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Ezerani</w:t>
            </w:r>
          </w:p>
        </w:tc>
      </w:tr>
      <w:tr w:rsidR="000E6459" w:rsidRPr="009C611C">
        <w:trPr>
          <w:trHeight w:val="260"/>
          <w:jc w:val="center"/>
        </w:trPr>
        <w:tc>
          <w:tcPr>
            <w:tcW w:w="1189" w:type="dxa"/>
            <w:vMerge/>
            <w:tcBorders>
              <w:top w:val="nil"/>
              <w:left w:val="single" w:sz="8" w:space="0" w:color="auto"/>
              <w:bottom w:val="single" w:sz="4" w:space="0" w:color="000000"/>
              <w:right w:val="single" w:sz="4" w:space="0" w:color="auto"/>
            </w:tcBorders>
            <w:vAlign w:val="center"/>
          </w:tcPr>
          <w:p w:rsidR="000E6459" w:rsidRPr="00BF5F87" w:rsidRDefault="000E6459" w:rsidP="00BF5F87">
            <w:pPr>
              <w:rPr>
                <w:color w:val="000000"/>
                <w:sz w:val="24"/>
                <w:szCs w:val="24"/>
                <w:lang w:eastAsia="el-GR"/>
              </w:rPr>
            </w:pPr>
          </w:p>
        </w:tc>
        <w:tc>
          <w:tcPr>
            <w:tcW w:w="421" w:type="dxa"/>
            <w:tcBorders>
              <w:top w:val="nil"/>
              <w:left w:val="nil"/>
              <w:bottom w:val="single" w:sz="4" w:space="0" w:color="auto"/>
              <w:right w:val="single" w:sz="4" w:space="0" w:color="auto"/>
            </w:tcBorders>
            <w:shd w:val="clear" w:color="000000" w:fill="FFCCFF"/>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3</w:t>
            </w:r>
          </w:p>
        </w:tc>
        <w:tc>
          <w:tcPr>
            <w:tcW w:w="1909" w:type="dxa"/>
            <w:tcBorders>
              <w:top w:val="nil"/>
              <w:left w:val="nil"/>
              <w:bottom w:val="single" w:sz="4" w:space="0" w:color="auto"/>
              <w:right w:val="single" w:sz="8" w:space="0" w:color="auto"/>
            </w:tcBorders>
            <w:shd w:val="clear" w:color="000000" w:fill="FFCCFF"/>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66FFCC"/>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Route 7</w:t>
            </w:r>
          </w:p>
        </w:tc>
        <w:tc>
          <w:tcPr>
            <w:tcW w:w="421" w:type="dxa"/>
            <w:tcBorders>
              <w:top w:val="nil"/>
              <w:left w:val="nil"/>
              <w:bottom w:val="single" w:sz="4" w:space="0" w:color="auto"/>
              <w:right w:val="single" w:sz="4" w:space="0" w:color="auto"/>
            </w:tcBorders>
            <w:shd w:val="clear" w:color="000000" w:fill="66FFCC"/>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 </w:t>
            </w:r>
          </w:p>
        </w:tc>
        <w:tc>
          <w:tcPr>
            <w:tcW w:w="1909" w:type="dxa"/>
            <w:tcBorders>
              <w:top w:val="nil"/>
              <w:left w:val="nil"/>
              <w:bottom w:val="single" w:sz="4" w:space="0" w:color="auto"/>
              <w:right w:val="single" w:sz="8" w:space="0" w:color="auto"/>
            </w:tcBorders>
            <w:shd w:val="clear" w:color="000000" w:fill="66FFCC"/>
            <w:noWrap/>
            <w:vAlign w:val="bottom"/>
          </w:tcPr>
          <w:p w:rsidR="000E6459" w:rsidRPr="00BF5F87" w:rsidRDefault="000E6459" w:rsidP="00BF5F87">
            <w:pPr>
              <w:jc w:val="center"/>
              <w:rPr>
                <w:b/>
                <w:bCs/>
                <w:color w:val="000000"/>
                <w:sz w:val="24"/>
                <w:szCs w:val="24"/>
                <w:lang w:eastAsia="el-GR"/>
              </w:rPr>
            </w:pPr>
            <w:r w:rsidRPr="00BF5F87">
              <w:rPr>
                <w:b/>
                <w:bCs/>
                <w:color w:val="000000"/>
                <w:sz w:val="24"/>
                <w:szCs w:val="24"/>
                <w:lang w:eastAsia="el-GR"/>
              </w:rPr>
              <w:t>Brajchino</w:t>
            </w:r>
          </w:p>
        </w:tc>
      </w:tr>
      <w:tr w:rsidR="000E6459" w:rsidRPr="009C611C">
        <w:trPr>
          <w:trHeight w:val="260"/>
          <w:jc w:val="center"/>
        </w:trPr>
        <w:tc>
          <w:tcPr>
            <w:tcW w:w="1189" w:type="dxa"/>
            <w:tcBorders>
              <w:top w:val="nil"/>
              <w:left w:val="single" w:sz="8" w:space="0" w:color="auto"/>
              <w:bottom w:val="single" w:sz="4" w:space="0" w:color="auto"/>
              <w:right w:val="single" w:sz="4" w:space="0" w:color="auto"/>
            </w:tcBorders>
            <w:shd w:val="clear" w:color="000000" w:fill="66FF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Stops</w:t>
            </w:r>
          </w:p>
        </w:tc>
        <w:tc>
          <w:tcPr>
            <w:tcW w:w="421" w:type="dxa"/>
            <w:tcBorders>
              <w:top w:val="nil"/>
              <w:left w:val="nil"/>
              <w:bottom w:val="single" w:sz="4" w:space="0" w:color="auto"/>
              <w:right w:val="single" w:sz="4" w:space="0" w:color="auto"/>
            </w:tcBorders>
            <w:shd w:val="clear" w:color="000000" w:fill="66FF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1</w:t>
            </w:r>
          </w:p>
        </w:tc>
        <w:tc>
          <w:tcPr>
            <w:tcW w:w="1909" w:type="dxa"/>
            <w:tcBorders>
              <w:top w:val="nil"/>
              <w:left w:val="nil"/>
              <w:bottom w:val="single" w:sz="4" w:space="0" w:color="auto"/>
              <w:right w:val="single" w:sz="8" w:space="0" w:color="auto"/>
            </w:tcBorders>
            <w:shd w:val="clear" w:color="000000" w:fill="66FF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r w:rsidR="000E6459" w:rsidRPr="009C611C">
        <w:trPr>
          <w:trHeight w:val="260"/>
          <w:jc w:val="center"/>
        </w:trPr>
        <w:tc>
          <w:tcPr>
            <w:tcW w:w="1189" w:type="dxa"/>
            <w:vMerge w:val="restart"/>
            <w:tcBorders>
              <w:top w:val="nil"/>
              <w:left w:val="single" w:sz="8" w:space="0" w:color="auto"/>
              <w:bottom w:val="single" w:sz="8" w:space="0" w:color="000000"/>
              <w:right w:val="single" w:sz="4" w:space="0" w:color="auto"/>
            </w:tcBorders>
            <w:shd w:val="clear" w:color="000000" w:fill="66FF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 </w:t>
            </w:r>
          </w:p>
        </w:tc>
        <w:tc>
          <w:tcPr>
            <w:tcW w:w="421" w:type="dxa"/>
            <w:tcBorders>
              <w:top w:val="nil"/>
              <w:left w:val="nil"/>
              <w:bottom w:val="single" w:sz="4" w:space="0" w:color="auto"/>
              <w:right w:val="single" w:sz="4" w:space="0" w:color="auto"/>
            </w:tcBorders>
            <w:shd w:val="clear" w:color="000000" w:fill="66FF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2</w:t>
            </w:r>
          </w:p>
        </w:tc>
        <w:tc>
          <w:tcPr>
            <w:tcW w:w="1909" w:type="dxa"/>
            <w:tcBorders>
              <w:top w:val="nil"/>
              <w:left w:val="nil"/>
              <w:bottom w:val="single" w:sz="4" w:space="0" w:color="auto"/>
              <w:right w:val="single" w:sz="8" w:space="0" w:color="auto"/>
            </w:tcBorders>
            <w:shd w:val="clear" w:color="000000" w:fill="66FF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Dolno Dupeni</w:t>
            </w:r>
          </w:p>
        </w:tc>
      </w:tr>
      <w:tr w:rsidR="000E6459" w:rsidRPr="009C611C">
        <w:trPr>
          <w:trHeight w:val="260"/>
          <w:jc w:val="center"/>
        </w:trPr>
        <w:tc>
          <w:tcPr>
            <w:tcW w:w="1189" w:type="dxa"/>
            <w:vMerge/>
            <w:tcBorders>
              <w:top w:val="nil"/>
              <w:left w:val="single" w:sz="8" w:space="0" w:color="auto"/>
              <w:bottom w:val="single" w:sz="8" w:space="0" w:color="000000"/>
              <w:right w:val="single" w:sz="4" w:space="0" w:color="auto"/>
            </w:tcBorders>
            <w:vAlign w:val="center"/>
          </w:tcPr>
          <w:p w:rsidR="000E6459" w:rsidRPr="00BF5F87" w:rsidRDefault="000E6459" w:rsidP="00BF5F87">
            <w:pPr>
              <w:rPr>
                <w:color w:val="000000"/>
                <w:sz w:val="24"/>
                <w:szCs w:val="24"/>
                <w:lang w:eastAsia="el-GR"/>
              </w:rPr>
            </w:pPr>
          </w:p>
        </w:tc>
        <w:tc>
          <w:tcPr>
            <w:tcW w:w="421" w:type="dxa"/>
            <w:tcBorders>
              <w:top w:val="nil"/>
              <w:left w:val="nil"/>
              <w:bottom w:val="single" w:sz="4" w:space="0" w:color="auto"/>
              <w:right w:val="single" w:sz="4" w:space="0" w:color="auto"/>
            </w:tcBorders>
            <w:shd w:val="clear" w:color="000000" w:fill="66FF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3</w:t>
            </w:r>
          </w:p>
        </w:tc>
        <w:tc>
          <w:tcPr>
            <w:tcW w:w="1909" w:type="dxa"/>
            <w:tcBorders>
              <w:top w:val="nil"/>
              <w:left w:val="nil"/>
              <w:bottom w:val="single" w:sz="4" w:space="0" w:color="auto"/>
              <w:right w:val="single" w:sz="8" w:space="0" w:color="auto"/>
            </w:tcBorders>
            <w:shd w:val="clear" w:color="000000" w:fill="66FF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Brajchino</w:t>
            </w:r>
          </w:p>
        </w:tc>
      </w:tr>
      <w:tr w:rsidR="000E6459" w:rsidRPr="009C611C">
        <w:trPr>
          <w:trHeight w:val="272"/>
          <w:jc w:val="center"/>
        </w:trPr>
        <w:tc>
          <w:tcPr>
            <w:tcW w:w="1189" w:type="dxa"/>
            <w:vMerge/>
            <w:tcBorders>
              <w:top w:val="nil"/>
              <w:left w:val="single" w:sz="8" w:space="0" w:color="auto"/>
              <w:bottom w:val="single" w:sz="8" w:space="0" w:color="000000"/>
              <w:right w:val="single" w:sz="4" w:space="0" w:color="auto"/>
            </w:tcBorders>
            <w:vAlign w:val="center"/>
          </w:tcPr>
          <w:p w:rsidR="000E6459" w:rsidRPr="00BF5F87" w:rsidRDefault="000E6459" w:rsidP="00BF5F87">
            <w:pPr>
              <w:rPr>
                <w:color w:val="000000"/>
                <w:sz w:val="24"/>
                <w:szCs w:val="24"/>
                <w:lang w:eastAsia="el-GR"/>
              </w:rPr>
            </w:pPr>
          </w:p>
        </w:tc>
        <w:tc>
          <w:tcPr>
            <w:tcW w:w="421" w:type="dxa"/>
            <w:tcBorders>
              <w:top w:val="nil"/>
              <w:left w:val="nil"/>
              <w:bottom w:val="single" w:sz="8" w:space="0" w:color="auto"/>
              <w:right w:val="single" w:sz="4" w:space="0" w:color="auto"/>
            </w:tcBorders>
            <w:shd w:val="clear" w:color="000000" w:fill="66FF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4</w:t>
            </w:r>
          </w:p>
        </w:tc>
        <w:tc>
          <w:tcPr>
            <w:tcW w:w="1909" w:type="dxa"/>
            <w:tcBorders>
              <w:top w:val="nil"/>
              <w:left w:val="nil"/>
              <w:bottom w:val="single" w:sz="8" w:space="0" w:color="auto"/>
              <w:right w:val="single" w:sz="8" w:space="0" w:color="auto"/>
            </w:tcBorders>
            <w:shd w:val="clear" w:color="000000" w:fill="66FFCC"/>
            <w:noWrap/>
            <w:vAlign w:val="bottom"/>
          </w:tcPr>
          <w:p w:rsidR="000E6459" w:rsidRPr="00BF5F87" w:rsidRDefault="000E6459" w:rsidP="00BF5F87">
            <w:pPr>
              <w:jc w:val="center"/>
              <w:rPr>
                <w:color w:val="000000"/>
                <w:sz w:val="24"/>
                <w:szCs w:val="24"/>
                <w:lang w:eastAsia="el-GR"/>
              </w:rPr>
            </w:pPr>
            <w:r w:rsidRPr="00BF5F87">
              <w:rPr>
                <w:color w:val="000000"/>
                <w:sz w:val="24"/>
                <w:szCs w:val="24"/>
                <w:lang w:eastAsia="el-GR"/>
              </w:rPr>
              <w:t>Resen</w:t>
            </w:r>
          </w:p>
        </w:tc>
      </w:tr>
    </w:tbl>
    <w:p w:rsidR="000E6459" w:rsidRPr="00B22E7F" w:rsidRDefault="000E6459" w:rsidP="00B27F28">
      <w:pPr>
        <w:spacing w:before="120" w:after="120" w:line="360" w:lineRule="auto"/>
        <w:jc w:val="both"/>
        <w:rPr>
          <w:lang w:val="en-US"/>
        </w:rPr>
      </w:pPr>
    </w:p>
    <w:p w:rsidR="000E6459" w:rsidRDefault="000E6459" w:rsidP="004C319B">
      <w:pPr>
        <w:spacing w:line="360" w:lineRule="auto"/>
        <w:ind w:firstLine="284"/>
        <w:jc w:val="both"/>
        <w:rPr>
          <w:lang w:val="en-US"/>
        </w:rPr>
      </w:pPr>
      <w:bookmarkStart w:id="11" w:name="_Hlk37947581"/>
      <w:r w:rsidRPr="00316FDE">
        <w:rPr>
          <w:lang w:val="en-US"/>
        </w:rPr>
        <w:t xml:space="preserve">The first </w:t>
      </w:r>
      <w:r>
        <w:rPr>
          <w:lang w:val="en-US"/>
        </w:rPr>
        <w:t xml:space="preserve">suggestd route drives to the destination of Stenje. </w:t>
      </w:r>
      <w:r w:rsidRPr="00EF6D9D">
        <w:rPr>
          <w:lang w:val="en-US"/>
        </w:rPr>
        <w:t xml:space="preserve">Stenje </w:t>
      </w:r>
      <w:r>
        <w:rPr>
          <w:lang w:val="en-US"/>
        </w:rPr>
        <w:t>(North-Macedonian</w:t>
      </w:r>
      <w:r w:rsidRPr="00EF6D9D">
        <w:rPr>
          <w:lang w:val="en-US"/>
        </w:rPr>
        <w:t xml:space="preserve">: Стење) is a village in the Resen Municipality of </w:t>
      </w:r>
      <w:r>
        <w:rPr>
          <w:lang w:val="en-US"/>
        </w:rPr>
        <w:t>North-Macedonia</w:t>
      </w:r>
      <w:r w:rsidRPr="00EF6D9D">
        <w:rPr>
          <w:lang w:val="en-US"/>
        </w:rPr>
        <w:t>. It is located on the shore</w:t>
      </w:r>
      <w:r>
        <w:rPr>
          <w:lang w:val="en-US"/>
        </w:rPr>
        <w:t>s</w:t>
      </w:r>
      <w:r w:rsidRPr="00EF6D9D">
        <w:rPr>
          <w:lang w:val="en-US"/>
        </w:rPr>
        <w:t xml:space="preserve"> of Lake Prespa, near the Macedonian-Albanian borde</w:t>
      </w:r>
      <w:r>
        <w:rPr>
          <w:lang w:val="en-US"/>
        </w:rPr>
        <w:t>r and Galičica National Park.</w:t>
      </w:r>
      <w:r w:rsidRPr="00EF6D9D">
        <w:rPr>
          <w:lang w:val="en-US"/>
        </w:rPr>
        <w:t xml:space="preserve"> Today,</w:t>
      </w:r>
      <w:r>
        <w:rPr>
          <w:lang w:val="en-US"/>
        </w:rPr>
        <w:t xml:space="preserve"> the village has 438 residents. Figure 5 shows the location </w:t>
      </w:r>
      <w:bookmarkEnd w:id="11"/>
      <w:r>
        <w:rPr>
          <w:lang w:val="en-US"/>
        </w:rPr>
        <w:t>of Stenje village.</w:t>
      </w:r>
    </w:p>
    <w:p w:rsidR="000E6459" w:rsidRDefault="000E6459" w:rsidP="004C319B">
      <w:pPr>
        <w:spacing w:line="360" w:lineRule="auto"/>
        <w:ind w:left="-990" w:firstLine="284"/>
        <w:jc w:val="center"/>
        <w:rPr>
          <w:lang w:val="en-US"/>
        </w:rPr>
      </w:pPr>
    </w:p>
    <w:p w:rsidR="000E6459" w:rsidRDefault="000E6459" w:rsidP="004C319B">
      <w:pPr>
        <w:spacing w:line="360" w:lineRule="auto"/>
        <w:ind w:left="-990" w:firstLine="284"/>
        <w:jc w:val="center"/>
        <w:rPr>
          <w:lang w:val="en-US"/>
        </w:rPr>
      </w:pPr>
    </w:p>
    <w:p w:rsidR="000E6459" w:rsidRDefault="000E6459" w:rsidP="00B27F28">
      <w:pPr>
        <w:spacing w:line="360" w:lineRule="auto"/>
        <w:ind w:firstLine="284"/>
        <w:rPr>
          <w:lang w:val="en-US"/>
        </w:rPr>
      </w:pPr>
    </w:p>
    <w:p w:rsidR="000E6459" w:rsidRDefault="000E6459" w:rsidP="00B27F28">
      <w:pPr>
        <w:spacing w:line="360" w:lineRule="auto"/>
        <w:ind w:firstLine="284"/>
        <w:jc w:val="center"/>
        <w:rPr>
          <w:lang w:val="en-US"/>
        </w:rPr>
      </w:pPr>
      <w:r>
        <w:rPr>
          <w:noProof/>
          <w:lang w:val="mk-MK" w:eastAsia="mk-MK"/>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0" o:spid="_x0000_s1035" type="#_x0000_t13" style="position:absolute;left:0;text-align:left;margin-left:100.05pt;margin-top:111.8pt;width:20.15pt;height:16.7pt;rotation:2776274fd;z-index:251660288;visibility:visible;v-text-anchor:middle" adj="12651" fillcolor="red" strokecolor="red" strokeweight="1pt"/>
        </w:pict>
      </w:r>
      <w:r>
        <w:rPr>
          <w:noProof/>
          <w:lang w:val="mk-MK" w:eastAsia="mk-MK"/>
        </w:rPr>
        <w:pict>
          <v:oval id="Oval 39" o:spid="_x0000_s1036" style="position:absolute;left:0;text-align:left;margin-left:116.2pt;margin-top:125.05pt;width:31.1pt;height:21.9pt;z-index:251659264;visibility:visible;v-text-anchor:middle" filled="f" strokecolor="red" strokeweight="1pt">
            <v:stroke joinstyle="miter"/>
          </v:oval>
        </w:pict>
      </w:r>
      <w:r w:rsidRPr="009C611C">
        <w:rPr>
          <w:noProof/>
          <w:lang w:val="mk-MK" w:eastAsia="mk-MK"/>
        </w:rPr>
        <w:pict>
          <v:shape id="Picture 38" o:spid="_x0000_i1033" type="#_x0000_t75" style="width:411.75pt;height:359.25pt;visibility:visible">
            <v:imagedata r:id="rId12" o:title=""/>
          </v:shape>
        </w:pict>
      </w:r>
    </w:p>
    <w:p w:rsidR="000E6459" w:rsidRDefault="000E6459" w:rsidP="00210285">
      <w:pPr>
        <w:pStyle w:val="IntenseQuote"/>
      </w:pPr>
      <w:bookmarkStart w:id="12" w:name="_Toc57114504"/>
      <w:r>
        <w:t>Figure 5: The village of Stenje in Resen</w:t>
      </w:r>
      <w:r w:rsidRPr="0004120F">
        <w:t xml:space="preserve"> </w:t>
      </w:r>
      <w:r>
        <w:t>(Source: Google Maps)</w:t>
      </w:r>
      <w:bookmarkEnd w:id="12"/>
    </w:p>
    <w:p w:rsidR="000E6459" w:rsidRDefault="000E6459" w:rsidP="00210285">
      <w:pPr>
        <w:spacing w:line="360" w:lineRule="auto"/>
        <w:ind w:firstLine="360"/>
        <w:jc w:val="center"/>
        <w:rPr>
          <w:lang w:val="en-US"/>
        </w:rPr>
      </w:pPr>
      <w:r w:rsidRPr="009C611C">
        <w:rPr>
          <w:noProof/>
          <w:lang w:val="mk-MK" w:eastAsia="mk-MK"/>
        </w:rPr>
        <w:pict>
          <v:shape id="Picture 21" o:spid="_x0000_i1034" type="#_x0000_t75" style="width:346.5pt;height:250.5pt;visibility:visible">
            <v:imagedata r:id="rId13" o:title=""/>
          </v:shape>
        </w:pict>
      </w:r>
    </w:p>
    <w:p w:rsidR="000E6459" w:rsidRDefault="000E6459" w:rsidP="00210285">
      <w:pPr>
        <w:pStyle w:val="IntenseQuote"/>
      </w:pPr>
      <w:bookmarkStart w:id="13" w:name="_Toc57114505"/>
      <w:r>
        <w:t>Figure 6: The village of Stenje in Resen</w:t>
      </w:r>
      <w:r w:rsidRPr="0004120F">
        <w:t xml:space="preserve"> </w:t>
      </w:r>
      <w:r>
        <w:t>(Source: Google Maps)</w:t>
      </w:r>
      <w:bookmarkEnd w:id="13"/>
    </w:p>
    <w:p w:rsidR="000E6459" w:rsidRDefault="000E6459" w:rsidP="0007517D">
      <w:pPr>
        <w:spacing w:line="360" w:lineRule="auto"/>
        <w:ind w:firstLine="360"/>
        <w:jc w:val="both"/>
        <w:rPr>
          <w:lang w:val="en-US"/>
        </w:rPr>
      </w:pPr>
    </w:p>
    <w:p w:rsidR="000E6459" w:rsidRDefault="000E6459" w:rsidP="00295663">
      <w:pPr>
        <w:spacing w:line="360" w:lineRule="auto"/>
        <w:ind w:firstLine="360"/>
        <w:jc w:val="both"/>
        <w:rPr>
          <w:lang w:val="en-US"/>
        </w:rPr>
      </w:pPr>
      <w:r>
        <w:rPr>
          <w:lang w:val="en-US"/>
        </w:rPr>
        <w:t>The City Hall of Resen</w:t>
      </w:r>
      <w:r w:rsidRPr="009A0A27">
        <w:rPr>
          <w:lang w:val="en-US"/>
        </w:rPr>
        <w:t xml:space="preserve"> is both the start</w:t>
      </w:r>
      <w:r>
        <w:rPr>
          <w:lang w:val="en-US"/>
        </w:rPr>
        <w:t xml:space="preserve"> and end</w:t>
      </w:r>
      <w:r w:rsidRPr="009A0A27">
        <w:rPr>
          <w:lang w:val="en-US"/>
        </w:rPr>
        <w:t>point of</w:t>
      </w:r>
      <w:r>
        <w:rPr>
          <w:lang w:val="en-US"/>
        </w:rPr>
        <w:t xml:space="preserve"> the second route, where the charging of the electric vehicles is feasible. </w:t>
      </w:r>
      <w:r w:rsidRPr="00316FDE">
        <w:rPr>
          <w:lang w:val="en-US"/>
        </w:rPr>
        <w:t xml:space="preserve">The </w:t>
      </w:r>
      <w:r>
        <w:rPr>
          <w:lang w:val="en-US"/>
        </w:rPr>
        <w:t>second</w:t>
      </w:r>
      <w:r w:rsidRPr="00316FDE">
        <w:rPr>
          <w:lang w:val="en-US"/>
        </w:rPr>
        <w:t xml:space="preserve"> </w:t>
      </w:r>
      <w:r>
        <w:rPr>
          <w:lang w:val="en-US"/>
        </w:rPr>
        <w:t>route drives to the destination</w:t>
      </w:r>
      <w:r w:rsidRPr="00653496">
        <w:rPr>
          <w:lang w:val="en-US"/>
        </w:rPr>
        <w:t xml:space="preserve"> </w:t>
      </w:r>
      <w:r>
        <w:rPr>
          <w:lang w:val="en-US"/>
        </w:rPr>
        <w:t xml:space="preserve">of Evla and Bolno. </w:t>
      </w:r>
      <w:r w:rsidRPr="00053CFF">
        <w:rPr>
          <w:lang w:val="en-US"/>
        </w:rPr>
        <w:t xml:space="preserve">Evla </w:t>
      </w:r>
      <w:r>
        <w:rPr>
          <w:lang w:val="en-US"/>
        </w:rPr>
        <w:t>(North-Macedonian</w:t>
      </w:r>
      <w:r w:rsidRPr="00053CFF">
        <w:rPr>
          <w:lang w:val="en-US"/>
        </w:rPr>
        <w:t xml:space="preserve">: Евла) is a village in Resen Municipality in </w:t>
      </w:r>
      <w:r>
        <w:rPr>
          <w:lang w:val="en-US"/>
        </w:rPr>
        <w:t>North-Macedonia</w:t>
      </w:r>
      <w:r w:rsidRPr="00053CFF">
        <w:rPr>
          <w:lang w:val="en-US"/>
        </w:rPr>
        <w:t>. Located in the northern part of the municipality, it is just unde</w:t>
      </w:r>
      <w:r>
        <w:rPr>
          <w:lang w:val="en-US"/>
        </w:rPr>
        <w:t>r 5 km from the municipal center</w:t>
      </w:r>
      <w:r w:rsidRPr="00053CFF">
        <w:rPr>
          <w:lang w:val="en-US"/>
        </w:rPr>
        <w:t xml:space="preserve"> of Resen.</w:t>
      </w:r>
      <w:r>
        <w:rPr>
          <w:lang w:val="en-US"/>
        </w:rPr>
        <w:t xml:space="preserve"> It has 106 residents. </w:t>
      </w:r>
      <w:r w:rsidRPr="00053CFF">
        <w:rPr>
          <w:lang w:val="en-US"/>
        </w:rPr>
        <w:t xml:space="preserve">Bolno </w:t>
      </w:r>
      <w:r>
        <w:rPr>
          <w:lang w:val="en-US"/>
        </w:rPr>
        <w:t>(North-Macedonian</w:t>
      </w:r>
      <w:r w:rsidRPr="00053CFF">
        <w:rPr>
          <w:lang w:val="en-US"/>
        </w:rPr>
        <w:t xml:space="preserve">: Болно) is a village in the Resen Municipality of </w:t>
      </w:r>
      <w:r>
        <w:rPr>
          <w:lang w:val="en-US"/>
        </w:rPr>
        <w:t>North-Macedonia</w:t>
      </w:r>
      <w:r w:rsidRPr="00053CFF">
        <w:rPr>
          <w:lang w:val="en-US"/>
        </w:rPr>
        <w:t>, near the mountain of Galičica. Loca</w:t>
      </w:r>
      <w:r>
        <w:rPr>
          <w:lang w:val="en-US"/>
        </w:rPr>
        <w:t xml:space="preserve">ted under 4 kilometres </w:t>
      </w:r>
      <w:r w:rsidRPr="00053CFF">
        <w:rPr>
          <w:lang w:val="en-US"/>
        </w:rPr>
        <w:t>east of t</w:t>
      </w:r>
      <w:r>
        <w:rPr>
          <w:lang w:val="en-US"/>
        </w:rPr>
        <w:t>he municipal centre of Resen,</w:t>
      </w:r>
      <w:r w:rsidRPr="00053CFF">
        <w:rPr>
          <w:lang w:val="en-US"/>
        </w:rPr>
        <w:t xml:space="preserve"> t</w:t>
      </w:r>
      <w:r>
        <w:rPr>
          <w:lang w:val="en-US"/>
        </w:rPr>
        <w:t>he village has 237 residents.</w:t>
      </w:r>
      <w:r w:rsidRPr="00053CFF">
        <w:rPr>
          <w:lang w:val="en-US"/>
        </w:rPr>
        <w:t xml:space="preserve"> It is also home to a football club, FK Ilinden.</w:t>
      </w:r>
      <w:r>
        <w:rPr>
          <w:lang w:val="en-US"/>
        </w:rPr>
        <w:t xml:space="preserve"> Figures 7 and 8 show the location of Evla and Bolno villages.</w:t>
      </w:r>
    </w:p>
    <w:p w:rsidR="000E6459" w:rsidRDefault="000E6459" w:rsidP="00B27F28">
      <w:pPr>
        <w:spacing w:line="360" w:lineRule="auto"/>
        <w:jc w:val="both"/>
        <w:rPr>
          <w:lang w:val="en-US"/>
        </w:rPr>
      </w:pPr>
    </w:p>
    <w:p w:rsidR="000E6459" w:rsidRDefault="000E6459" w:rsidP="00A81633">
      <w:pPr>
        <w:spacing w:line="360" w:lineRule="auto"/>
        <w:ind w:left="-450"/>
        <w:jc w:val="both"/>
        <w:rPr>
          <w:lang w:val="en-US"/>
        </w:rPr>
      </w:pPr>
      <w:r>
        <w:rPr>
          <w:noProof/>
          <w:lang w:val="mk-MK" w:eastAsia="mk-MK"/>
        </w:rPr>
        <w:pict>
          <v:shape id="Right Arrow 46" o:spid="_x0000_s1037" type="#_x0000_t13" style="position:absolute;left:0;text-align:left;margin-left:94.35pt;margin-top:121pt;width:24.75pt;height:20.15pt;rotation:1535825fd;z-index:251664384;visibility:visible;v-text-anchor:middle" adj="12809" fillcolor="red" strokecolor="red" strokeweight="1pt"/>
        </w:pict>
      </w:r>
      <w:r>
        <w:rPr>
          <w:noProof/>
          <w:lang w:val="mk-MK" w:eastAsia="mk-MK"/>
        </w:rPr>
        <w:pict>
          <v:shape id="Right Arrow 45" o:spid="_x0000_s1038" type="#_x0000_t13" style="position:absolute;left:0;text-align:left;margin-left:107.55pt;margin-top:70.9pt;width:24.75pt;height:20.15pt;rotation:1535825fd;z-index:251663360;visibility:visible;v-text-anchor:middle" adj="12809" fillcolor="red" strokecolor="red" strokeweight="1pt"/>
        </w:pict>
      </w:r>
      <w:r>
        <w:rPr>
          <w:noProof/>
          <w:lang w:val="mk-MK" w:eastAsia="mk-MK"/>
        </w:rPr>
        <w:pict>
          <v:oval id="Oval 44" o:spid="_x0000_s1039" style="position:absolute;left:0;text-align:left;margin-left:120.25pt;margin-top:128.5pt;width:25.35pt;height:29.4pt;z-index:251662336;visibility:visible;v-text-anchor:middle" filled="f" strokecolor="red" strokeweight="1pt">
            <v:stroke joinstyle="miter"/>
          </v:oval>
        </w:pict>
      </w:r>
      <w:r>
        <w:rPr>
          <w:noProof/>
          <w:lang w:val="mk-MK" w:eastAsia="mk-MK"/>
        </w:rPr>
        <w:pict>
          <v:oval id="Oval 43" o:spid="_x0000_s1040" style="position:absolute;left:0;text-align:left;margin-left:136.35pt;margin-top:83.55pt;width:25.35pt;height:29.4pt;z-index:251661312;visibility:visible;v-text-anchor:middle" filled="f" strokecolor="red" strokeweight="1pt">
            <v:stroke joinstyle="miter"/>
          </v:oval>
        </w:pict>
      </w:r>
      <w:r w:rsidRPr="009C611C">
        <w:rPr>
          <w:noProof/>
          <w:lang w:val="mk-MK" w:eastAsia="mk-MK"/>
        </w:rPr>
        <w:pict>
          <v:shape id="Picture 42" o:spid="_x0000_i1035" type="#_x0000_t75" style="width:485.25pt;height:389.25pt;visibility:visible">
            <v:imagedata r:id="rId14" o:title=""/>
          </v:shape>
        </w:pict>
      </w:r>
    </w:p>
    <w:p w:rsidR="000E6459" w:rsidRDefault="000E6459" w:rsidP="00210285">
      <w:pPr>
        <w:pStyle w:val="IntenseQuote"/>
      </w:pPr>
      <w:bookmarkStart w:id="14" w:name="_Toc57114506"/>
      <w:r>
        <w:t xml:space="preserve">Figure 7: Evla and Bolno villages in Resen </w:t>
      </w:r>
      <w:r w:rsidRPr="00125FB2">
        <w:t>(Source: Google Maps)</w:t>
      </w:r>
      <w:bookmarkEnd w:id="14"/>
    </w:p>
    <w:p w:rsidR="000E6459" w:rsidRPr="001E3FA1" w:rsidRDefault="000E6459" w:rsidP="00B27F28">
      <w:pPr>
        <w:spacing w:line="360" w:lineRule="auto"/>
        <w:jc w:val="both"/>
        <w:rPr>
          <w:noProof/>
          <w:lang w:val="en-US"/>
        </w:rPr>
      </w:pPr>
      <w:r w:rsidRPr="009C611C">
        <w:rPr>
          <w:noProof/>
          <w:lang w:val="mk-MK" w:eastAsia="mk-MK"/>
        </w:rPr>
        <w:pict>
          <v:shape id="Picture 20" o:spid="_x0000_i1036" type="#_x0000_t75" style="width:413.25pt;height:257.25pt;visibility:visible">
            <v:imagedata r:id="rId15" o:title=""/>
          </v:shape>
        </w:pict>
      </w:r>
    </w:p>
    <w:p w:rsidR="000E6459" w:rsidRDefault="000E6459" w:rsidP="00210285">
      <w:pPr>
        <w:pStyle w:val="IntenseQuote"/>
        <w:rPr>
          <w:noProof/>
        </w:rPr>
      </w:pPr>
      <w:bookmarkStart w:id="15" w:name="_Toc57114507"/>
      <w:r>
        <w:rPr>
          <w:noProof/>
        </w:rPr>
        <w:t>Figure 8: Evla and Bolno villages in Resen (Source: Google Maps)</w:t>
      </w:r>
      <w:bookmarkEnd w:id="15"/>
    </w:p>
    <w:p w:rsidR="000E6459" w:rsidRDefault="000E6459" w:rsidP="00B27F28">
      <w:pPr>
        <w:spacing w:line="360" w:lineRule="auto"/>
        <w:ind w:firstLine="284"/>
        <w:jc w:val="both"/>
        <w:rPr>
          <w:lang w:val="en-US"/>
        </w:rPr>
      </w:pPr>
      <w:r>
        <w:rPr>
          <w:lang w:val="en-US"/>
        </w:rPr>
        <w:t>City</w:t>
      </w:r>
      <w:r w:rsidRPr="00AD57AA">
        <w:rPr>
          <w:lang w:val="en-US"/>
        </w:rPr>
        <w:t xml:space="preserve"> Hall is both the </w:t>
      </w:r>
      <w:r>
        <w:rPr>
          <w:lang w:val="en-US"/>
        </w:rPr>
        <w:t>start and endpoint</w:t>
      </w:r>
      <w:r w:rsidRPr="00AD57AA">
        <w:rPr>
          <w:lang w:val="en-US"/>
        </w:rPr>
        <w:t xml:space="preserve"> of the</w:t>
      </w:r>
      <w:r>
        <w:rPr>
          <w:lang w:val="en-US"/>
        </w:rPr>
        <w:t xml:space="preserve"> third</w:t>
      </w:r>
      <w:r w:rsidRPr="00AD57AA">
        <w:rPr>
          <w:lang w:val="en-US"/>
        </w:rPr>
        <w:t xml:space="preserve"> route, </w:t>
      </w:r>
      <w:r>
        <w:rPr>
          <w:lang w:val="en-US"/>
        </w:rPr>
        <w:t xml:space="preserve">where </w:t>
      </w:r>
      <w:r w:rsidRPr="00AD57AA">
        <w:rPr>
          <w:lang w:val="en-US"/>
        </w:rPr>
        <w:t xml:space="preserve">the charging of the electric vehicles </w:t>
      </w:r>
      <w:r>
        <w:rPr>
          <w:lang w:val="en-US"/>
        </w:rPr>
        <w:t>is</w:t>
      </w:r>
      <w:r w:rsidRPr="00AD57AA">
        <w:rPr>
          <w:lang w:val="en-US"/>
        </w:rPr>
        <w:t xml:space="preserve"> feasible. </w:t>
      </w:r>
      <w:r w:rsidRPr="00F91009">
        <w:rPr>
          <w:lang w:val="en-US"/>
        </w:rPr>
        <w:t xml:space="preserve">The </w:t>
      </w:r>
      <w:r>
        <w:rPr>
          <w:lang w:val="en-US"/>
        </w:rPr>
        <w:t>thir</w:t>
      </w:r>
      <w:r w:rsidRPr="00F91009">
        <w:rPr>
          <w:lang w:val="en-US"/>
        </w:rPr>
        <w:t>d route</w:t>
      </w:r>
      <w:r>
        <w:rPr>
          <w:lang w:val="en-US"/>
        </w:rPr>
        <w:t xml:space="preserve"> </w:t>
      </w:r>
      <w:r w:rsidRPr="00F91009">
        <w:rPr>
          <w:lang w:val="en-US"/>
        </w:rPr>
        <w:t>drives to the destination of</w:t>
      </w:r>
      <w:r>
        <w:rPr>
          <w:lang w:val="en-US"/>
        </w:rPr>
        <w:t xml:space="preserve"> village Gorno Krushje</w:t>
      </w:r>
      <w:r w:rsidRPr="00F91009">
        <w:rPr>
          <w:lang w:val="en-US"/>
        </w:rPr>
        <w:t>.</w:t>
      </w:r>
      <w:r>
        <w:rPr>
          <w:lang w:val="en-US"/>
        </w:rPr>
        <w:t xml:space="preserve"> </w:t>
      </w:r>
      <w:r w:rsidRPr="000B6B66">
        <w:rPr>
          <w:lang w:val="en-US"/>
        </w:rPr>
        <w:t xml:space="preserve">Gorno Krušje </w:t>
      </w:r>
      <w:r>
        <w:rPr>
          <w:lang w:val="en-US"/>
        </w:rPr>
        <w:t>(North-Macedonian</w:t>
      </w:r>
      <w:r w:rsidRPr="000B6B66">
        <w:rPr>
          <w:lang w:val="en-US"/>
        </w:rPr>
        <w:t>: Горно Крушје), or simply Krušje, is a village in northern Resen Municipality, Republic of Macedonia, located</w:t>
      </w:r>
      <w:r>
        <w:rPr>
          <w:lang w:val="en-US"/>
        </w:rPr>
        <w:t xml:space="preserve"> roughly 7.7 kilometres</w:t>
      </w:r>
      <w:r w:rsidRPr="000B6B66">
        <w:rPr>
          <w:lang w:val="en-US"/>
        </w:rPr>
        <w:t xml:space="preserve"> from t</w:t>
      </w:r>
      <w:r>
        <w:rPr>
          <w:lang w:val="en-US"/>
        </w:rPr>
        <w:t>he municipal center of Resen.</w:t>
      </w:r>
      <w:r w:rsidRPr="000B6B66">
        <w:rPr>
          <w:lang w:val="en-US"/>
        </w:rPr>
        <w:t xml:space="preserve"> The village has 107 residents as of the most recent census in 2002.</w:t>
      </w:r>
      <w:r w:rsidRPr="001E3FA1">
        <w:rPr>
          <w:lang w:val="en-US"/>
        </w:rPr>
        <w:t xml:space="preserve"> </w:t>
      </w:r>
      <w:r w:rsidRPr="00F91009">
        <w:rPr>
          <w:lang w:val="en-US"/>
        </w:rPr>
        <w:t>Figure</w:t>
      </w:r>
      <w:r>
        <w:rPr>
          <w:lang w:val="en-US"/>
        </w:rPr>
        <w:t>s 9</w:t>
      </w:r>
      <w:r w:rsidRPr="00F91009">
        <w:rPr>
          <w:lang w:val="en-US"/>
        </w:rPr>
        <w:t xml:space="preserve"> </w:t>
      </w:r>
      <w:r>
        <w:rPr>
          <w:lang w:val="en-US"/>
        </w:rPr>
        <w:t xml:space="preserve">and 10 </w:t>
      </w:r>
      <w:r w:rsidRPr="00F91009">
        <w:rPr>
          <w:lang w:val="en-US"/>
        </w:rPr>
        <w:t xml:space="preserve">show the </w:t>
      </w:r>
      <w:r>
        <w:rPr>
          <w:lang w:val="en-US"/>
        </w:rPr>
        <w:t>location</w:t>
      </w:r>
      <w:r w:rsidRPr="00F91009">
        <w:rPr>
          <w:lang w:val="en-US"/>
        </w:rPr>
        <w:t xml:space="preserve"> </w:t>
      </w:r>
      <w:r>
        <w:rPr>
          <w:lang w:val="en-US"/>
        </w:rPr>
        <w:t>of village Gorno Krushje in Resen.</w:t>
      </w:r>
    </w:p>
    <w:p w:rsidR="000E6459" w:rsidRDefault="000E6459" w:rsidP="00B27F28">
      <w:pPr>
        <w:spacing w:line="360" w:lineRule="auto"/>
        <w:jc w:val="both"/>
        <w:rPr>
          <w:lang w:val="en-US"/>
        </w:rPr>
      </w:pPr>
      <w:r>
        <w:rPr>
          <w:noProof/>
          <w:lang w:val="mk-MK" w:eastAsia="mk-MK"/>
        </w:rPr>
        <w:pict>
          <v:shape id="Βέλος: Δεξιό 27" o:spid="_x0000_s1041" type="#_x0000_t13" style="position:absolute;left:0;text-align:left;margin-left:176.25pt;margin-top:72.7pt;width:25pt;height:18.5pt;rotation:2582294fd;z-index:251654144;visibility:visible;v-text-anchor:middle" adj="13608" fillcolor="red" strokecolor="red" strokeweight="1pt"/>
        </w:pict>
      </w:r>
      <w:r>
        <w:rPr>
          <w:noProof/>
          <w:lang w:val="mk-MK" w:eastAsia="mk-MK"/>
        </w:rPr>
        <w:pict>
          <v:oval id="Oval 10" o:spid="_x0000_s1042" style="position:absolute;left:0;text-align:left;margin-left:192.2pt;margin-top:85.85pt;width:73.15pt;height:50.1pt;z-index:251665408;visibility:visible;v-text-anchor:middle" filled="f" strokecolor="red" strokeweight="1pt">
            <v:stroke joinstyle="miter"/>
            <v:textbox>
              <w:txbxContent>
                <w:p w:rsidR="000E6459" w:rsidRPr="009C611C" w:rsidRDefault="000E6459" w:rsidP="000B6B66">
                  <w:pPr>
                    <w:jc w:val="center"/>
                    <w:rPr>
                      <w:color w:val="000000"/>
                      <w:lang w:val="en-US"/>
                    </w:rPr>
                  </w:pPr>
                  <w:r w:rsidRPr="009C611C">
                    <w:rPr>
                      <w:color w:val="000000"/>
                      <w:lang w:val="en-US"/>
                    </w:rPr>
                    <w:t>Gorno Krushje</w:t>
                  </w:r>
                </w:p>
              </w:txbxContent>
            </v:textbox>
          </v:oval>
        </w:pict>
      </w:r>
      <w:r w:rsidRPr="009C611C">
        <w:rPr>
          <w:noProof/>
          <w:lang w:val="mk-MK" w:eastAsia="mk-MK"/>
        </w:rPr>
        <w:pict>
          <v:shape id="Picture 8" o:spid="_x0000_i1037" type="#_x0000_t75" style="width:413.25pt;height:337.5pt;visibility:visible">
            <v:imagedata r:id="rId16" o:title=""/>
          </v:shape>
        </w:pict>
      </w:r>
    </w:p>
    <w:p w:rsidR="000E6459" w:rsidRDefault="000E6459" w:rsidP="00B27F28">
      <w:pPr>
        <w:spacing w:line="360" w:lineRule="auto"/>
        <w:jc w:val="center"/>
        <w:rPr>
          <w:lang w:val="en-US"/>
        </w:rPr>
      </w:pPr>
    </w:p>
    <w:p w:rsidR="000E6459" w:rsidRDefault="000E6459" w:rsidP="00210285">
      <w:pPr>
        <w:pStyle w:val="IntenseQuote"/>
      </w:pPr>
      <w:bookmarkStart w:id="16" w:name="_Toc57114508"/>
      <w:r>
        <w:t>Figure 9: V</w:t>
      </w:r>
      <w:r w:rsidRPr="009C6A44">
        <w:t xml:space="preserve">illage </w:t>
      </w:r>
      <w:r>
        <w:t>Gorno Krushje in Resen (Source: Google Maps)</w:t>
      </w:r>
      <w:bookmarkEnd w:id="16"/>
    </w:p>
    <w:p w:rsidR="000E6459" w:rsidRDefault="000E6459" w:rsidP="00B27F28">
      <w:pPr>
        <w:spacing w:line="360" w:lineRule="auto"/>
        <w:jc w:val="center"/>
        <w:rPr>
          <w:lang w:val="en-US"/>
        </w:rPr>
      </w:pPr>
      <w:r w:rsidRPr="009C611C">
        <w:rPr>
          <w:noProof/>
          <w:lang w:val="mk-MK" w:eastAsia="mk-MK"/>
        </w:rPr>
        <w:pict>
          <v:shape id="Picture 19" o:spid="_x0000_i1038" type="#_x0000_t75" style="width:357.75pt;height:230.25pt;visibility:visible">
            <v:imagedata r:id="rId17" o:title=""/>
          </v:shape>
        </w:pict>
      </w:r>
    </w:p>
    <w:p w:rsidR="000E6459" w:rsidRDefault="000E6459" w:rsidP="00210285">
      <w:pPr>
        <w:pStyle w:val="IntenseQuote"/>
      </w:pPr>
      <w:bookmarkStart w:id="17" w:name="_Toc57114509"/>
      <w:r>
        <w:t>Figure 10: Gorno Krushje village on Resen (Source: Google Maps)</w:t>
      </w:r>
      <w:bookmarkEnd w:id="17"/>
    </w:p>
    <w:p w:rsidR="000E6459" w:rsidRDefault="000E6459" w:rsidP="00AE5A60">
      <w:pPr>
        <w:spacing w:line="360" w:lineRule="auto"/>
        <w:ind w:firstLine="284"/>
        <w:rPr>
          <w:lang w:val="en-US"/>
        </w:rPr>
      </w:pPr>
    </w:p>
    <w:p w:rsidR="000E6459" w:rsidRDefault="000E6459" w:rsidP="00295663">
      <w:pPr>
        <w:spacing w:line="360" w:lineRule="auto"/>
        <w:ind w:firstLine="284"/>
        <w:jc w:val="both"/>
        <w:rPr>
          <w:lang w:val="en-US"/>
        </w:rPr>
      </w:pPr>
      <w:r>
        <w:rPr>
          <w:lang w:val="en-US"/>
        </w:rPr>
        <w:t>City</w:t>
      </w:r>
      <w:r w:rsidRPr="00AD57AA">
        <w:rPr>
          <w:lang w:val="en-US"/>
        </w:rPr>
        <w:t xml:space="preserve"> Hall is both the </w:t>
      </w:r>
      <w:r>
        <w:rPr>
          <w:lang w:val="en-US"/>
        </w:rPr>
        <w:t>start and endpoint of the fourth</w:t>
      </w:r>
      <w:r w:rsidRPr="00AD57AA">
        <w:rPr>
          <w:lang w:val="en-US"/>
        </w:rPr>
        <w:t xml:space="preserve"> route, </w:t>
      </w:r>
      <w:r>
        <w:rPr>
          <w:lang w:val="en-US"/>
        </w:rPr>
        <w:t xml:space="preserve">where </w:t>
      </w:r>
      <w:r w:rsidRPr="00AD57AA">
        <w:rPr>
          <w:lang w:val="en-US"/>
        </w:rPr>
        <w:t xml:space="preserve">the charging of the electric vehicles </w:t>
      </w:r>
      <w:r>
        <w:rPr>
          <w:lang w:val="en-US"/>
        </w:rPr>
        <w:t>is</w:t>
      </w:r>
      <w:r w:rsidRPr="00AD57AA">
        <w:rPr>
          <w:lang w:val="en-US"/>
        </w:rPr>
        <w:t xml:space="preserve"> feasible. </w:t>
      </w:r>
      <w:r w:rsidRPr="00F91009">
        <w:rPr>
          <w:lang w:val="en-US"/>
        </w:rPr>
        <w:t xml:space="preserve">The </w:t>
      </w:r>
      <w:r>
        <w:rPr>
          <w:lang w:val="en-US"/>
        </w:rPr>
        <w:t>fourth</w:t>
      </w:r>
      <w:r w:rsidRPr="00F91009">
        <w:rPr>
          <w:lang w:val="en-US"/>
        </w:rPr>
        <w:t xml:space="preserve"> route</w:t>
      </w:r>
      <w:r>
        <w:rPr>
          <w:lang w:val="en-US"/>
        </w:rPr>
        <w:t xml:space="preserve"> </w:t>
      </w:r>
      <w:r w:rsidRPr="00F91009">
        <w:rPr>
          <w:lang w:val="en-US"/>
        </w:rPr>
        <w:t>drives to the destination of</w:t>
      </w:r>
      <w:r>
        <w:rPr>
          <w:lang w:val="en-US"/>
        </w:rPr>
        <w:t xml:space="preserve"> village Sopotsko</w:t>
      </w:r>
      <w:r w:rsidRPr="00F91009">
        <w:rPr>
          <w:lang w:val="en-US"/>
        </w:rPr>
        <w:t>.</w:t>
      </w:r>
      <w:r>
        <w:rPr>
          <w:lang w:val="en-US"/>
        </w:rPr>
        <w:t xml:space="preserve"> So</w:t>
      </w:r>
      <w:r w:rsidRPr="00F1768B">
        <w:rPr>
          <w:lang w:val="en-US"/>
        </w:rPr>
        <w:t xml:space="preserve">potsko </w:t>
      </w:r>
      <w:r>
        <w:rPr>
          <w:lang w:val="en-US"/>
        </w:rPr>
        <w:t>(North-Macedonian: Сопотско</w:t>
      </w:r>
      <w:r w:rsidRPr="00F1768B">
        <w:rPr>
          <w:lang w:val="en-US"/>
        </w:rPr>
        <w:t xml:space="preserve">), is a village in the Resen Municipality of the Republic of </w:t>
      </w:r>
      <w:r>
        <w:rPr>
          <w:lang w:val="en-US"/>
        </w:rPr>
        <w:t>North-Macedonia</w:t>
      </w:r>
      <w:r w:rsidRPr="00F1768B">
        <w:rPr>
          <w:lang w:val="en-US"/>
        </w:rPr>
        <w:t xml:space="preserve">. Sopotsko </w:t>
      </w:r>
      <w:r>
        <w:rPr>
          <w:lang w:val="en-US"/>
        </w:rPr>
        <w:t>is roughly 5 kilometres from the municipal center</w:t>
      </w:r>
      <w:r w:rsidRPr="00F1768B">
        <w:rPr>
          <w:lang w:val="en-US"/>
        </w:rPr>
        <w:t xml:space="preserve"> of Resen.</w:t>
      </w:r>
      <w:r>
        <w:rPr>
          <w:lang w:val="en-US"/>
        </w:rPr>
        <w:t xml:space="preserve"> </w:t>
      </w:r>
      <w:r w:rsidRPr="00F91009">
        <w:rPr>
          <w:lang w:val="en-US"/>
        </w:rPr>
        <w:t>Figure</w:t>
      </w:r>
      <w:r>
        <w:rPr>
          <w:lang w:val="en-US"/>
        </w:rPr>
        <w:t>s 11</w:t>
      </w:r>
      <w:r w:rsidRPr="00F91009">
        <w:rPr>
          <w:lang w:val="en-US"/>
        </w:rPr>
        <w:t xml:space="preserve"> </w:t>
      </w:r>
      <w:r>
        <w:rPr>
          <w:lang w:val="en-US"/>
        </w:rPr>
        <w:t xml:space="preserve">and 12 </w:t>
      </w:r>
      <w:r w:rsidRPr="00F91009">
        <w:rPr>
          <w:lang w:val="en-US"/>
        </w:rPr>
        <w:t xml:space="preserve">show the </w:t>
      </w:r>
      <w:r>
        <w:rPr>
          <w:lang w:val="en-US"/>
        </w:rPr>
        <w:t>location</w:t>
      </w:r>
      <w:r w:rsidRPr="00F91009">
        <w:rPr>
          <w:lang w:val="en-US"/>
        </w:rPr>
        <w:t xml:space="preserve"> </w:t>
      </w:r>
      <w:r>
        <w:rPr>
          <w:lang w:val="en-US"/>
        </w:rPr>
        <w:t>of village Sopotsko in Resen.</w:t>
      </w:r>
    </w:p>
    <w:p w:rsidR="000E6459" w:rsidRDefault="000E6459" w:rsidP="00210285">
      <w:pPr>
        <w:spacing w:line="360" w:lineRule="auto"/>
        <w:jc w:val="center"/>
        <w:rPr>
          <w:lang w:val="en-US"/>
        </w:rPr>
      </w:pPr>
      <w:r w:rsidRPr="009C611C">
        <w:rPr>
          <w:noProof/>
          <w:lang w:val="mk-MK" w:eastAsia="mk-MK"/>
        </w:rPr>
        <w:pict>
          <v:shape id="Picture 18" o:spid="_x0000_i1039" type="#_x0000_t75" style="width:374.25pt;height:329.25pt;visibility:visible">
            <v:imagedata r:id="rId18" o:title=""/>
          </v:shape>
        </w:pict>
      </w:r>
    </w:p>
    <w:p w:rsidR="000E6459" w:rsidRDefault="000E6459" w:rsidP="00210285">
      <w:pPr>
        <w:pStyle w:val="IntenseQuote"/>
      </w:pPr>
      <w:bookmarkStart w:id="18" w:name="_Toc57114510"/>
      <w:r>
        <w:t>Figure 11: The village of Sopotsko in Resen</w:t>
      </w:r>
      <w:r w:rsidRPr="0004120F">
        <w:t xml:space="preserve"> </w:t>
      </w:r>
      <w:r>
        <w:t>(Source: Google Maps)</w:t>
      </w:r>
      <w:bookmarkEnd w:id="18"/>
    </w:p>
    <w:p w:rsidR="000E6459" w:rsidRDefault="000E6459" w:rsidP="00F1768B">
      <w:pPr>
        <w:spacing w:line="360" w:lineRule="auto"/>
        <w:jc w:val="both"/>
        <w:rPr>
          <w:lang w:val="en-US"/>
        </w:rPr>
      </w:pPr>
    </w:p>
    <w:p w:rsidR="000E6459" w:rsidRDefault="000E6459" w:rsidP="00210285">
      <w:pPr>
        <w:spacing w:line="360" w:lineRule="auto"/>
        <w:jc w:val="center"/>
        <w:rPr>
          <w:lang w:val="en-US"/>
        </w:rPr>
      </w:pPr>
      <w:r w:rsidRPr="009C611C">
        <w:rPr>
          <w:noProof/>
          <w:lang w:val="mk-MK" w:eastAsia="mk-MK"/>
        </w:rPr>
        <w:pict>
          <v:shape id="Picture 17" o:spid="_x0000_i1040" type="#_x0000_t75" style="width:357pt;height:304.5pt;visibility:visible">
            <v:imagedata r:id="rId19" o:title=""/>
          </v:shape>
        </w:pict>
      </w:r>
    </w:p>
    <w:p w:rsidR="000E6459" w:rsidRDefault="000E6459" w:rsidP="00210285">
      <w:pPr>
        <w:pStyle w:val="IntenseQuote"/>
      </w:pPr>
      <w:bookmarkStart w:id="19" w:name="_Toc57114511"/>
      <w:r>
        <w:t>Figure 12: The village of Zlatari in Resen</w:t>
      </w:r>
      <w:r w:rsidRPr="0004120F">
        <w:t xml:space="preserve"> </w:t>
      </w:r>
      <w:r>
        <w:t>(Source: Google Maps)</w:t>
      </w:r>
      <w:bookmarkEnd w:id="19"/>
    </w:p>
    <w:p w:rsidR="000E6459" w:rsidRDefault="000E6459" w:rsidP="00AE5A60">
      <w:pPr>
        <w:spacing w:line="360" w:lineRule="auto"/>
        <w:ind w:firstLine="284"/>
        <w:rPr>
          <w:lang w:val="en-US"/>
        </w:rPr>
      </w:pPr>
    </w:p>
    <w:p w:rsidR="000E6459" w:rsidRDefault="000E6459" w:rsidP="00667CF0">
      <w:pPr>
        <w:spacing w:line="360" w:lineRule="auto"/>
        <w:ind w:firstLine="284"/>
        <w:jc w:val="both"/>
        <w:rPr>
          <w:lang w:val="en-US"/>
        </w:rPr>
      </w:pPr>
      <w:r>
        <w:rPr>
          <w:lang w:val="en-US"/>
        </w:rPr>
        <w:t>City</w:t>
      </w:r>
      <w:r w:rsidRPr="00AD57AA">
        <w:rPr>
          <w:lang w:val="en-US"/>
        </w:rPr>
        <w:t xml:space="preserve"> Hall is both the </w:t>
      </w:r>
      <w:r>
        <w:rPr>
          <w:lang w:val="en-US"/>
        </w:rPr>
        <w:t>start and endpoint of the fifth</w:t>
      </w:r>
      <w:r w:rsidRPr="00AD57AA">
        <w:rPr>
          <w:lang w:val="en-US"/>
        </w:rPr>
        <w:t xml:space="preserve"> route, </w:t>
      </w:r>
      <w:r>
        <w:rPr>
          <w:lang w:val="en-US"/>
        </w:rPr>
        <w:t xml:space="preserve">where </w:t>
      </w:r>
      <w:r w:rsidRPr="00AD57AA">
        <w:rPr>
          <w:lang w:val="en-US"/>
        </w:rPr>
        <w:t xml:space="preserve">the charging of the electric vehicles </w:t>
      </w:r>
      <w:r>
        <w:rPr>
          <w:lang w:val="en-US"/>
        </w:rPr>
        <w:t>is</w:t>
      </w:r>
      <w:r w:rsidRPr="00AD57AA">
        <w:rPr>
          <w:lang w:val="en-US"/>
        </w:rPr>
        <w:t xml:space="preserve"> feasible. </w:t>
      </w:r>
      <w:r w:rsidRPr="00F91009">
        <w:rPr>
          <w:lang w:val="en-US"/>
        </w:rPr>
        <w:t xml:space="preserve">The </w:t>
      </w:r>
      <w:r>
        <w:rPr>
          <w:lang w:val="en-US"/>
        </w:rPr>
        <w:t>fifth</w:t>
      </w:r>
      <w:r w:rsidRPr="00F91009">
        <w:rPr>
          <w:lang w:val="en-US"/>
        </w:rPr>
        <w:t xml:space="preserve"> route</w:t>
      </w:r>
      <w:r>
        <w:rPr>
          <w:lang w:val="en-US"/>
        </w:rPr>
        <w:t xml:space="preserve"> </w:t>
      </w:r>
      <w:r w:rsidRPr="00F91009">
        <w:rPr>
          <w:lang w:val="en-US"/>
        </w:rPr>
        <w:t>drives to the destination of</w:t>
      </w:r>
      <w:r>
        <w:rPr>
          <w:lang w:val="en-US"/>
        </w:rPr>
        <w:t xml:space="preserve"> village Zlatari</w:t>
      </w:r>
      <w:r w:rsidRPr="00F91009">
        <w:rPr>
          <w:lang w:val="en-US"/>
        </w:rPr>
        <w:t>.</w:t>
      </w:r>
      <w:r>
        <w:rPr>
          <w:lang w:val="en-US"/>
        </w:rPr>
        <w:t xml:space="preserve"> </w:t>
      </w:r>
      <w:r w:rsidRPr="00744D90">
        <w:rPr>
          <w:lang w:val="en-US"/>
        </w:rPr>
        <w:t xml:space="preserve">Zlatari </w:t>
      </w:r>
      <w:r>
        <w:rPr>
          <w:lang w:val="en-US"/>
        </w:rPr>
        <w:t>(North-Macedonian</w:t>
      </w:r>
      <w:r w:rsidRPr="00744D90">
        <w:rPr>
          <w:lang w:val="en-US"/>
        </w:rPr>
        <w:t>: Златари) is a village in northern Resen Municipality in the Republic of Macedonia. It is locat</w:t>
      </w:r>
      <w:r>
        <w:rPr>
          <w:lang w:val="en-US"/>
        </w:rPr>
        <w:t>ed just over 5 kilometres north of the municipal center</w:t>
      </w:r>
      <w:r w:rsidRPr="00744D90">
        <w:rPr>
          <w:lang w:val="en-US"/>
        </w:rPr>
        <w:t xml:space="preserve"> of Resen</w:t>
      </w:r>
      <w:r>
        <w:rPr>
          <w:lang w:val="en-US"/>
        </w:rPr>
        <w:t xml:space="preserve">. </w:t>
      </w:r>
      <w:r w:rsidRPr="00F91009">
        <w:rPr>
          <w:lang w:val="en-US"/>
        </w:rPr>
        <w:t>Figure</w:t>
      </w:r>
      <w:r>
        <w:rPr>
          <w:lang w:val="en-US"/>
        </w:rPr>
        <w:t>s 13</w:t>
      </w:r>
      <w:r w:rsidRPr="00F91009">
        <w:rPr>
          <w:lang w:val="en-US"/>
        </w:rPr>
        <w:t xml:space="preserve"> </w:t>
      </w:r>
      <w:r>
        <w:rPr>
          <w:lang w:val="en-US"/>
        </w:rPr>
        <w:t xml:space="preserve">and 14 </w:t>
      </w:r>
      <w:r w:rsidRPr="00F91009">
        <w:rPr>
          <w:lang w:val="en-US"/>
        </w:rPr>
        <w:t xml:space="preserve">show the </w:t>
      </w:r>
      <w:r>
        <w:rPr>
          <w:lang w:val="en-US"/>
        </w:rPr>
        <w:t>location</w:t>
      </w:r>
      <w:r w:rsidRPr="00F91009">
        <w:rPr>
          <w:lang w:val="en-US"/>
        </w:rPr>
        <w:t xml:space="preserve"> </w:t>
      </w:r>
      <w:r>
        <w:rPr>
          <w:lang w:val="en-US"/>
        </w:rPr>
        <w:t>of village Zlatari in Resen.</w:t>
      </w:r>
    </w:p>
    <w:p w:rsidR="000E6459" w:rsidRDefault="000E6459" w:rsidP="002E08D2">
      <w:pPr>
        <w:spacing w:line="360" w:lineRule="auto"/>
        <w:jc w:val="center"/>
        <w:rPr>
          <w:lang w:val="en-US"/>
        </w:rPr>
      </w:pPr>
      <w:r w:rsidRPr="009C611C">
        <w:rPr>
          <w:noProof/>
          <w:lang w:val="mk-MK" w:eastAsia="mk-MK"/>
        </w:rPr>
        <w:pict>
          <v:shape id="Picture 226" o:spid="_x0000_i1041" type="#_x0000_t75" style="width:342pt;height:255pt;visibility:visible">
            <v:imagedata r:id="rId20" o:title=""/>
          </v:shape>
        </w:pict>
      </w:r>
    </w:p>
    <w:p w:rsidR="000E6459" w:rsidRDefault="000E6459" w:rsidP="00210285">
      <w:pPr>
        <w:pStyle w:val="IntenseQuote"/>
      </w:pPr>
      <w:bookmarkStart w:id="20" w:name="_Toc57114512"/>
      <w:r>
        <w:t>Figure 13: The village of Zlatari in Resen</w:t>
      </w:r>
      <w:r w:rsidRPr="0004120F">
        <w:t xml:space="preserve"> </w:t>
      </w:r>
      <w:r>
        <w:t>(Source: Google Maps)</w:t>
      </w:r>
      <w:bookmarkEnd w:id="20"/>
    </w:p>
    <w:p w:rsidR="000E6459" w:rsidRDefault="000E6459" w:rsidP="00667CF0">
      <w:pPr>
        <w:spacing w:line="360" w:lineRule="auto"/>
        <w:jc w:val="both"/>
        <w:rPr>
          <w:lang w:val="en-US"/>
        </w:rPr>
      </w:pPr>
    </w:p>
    <w:p w:rsidR="000E6459" w:rsidRDefault="000E6459" w:rsidP="002E08D2">
      <w:pPr>
        <w:spacing w:line="360" w:lineRule="auto"/>
        <w:jc w:val="center"/>
        <w:rPr>
          <w:lang w:val="en-US"/>
        </w:rPr>
      </w:pPr>
      <w:r w:rsidRPr="009C611C">
        <w:rPr>
          <w:noProof/>
          <w:lang w:val="mk-MK" w:eastAsia="mk-MK"/>
        </w:rPr>
        <w:pict>
          <v:shape id="Picture 225" o:spid="_x0000_i1042" type="#_x0000_t75" style="width:329.25pt;height:205.5pt;visibility:visible">
            <v:imagedata r:id="rId21" o:title=""/>
          </v:shape>
        </w:pict>
      </w:r>
    </w:p>
    <w:p w:rsidR="000E6459" w:rsidRDefault="000E6459" w:rsidP="00210285">
      <w:pPr>
        <w:pStyle w:val="IntenseQuote"/>
      </w:pPr>
      <w:bookmarkStart w:id="21" w:name="_Toc57114513"/>
      <w:r>
        <w:t>Figure 14: The village of Zlatari in Resen</w:t>
      </w:r>
      <w:r w:rsidRPr="0004120F">
        <w:t xml:space="preserve"> </w:t>
      </w:r>
      <w:r>
        <w:t>(Source: Google Maps)</w:t>
      </w:r>
      <w:bookmarkEnd w:id="21"/>
    </w:p>
    <w:p w:rsidR="000E6459" w:rsidRDefault="000E6459" w:rsidP="00667CF0">
      <w:pPr>
        <w:spacing w:line="360" w:lineRule="auto"/>
        <w:ind w:firstLine="284"/>
        <w:rPr>
          <w:lang w:val="en-US"/>
        </w:rPr>
      </w:pPr>
    </w:p>
    <w:p w:rsidR="000E6459" w:rsidRDefault="000E6459" w:rsidP="00954947">
      <w:pPr>
        <w:spacing w:line="360" w:lineRule="auto"/>
        <w:ind w:firstLine="284"/>
        <w:jc w:val="both"/>
        <w:rPr>
          <w:lang w:val="en-US"/>
        </w:rPr>
      </w:pPr>
      <w:r>
        <w:rPr>
          <w:lang w:val="en-US"/>
        </w:rPr>
        <w:t>City</w:t>
      </w:r>
      <w:r w:rsidRPr="00AD57AA">
        <w:rPr>
          <w:lang w:val="en-US"/>
        </w:rPr>
        <w:t xml:space="preserve"> Hall is both the </w:t>
      </w:r>
      <w:r>
        <w:rPr>
          <w:lang w:val="en-US"/>
        </w:rPr>
        <w:t>start and endpoint of the sixth</w:t>
      </w:r>
      <w:r w:rsidRPr="00AD57AA">
        <w:rPr>
          <w:lang w:val="en-US"/>
        </w:rPr>
        <w:t xml:space="preserve"> route, </w:t>
      </w:r>
      <w:r>
        <w:rPr>
          <w:lang w:val="en-US"/>
        </w:rPr>
        <w:t xml:space="preserve">where </w:t>
      </w:r>
      <w:r w:rsidRPr="00AD57AA">
        <w:rPr>
          <w:lang w:val="en-US"/>
        </w:rPr>
        <w:t xml:space="preserve">the charging of the electric vehicles </w:t>
      </w:r>
      <w:r>
        <w:rPr>
          <w:lang w:val="en-US"/>
        </w:rPr>
        <w:t>is</w:t>
      </w:r>
      <w:r w:rsidRPr="00AD57AA">
        <w:rPr>
          <w:lang w:val="en-US"/>
        </w:rPr>
        <w:t xml:space="preserve"> feasible. </w:t>
      </w:r>
      <w:r w:rsidRPr="00F91009">
        <w:rPr>
          <w:lang w:val="en-US"/>
        </w:rPr>
        <w:t xml:space="preserve">The </w:t>
      </w:r>
      <w:r>
        <w:rPr>
          <w:lang w:val="en-US"/>
        </w:rPr>
        <w:t>sixth</w:t>
      </w:r>
      <w:r w:rsidRPr="00F91009">
        <w:rPr>
          <w:lang w:val="en-US"/>
        </w:rPr>
        <w:t xml:space="preserve"> route</w:t>
      </w:r>
      <w:r>
        <w:rPr>
          <w:lang w:val="en-US"/>
        </w:rPr>
        <w:t xml:space="preserve"> </w:t>
      </w:r>
      <w:r w:rsidRPr="00F91009">
        <w:rPr>
          <w:lang w:val="en-US"/>
        </w:rPr>
        <w:t>drives to the destination of</w:t>
      </w:r>
      <w:r>
        <w:rPr>
          <w:lang w:val="en-US"/>
        </w:rPr>
        <w:t xml:space="preserve"> village Ezerani</w:t>
      </w:r>
      <w:r w:rsidRPr="00F91009">
        <w:rPr>
          <w:lang w:val="en-US"/>
        </w:rPr>
        <w:t>.</w:t>
      </w:r>
      <w:r w:rsidRPr="00954947">
        <w:rPr>
          <w:lang w:val="en-US"/>
        </w:rPr>
        <w:t xml:space="preserve"> Ezerani </w:t>
      </w:r>
      <w:r>
        <w:rPr>
          <w:lang w:val="en-US"/>
        </w:rPr>
        <w:t>(North-Macedonian</w:t>
      </w:r>
      <w:r w:rsidRPr="00954947">
        <w:rPr>
          <w:lang w:val="en-US"/>
        </w:rPr>
        <w:t xml:space="preserve">: Езерани) is a village in the Resen Municipality of </w:t>
      </w:r>
      <w:r>
        <w:rPr>
          <w:lang w:val="en-US"/>
        </w:rPr>
        <w:t>North-Macedonia</w:t>
      </w:r>
      <w:r w:rsidRPr="00954947">
        <w:rPr>
          <w:lang w:val="en-US"/>
        </w:rPr>
        <w:t xml:space="preserve">, on the northern shore of Lake Prespa. The </w:t>
      </w:r>
      <w:r>
        <w:rPr>
          <w:lang w:val="en-US"/>
        </w:rPr>
        <w:t>village is 7 kilometres</w:t>
      </w:r>
      <w:r w:rsidRPr="00954947">
        <w:rPr>
          <w:lang w:val="en-US"/>
        </w:rPr>
        <w:t xml:space="preserve"> s</w:t>
      </w:r>
      <w:r>
        <w:rPr>
          <w:lang w:val="en-US"/>
        </w:rPr>
        <w:t>outhwest of the municipal center</w:t>
      </w:r>
      <w:r w:rsidRPr="00954947">
        <w:rPr>
          <w:lang w:val="en-US"/>
        </w:rPr>
        <w:t xml:space="preserve"> of Resen.</w:t>
      </w:r>
      <w:r>
        <w:rPr>
          <w:lang w:val="en-US"/>
        </w:rPr>
        <w:t xml:space="preserve"> </w:t>
      </w:r>
      <w:r w:rsidRPr="00F91009">
        <w:rPr>
          <w:lang w:val="en-US"/>
        </w:rPr>
        <w:t>Figure</w:t>
      </w:r>
      <w:r>
        <w:rPr>
          <w:lang w:val="en-US"/>
        </w:rPr>
        <w:t>s 15</w:t>
      </w:r>
      <w:r w:rsidRPr="00F91009">
        <w:rPr>
          <w:lang w:val="en-US"/>
        </w:rPr>
        <w:t xml:space="preserve"> </w:t>
      </w:r>
      <w:r>
        <w:rPr>
          <w:lang w:val="en-US"/>
        </w:rPr>
        <w:t xml:space="preserve">and 16 </w:t>
      </w:r>
      <w:r w:rsidRPr="00F91009">
        <w:rPr>
          <w:lang w:val="en-US"/>
        </w:rPr>
        <w:t xml:space="preserve">show the </w:t>
      </w:r>
      <w:r>
        <w:rPr>
          <w:lang w:val="en-US"/>
        </w:rPr>
        <w:t>location</w:t>
      </w:r>
      <w:r w:rsidRPr="00F91009">
        <w:rPr>
          <w:lang w:val="en-US"/>
        </w:rPr>
        <w:t xml:space="preserve"> </w:t>
      </w:r>
      <w:r>
        <w:rPr>
          <w:lang w:val="en-US"/>
        </w:rPr>
        <w:t>of village Ezerani in Resen.</w:t>
      </w:r>
    </w:p>
    <w:p w:rsidR="000E6459" w:rsidRDefault="000E6459" w:rsidP="00954947">
      <w:pPr>
        <w:spacing w:line="360" w:lineRule="auto"/>
        <w:jc w:val="center"/>
        <w:rPr>
          <w:lang w:val="en-US"/>
        </w:rPr>
      </w:pPr>
      <w:r w:rsidRPr="009C611C">
        <w:rPr>
          <w:noProof/>
          <w:lang w:val="mk-MK" w:eastAsia="mk-MK"/>
        </w:rPr>
        <w:pict>
          <v:shape id="Picture 231" o:spid="_x0000_i1043" type="#_x0000_t75" style="width:306.75pt;height:321.75pt;visibility:visible">
            <v:imagedata r:id="rId22" o:title=""/>
          </v:shape>
        </w:pict>
      </w:r>
    </w:p>
    <w:p w:rsidR="000E6459" w:rsidRDefault="000E6459" w:rsidP="00210285">
      <w:pPr>
        <w:pStyle w:val="IntenseQuote"/>
      </w:pPr>
      <w:bookmarkStart w:id="22" w:name="_Toc57114514"/>
      <w:r>
        <w:t>Figure 15: The village of Ezerani in Resen</w:t>
      </w:r>
      <w:r w:rsidRPr="0004120F">
        <w:t xml:space="preserve"> </w:t>
      </w:r>
      <w:r>
        <w:t>(Source: Google Maps)</w:t>
      </w:r>
      <w:bookmarkEnd w:id="22"/>
    </w:p>
    <w:p w:rsidR="000E6459" w:rsidRDefault="000E6459" w:rsidP="00954947">
      <w:pPr>
        <w:spacing w:line="360" w:lineRule="auto"/>
        <w:jc w:val="both"/>
        <w:rPr>
          <w:lang w:val="en-US"/>
        </w:rPr>
      </w:pPr>
    </w:p>
    <w:p w:rsidR="000E6459" w:rsidRDefault="000E6459" w:rsidP="00954947">
      <w:pPr>
        <w:spacing w:line="360" w:lineRule="auto"/>
        <w:jc w:val="center"/>
        <w:rPr>
          <w:lang w:val="en-US"/>
        </w:rPr>
      </w:pPr>
      <w:r w:rsidRPr="009C611C">
        <w:rPr>
          <w:noProof/>
          <w:lang w:val="mk-MK" w:eastAsia="mk-MK"/>
        </w:rPr>
        <w:pict>
          <v:shape id="Picture 232" o:spid="_x0000_i1044" type="#_x0000_t75" style="width:349.5pt;height:237pt;visibility:visible">
            <v:imagedata r:id="rId23" o:title=""/>
          </v:shape>
        </w:pict>
      </w:r>
    </w:p>
    <w:p w:rsidR="000E6459" w:rsidRDefault="000E6459" w:rsidP="00210285">
      <w:pPr>
        <w:pStyle w:val="IntenseQuote"/>
      </w:pPr>
      <w:bookmarkStart w:id="23" w:name="_Toc57114515"/>
      <w:r>
        <w:t>Figure 16: The village of Ezerani in Resen</w:t>
      </w:r>
      <w:r w:rsidRPr="0004120F">
        <w:t xml:space="preserve"> </w:t>
      </w:r>
      <w:r>
        <w:t>(Source: Google Maps)</w:t>
      </w:r>
      <w:bookmarkEnd w:id="23"/>
    </w:p>
    <w:p w:rsidR="000E6459" w:rsidRDefault="000E6459" w:rsidP="00954947">
      <w:pPr>
        <w:spacing w:line="360" w:lineRule="auto"/>
        <w:ind w:firstLine="284"/>
        <w:rPr>
          <w:lang w:val="en-US"/>
        </w:rPr>
      </w:pPr>
    </w:p>
    <w:p w:rsidR="000E6459" w:rsidRDefault="000E6459" w:rsidP="00954947">
      <w:pPr>
        <w:spacing w:line="360" w:lineRule="auto"/>
        <w:ind w:firstLine="284"/>
        <w:jc w:val="both"/>
        <w:rPr>
          <w:lang w:val="en-US"/>
        </w:rPr>
      </w:pPr>
      <w:r>
        <w:rPr>
          <w:lang w:val="en-US"/>
        </w:rPr>
        <w:t>City</w:t>
      </w:r>
      <w:r w:rsidRPr="00AD57AA">
        <w:rPr>
          <w:lang w:val="en-US"/>
        </w:rPr>
        <w:t xml:space="preserve"> Hall is both the </w:t>
      </w:r>
      <w:r>
        <w:rPr>
          <w:lang w:val="en-US"/>
        </w:rPr>
        <w:t>start and endpoint of the seventh</w:t>
      </w:r>
      <w:r w:rsidRPr="00AD57AA">
        <w:rPr>
          <w:lang w:val="en-US"/>
        </w:rPr>
        <w:t xml:space="preserve"> route, </w:t>
      </w:r>
      <w:r>
        <w:rPr>
          <w:lang w:val="en-US"/>
        </w:rPr>
        <w:t xml:space="preserve">where </w:t>
      </w:r>
      <w:r w:rsidRPr="00AD57AA">
        <w:rPr>
          <w:lang w:val="en-US"/>
        </w:rPr>
        <w:t xml:space="preserve">the charging of the electric vehicles </w:t>
      </w:r>
      <w:r>
        <w:rPr>
          <w:lang w:val="en-US"/>
        </w:rPr>
        <w:t>is</w:t>
      </w:r>
      <w:r w:rsidRPr="00AD57AA">
        <w:rPr>
          <w:lang w:val="en-US"/>
        </w:rPr>
        <w:t xml:space="preserve"> feasible. </w:t>
      </w:r>
      <w:r w:rsidRPr="00F91009">
        <w:rPr>
          <w:lang w:val="en-US"/>
        </w:rPr>
        <w:t xml:space="preserve">The </w:t>
      </w:r>
      <w:r>
        <w:rPr>
          <w:lang w:val="en-US"/>
        </w:rPr>
        <w:t>seventh</w:t>
      </w:r>
      <w:r w:rsidRPr="00F91009">
        <w:rPr>
          <w:lang w:val="en-US"/>
        </w:rPr>
        <w:t xml:space="preserve"> route</w:t>
      </w:r>
      <w:r>
        <w:rPr>
          <w:lang w:val="en-US"/>
        </w:rPr>
        <w:t xml:space="preserve"> </w:t>
      </w:r>
      <w:r w:rsidRPr="00F91009">
        <w:rPr>
          <w:lang w:val="en-US"/>
        </w:rPr>
        <w:t>drives to the destination of</w:t>
      </w:r>
      <w:r>
        <w:rPr>
          <w:lang w:val="en-US"/>
        </w:rPr>
        <w:t xml:space="preserve"> villages Dolno Dupeni and Brajchino. </w:t>
      </w:r>
      <w:r w:rsidRPr="00417B88">
        <w:rPr>
          <w:lang w:val="en-US"/>
        </w:rPr>
        <w:t xml:space="preserve">Dolno Dupeni </w:t>
      </w:r>
      <w:r>
        <w:rPr>
          <w:lang w:val="en-US"/>
        </w:rPr>
        <w:t>(North-Macedonian</w:t>
      </w:r>
      <w:r w:rsidRPr="00417B88">
        <w:rPr>
          <w:lang w:val="en-US"/>
        </w:rPr>
        <w:t xml:space="preserve">: Долно Дупени) is a village in the Resen Municipality of </w:t>
      </w:r>
      <w:r>
        <w:rPr>
          <w:lang w:val="en-US"/>
        </w:rPr>
        <w:t>North-Macedonia</w:t>
      </w:r>
      <w:r w:rsidRPr="00417B88">
        <w:rPr>
          <w:lang w:val="en-US"/>
        </w:rPr>
        <w:t xml:space="preserve">. Located on Lake Prespa, its beach runs to the border with Greece. Brajčino </w:t>
      </w:r>
      <w:r>
        <w:rPr>
          <w:lang w:val="en-US"/>
        </w:rPr>
        <w:t>(North-Macedonian</w:t>
      </w:r>
      <w:r w:rsidRPr="00417B88">
        <w:rPr>
          <w:lang w:val="en-US"/>
        </w:rPr>
        <w:t xml:space="preserve">: Брајчино, [ˈbrajtʃinɔ]) is a village in the Resen Municipality of </w:t>
      </w:r>
      <w:r>
        <w:rPr>
          <w:lang w:val="en-US"/>
        </w:rPr>
        <w:t>North-Macedonia, situated 6 kilometres</w:t>
      </w:r>
      <w:r w:rsidRPr="00417B88">
        <w:rPr>
          <w:lang w:val="en-US"/>
        </w:rPr>
        <w:t xml:space="preserve"> from Lake Prespa, on Baba Mountain in Pelister National Park. The village is also located near the border with Greece. Brajčino's nature and old architecture draws both domestic and foreign tourists. </w:t>
      </w:r>
      <w:r w:rsidRPr="00F91009">
        <w:rPr>
          <w:lang w:val="en-US"/>
        </w:rPr>
        <w:t>Figure</w:t>
      </w:r>
      <w:r>
        <w:rPr>
          <w:lang w:val="en-US"/>
        </w:rPr>
        <w:t>s 17, 18</w:t>
      </w:r>
      <w:r w:rsidRPr="00F91009">
        <w:rPr>
          <w:lang w:val="en-US"/>
        </w:rPr>
        <w:t xml:space="preserve"> </w:t>
      </w:r>
      <w:r>
        <w:rPr>
          <w:lang w:val="en-US"/>
        </w:rPr>
        <w:t xml:space="preserve">and 19 </w:t>
      </w:r>
      <w:r w:rsidRPr="00F91009">
        <w:rPr>
          <w:lang w:val="en-US"/>
        </w:rPr>
        <w:t xml:space="preserve">show the </w:t>
      </w:r>
      <w:r>
        <w:rPr>
          <w:lang w:val="en-US"/>
        </w:rPr>
        <w:t>location</w:t>
      </w:r>
      <w:r w:rsidRPr="00F91009">
        <w:rPr>
          <w:lang w:val="en-US"/>
        </w:rPr>
        <w:t xml:space="preserve"> </w:t>
      </w:r>
      <w:r>
        <w:rPr>
          <w:lang w:val="en-US"/>
        </w:rPr>
        <w:t>of villages Dolno Dupeni and Brajchino in Resen.</w:t>
      </w:r>
    </w:p>
    <w:p w:rsidR="000E6459" w:rsidRDefault="000E6459" w:rsidP="00954947">
      <w:pPr>
        <w:spacing w:line="360" w:lineRule="auto"/>
        <w:jc w:val="center"/>
        <w:rPr>
          <w:lang w:val="en-US"/>
        </w:rPr>
      </w:pPr>
      <w:r>
        <w:rPr>
          <w:noProof/>
          <w:lang w:val="mk-MK" w:eastAsia="mk-MK"/>
        </w:rPr>
        <w:pict>
          <v:oval id="Oval 36" o:spid="_x0000_s1043" style="position:absolute;left:0;text-align:left;margin-left:320.75pt;margin-top:141.75pt;width:35.15pt;height:32.85pt;z-index:251669504;visibility:visible;v-text-anchor:middle" filled="f" strokecolor="red" strokeweight="1pt">
            <v:stroke joinstyle="miter"/>
          </v:oval>
        </w:pict>
      </w:r>
      <w:r>
        <w:rPr>
          <w:noProof/>
          <w:lang w:val="mk-MK" w:eastAsia="mk-MK"/>
        </w:rPr>
        <w:pict>
          <v:shape id="Right Arrow 35" o:spid="_x0000_s1044" type="#_x0000_t13" style="position:absolute;left:0;text-align:left;margin-left:294.8pt;margin-top:125.05pt;width:30.55pt;height:26.5pt;rotation:2290378fd;z-index:251668480;visibility:visible;v-text-anchor:middle" adj="12226" fillcolor="red" strokecolor="red" strokeweight="1pt"/>
        </w:pict>
      </w:r>
      <w:r>
        <w:rPr>
          <w:noProof/>
          <w:lang w:val="mk-MK" w:eastAsia="mk-MK"/>
        </w:rPr>
        <w:pict>
          <v:shape id="Right Arrow 252" o:spid="_x0000_s1045" type="#_x0000_t13" style="position:absolute;left:0;text-align:left;margin-left:240.05pt;margin-top:176.3pt;width:30.55pt;height:26.5pt;rotation:2290378fd;z-index:251667456;visibility:visible;v-text-anchor:middle" adj="12226" fillcolor="red" strokecolor="red" strokeweight="1pt"/>
        </w:pict>
      </w:r>
      <w:r>
        <w:rPr>
          <w:noProof/>
          <w:lang w:val="mk-MK" w:eastAsia="mk-MK"/>
        </w:rPr>
        <w:pict>
          <v:oval id="Oval 251" o:spid="_x0000_s1046" style="position:absolute;left:0;text-align:left;margin-left:268.25pt;margin-top:194.15pt;width:35.15pt;height:32.85pt;z-index:251666432;visibility:visible;v-text-anchor:middle" filled="f" strokecolor="red" strokeweight="1pt">
            <v:stroke joinstyle="miter"/>
          </v:oval>
        </w:pict>
      </w:r>
      <w:r w:rsidRPr="009C611C">
        <w:rPr>
          <w:noProof/>
          <w:lang w:val="mk-MK" w:eastAsia="mk-MK"/>
        </w:rPr>
        <w:pict>
          <v:shape id="Picture 240" o:spid="_x0000_i1045" type="#_x0000_t75" style="width:414.75pt;height:300.75pt;visibility:visible">
            <v:imagedata r:id="rId24" o:title=""/>
          </v:shape>
        </w:pict>
      </w:r>
    </w:p>
    <w:p w:rsidR="000E6459" w:rsidRDefault="000E6459" w:rsidP="00210285">
      <w:pPr>
        <w:pStyle w:val="IntenseQuote"/>
      </w:pPr>
      <w:bookmarkStart w:id="24" w:name="_Toc57114516"/>
      <w:r>
        <w:t>Figure 17: The villages of Dolno Dupeni and Brajchino in Resen</w:t>
      </w:r>
      <w:r w:rsidRPr="0004120F">
        <w:t xml:space="preserve"> </w:t>
      </w:r>
      <w:r>
        <w:t>(Source: Google Maps)</w:t>
      </w:r>
      <w:bookmarkEnd w:id="24"/>
    </w:p>
    <w:p w:rsidR="000E6459" w:rsidRDefault="000E6459" w:rsidP="00954947">
      <w:pPr>
        <w:spacing w:line="360" w:lineRule="auto"/>
        <w:jc w:val="both"/>
        <w:rPr>
          <w:lang w:val="en-US"/>
        </w:rPr>
      </w:pPr>
    </w:p>
    <w:p w:rsidR="000E6459" w:rsidRDefault="000E6459" w:rsidP="00954947">
      <w:pPr>
        <w:spacing w:line="360" w:lineRule="auto"/>
        <w:jc w:val="center"/>
        <w:rPr>
          <w:lang w:val="en-US"/>
        </w:rPr>
      </w:pPr>
      <w:r w:rsidRPr="009C611C">
        <w:rPr>
          <w:noProof/>
          <w:lang w:val="mk-MK" w:eastAsia="mk-MK"/>
        </w:rPr>
        <w:pict>
          <v:shape id="Picture 237" o:spid="_x0000_i1046" type="#_x0000_t75" style="width:355.5pt;height:201.75pt;visibility:visible">
            <v:imagedata r:id="rId25" o:title=""/>
          </v:shape>
        </w:pict>
      </w:r>
    </w:p>
    <w:p w:rsidR="000E6459" w:rsidRDefault="000E6459" w:rsidP="00210285">
      <w:pPr>
        <w:pStyle w:val="IntenseQuote"/>
      </w:pPr>
      <w:bookmarkStart w:id="25" w:name="_Toc57114517"/>
      <w:r>
        <w:t>Figure 18: The village of Dolno Dupeni in Resen</w:t>
      </w:r>
      <w:r w:rsidRPr="0004120F">
        <w:t xml:space="preserve"> </w:t>
      </w:r>
      <w:r>
        <w:t>(Source: Google Maps)</w:t>
      </w:r>
      <w:bookmarkEnd w:id="25"/>
    </w:p>
    <w:p w:rsidR="000E6459" w:rsidRDefault="000E6459" w:rsidP="00210285">
      <w:pPr>
        <w:spacing w:line="360" w:lineRule="auto"/>
        <w:ind w:firstLine="284"/>
        <w:jc w:val="center"/>
        <w:rPr>
          <w:lang w:val="en-US"/>
        </w:rPr>
      </w:pPr>
      <w:r w:rsidRPr="009C611C">
        <w:rPr>
          <w:noProof/>
          <w:lang w:val="mk-MK" w:eastAsia="mk-MK"/>
        </w:rPr>
        <w:pict>
          <v:shape id="Picture 238" o:spid="_x0000_i1047" type="#_x0000_t75" style="width:336pt;height:236.25pt;visibility:visible">
            <v:imagedata r:id="rId26" o:title=""/>
          </v:shape>
        </w:pict>
      </w:r>
    </w:p>
    <w:p w:rsidR="000E6459" w:rsidRDefault="000E6459" w:rsidP="00210285">
      <w:pPr>
        <w:pStyle w:val="IntenseQuote"/>
      </w:pPr>
      <w:bookmarkStart w:id="26" w:name="_Toc57114518"/>
      <w:r>
        <w:t>Figure 19: The village of Brajchino in Resen</w:t>
      </w:r>
      <w:r w:rsidRPr="0004120F">
        <w:t xml:space="preserve"> </w:t>
      </w:r>
      <w:r>
        <w:t>(Source: Google Maps)</w:t>
      </w:r>
      <w:bookmarkEnd w:id="26"/>
    </w:p>
    <w:p w:rsidR="000E6459" w:rsidRDefault="000E6459" w:rsidP="00AE5A60">
      <w:pPr>
        <w:spacing w:line="360" w:lineRule="auto"/>
        <w:ind w:firstLine="284"/>
        <w:rPr>
          <w:lang w:val="en-US"/>
        </w:rPr>
      </w:pPr>
    </w:p>
    <w:p w:rsidR="000E6459" w:rsidRDefault="000E6459" w:rsidP="00B27F28">
      <w:pPr>
        <w:spacing w:line="360" w:lineRule="auto"/>
        <w:rPr>
          <w:lang w:val="en-US"/>
        </w:rPr>
      </w:pPr>
    </w:p>
    <w:p w:rsidR="000E6459" w:rsidRDefault="000E6459" w:rsidP="00B27F28">
      <w:pPr>
        <w:spacing w:line="360" w:lineRule="auto"/>
        <w:rPr>
          <w:lang w:val="en-US"/>
        </w:rPr>
      </w:pPr>
    </w:p>
    <w:p w:rsidR="000E6459" w:rsidRDefault="000E6459" w:rsidP="00B27F28">
      <w:pPr>
        <w:spacing w:line="360" w:lineRule="auto"/>
        <w:rPr>
          <w:lang w:val="en-US"/>
        </w:rPr>
      </w:pPr>
    </w:p>
    <w:p w:rsidR="000E6459" w:rsidRDefault="000E6459" w:rsidP="00B27F28">
      <w:pPr>
        <w:spacing w:line="360" w:lineRule="auto"/>
        <w:rPr>
          <w:lang w:val="en-US"/>
        </w:rPr>
      </w:pPr>
    </w:p>
    <w:p w:rsidR="000E6459" w:rsidRDefault="000E6459" w:rsidP="00B27F28">
      <w:pPr>
        <w:spacing w:line="360" w:lineRule="auto"/>
        <w:rPr>
          <w:lang w:val="en-US"/>
        </w:rPr>
      </w:pPr>
    </w:p>
    <w:p w:rsidR="000E6459" w:rsidRDefault="000E6459" w:rsidP="00B27F28">
      <w:pPr>
        <w:pStyle w:val="Heading2"/>
        <w:numPr>
          <w:ilvl w:val="0"/>
          <w:numId w:val="2"/>
        </w:numPr>
        <w:spacing w:line="360" w:lineRule="auto"/>
        <w:rPr>
          <w:rFonts w:ascii="Calibri" w:hAnsi="Calibri" w:cs="Calibri"/>
          <w:b/>
          <w:bCs/>
          <w:lang w:val="en-US"/>
        </w:rPr>
      </w:pPr>
      <w:bookmarkStart w:id="27" w:name="_Toc59185813"/>
      <w:r>
        <w:rPr>
          <w:rFonts w:ascii="Calibri" w:hAnsi="Calibri" w:cs="Calibri"/>
          <w:b/>
          <w:bCs/>
          <w:lang w:val="en-US"/>
        </w:rPr>
        <w:t>E-minibus r</w:t>
      </w:r>
      <w:r w:rsidRPr="000F75CD">
        <w:rPr>
          <w:rFonts w:ascii="Calibri" w:hAnsi="Calibri" w:cs="Calibri"/>
          <w:b/>
          <w:bCs/>
          <w:lang w:val="en-US"/>
        </w:rPr>
        <w:t>outing</w:t>
      </w:r>
      <w:bookmarkEnd w:id="27"/>
      <w:r w:rsidRPr="000F75CD">
        <w:rPr>
          <w:rFonts w:ascii="Calibri" w:hAnsi="Calibri" w:cs="Calibri"/>
          <w:b/>
          <w:bCs/>
          <w:lang w:val="en-US"/>
        </w:rPr>
        <w:t xml:space="preserve"> </w:t>
      </w:r>
    </w:p>
    <w:p w:rsidR="000E6459" w:rsidRDefault="000E6459" w:rsidP="00297D74">
      <w:pPr>
        <w:spacing w:line="360" w:lineRule="auto"/>
        <w:ind w:firstLine="284"/>
        <w:jc w:val="both"/>
        <w:rPr>
          <w:lang w:val="en-US"/>
        </w:rPr>
      </w:pPr>
      <w:r>
        <w:rPr>
          <w:lang w:val="en-US"/>
        </w:rPr>
        <w:t>In this section, the e-minibus routing is presented considering users’ preferences and traffic rules’ constraints.</w:t>
      </w:r>
    </w:p>
    <w:p w:rsidR="000E6459" w:rsidRPr="00BB6FD5" w:rsidRDefault="000E6459" w:rsidP="00B27F28">
      <w:pPr>
        <w:spacing w:line="360" w:lineRule="auto"/>
        <w:rPr>
          <w:lang w:val="en-US"/>
        </w:rPr>
      </w:pPr>
    </w:p>
    <w:p w:rsidR="000E6459" w:rsidRPr="008808A9" w:rsidRDefault="000E6459" w:rsidP="00BB6FD5">
      <w:pPr>
        <w:pStyle w:val="Heading3"/>
        <w:numPr>
          <w:ilvl w:val="1"/>
          <w:numId w:val="2"/>
        </w:numPr>
        <w:rPr>
          <w:rFonts w:ascii="Calibri" w:hAnsi="Calibri" w:cs="Calibri"/>
          <w:lang w:val="en-US"/>
        </w:rPr>
      </w:pPr>
      <w:bookmarkStart w:id="28" w:name="_Toc59185814"/>
      <w:r w:rsidRPr="008808A9">
        <w:rPr>
          <w:rFonts w:ascii="Calibri" w:hAnsi="Calibri" w:cs="Calibri"/>
          <w:lang w:val="en-US"/>
        </w:rPr>
        <w:t>Route 1 to Stenje</w:t>
      </w:r>
      <w:bookmarkEnd w:id="28"/>
    </w:p>
    <w:p w:rsidR="000E6459" w:rsidRDefault="000E6459" w:rsidP="008808A9">
      <w:pPr>
        <w:spacing w:line="360" w:lineRule="auto"/>
        <w:ind w:firstLine="284"/>
        <w:jc w:val="both"/>
        <w:rPr>
          <w:lang w:val="en-US"/>
        </w:rPr>
      </w:pPr>
      <w:r>
        <w:rPr>
          <w:lang w:val="en-US"/>
        </w:rPr>
        <w:t>E-minibus routing was designed using Aimsun Next 8.4.0 Software considering traffic rules, i.e. allowed turns, double- or single-way roads, number of lanes and general road geometry’s constraints. Figures 20 and 21 show Resen’s</w:t>
      </w:r>
      <w:r w:rsidRPr="00E21BE7">
        <w:rPr>
          <w:lang w:val="en-US"/>
        </w:rPr>
        <w:t xml:space="preserve"> </w:t>
      </w:r>
      <w:r>
        <w:rPr>
          <w:lang w:val="en-US"/>
        </w:rPr>
        <w:t xml:space="preserve">center and the villages around it. The map shown in figure 21 was imported as a road network in Aimsun Next from </w:t>
      </w:r>
      <w:r w:rsidRPr="00A77257">
        <w:rPr>
          <w:i/>
          <w:iCs/>
          <w:lang w:val="en-US"/>
        </w:rPr>
        <w:t>Open Street Map.or</w:t>
      </w:r>
      <w:r>
        <w:rPr>
          <w:i/>
          <w:iCs/>
          <w:lang w:val="en-US"/>
        </w:rPr>
        <w:t>g.</w:t>
      </w:r>
    </w:p>
    <w:p w:rsidR="000E6459" w:rsidRDefault="000E6459" w:rsidP="008808A9">
      <w:pPr>
        <w:spacing w:line="360" w:lineRule="auto"/>
        <w:ind w:left="-1418" w:right="-1050"/>
        <w:jc w:val="both"/>
        <w:rPr>
          <w:lang w:val="en-US"/>
        </w:rPr>
      </w:pPr>
      <w:r w:rsidRPr="009C611C">
        <w:rPr>
          <w:noProof/>
          <w:lang w:val="mk-MK" w:eastAsia="mk-MK"/>
        </w:rPr>
        <w:pict>
          <v:shape id="Picture 41" o:spid="_x0000_i1048" type="#_x0000_t75" style="width:549pt;height:371.25pt;visibility:visible">
            <v:imagedata r:id="rId27" o:title=""/>
          </v:shape>
        </w:pict>
      </w:r>
    </w:p>
    <w:p w:rsidR="000E6459" w:rsidRDefault="000E6459" w:rsidP="00210285">
      <w:pPr>
        <w:pStyle w:val="IntenseQuote"/>
      </w:pPr>
      <w:bookmarkStart w:id="29" w:name="_Toc57114519"/>
      <w:r>
        <w:t>Figure 20: Resen center and the villages around it</w:t>
      </w:r>
      <w:bookmarkEnd w:id="29"/>
    </w:p>
    <w:p w:rsidR="000E6459" w:rsidRDefault="000E6459" w:rsidP="00210285">
      <w:pPr>
        <w:spacing w:line="360" w:lineRule="auto"/>
        <w:ind w:firstLine="284"/>
        <w:jc w:val="center"/>
        <w:rPr>
          <w:lang w:val="en-US"/>
        </w:rPr>
      </w:pPr>
      <w:r w:rsidRPr="009C611C">
        <w:rPr>
          <w:noProof/>
          <w:lang w:val="mk-MK" w:eastAsia="mk-MK"/>
        </w:rPr>
        <w:pict>
          <v:shape id="Picture 50" o:spid="_x0000_i1049" type="#_x0000_t75" style="width:359.25pt;height:343.5pt;visibility:visible">
            <v:imagedata r:id="rId28" o:title=""/>
          </v:shape>
        </w:pict>
      </w:r>
    </w:p>
    <w:p w:rsidR="000E6459" w:rsidRDefault="000E6459" w:rsidP="00210285">
      <w:pPr>
        <w:pStyle w:val="IntenseQuote"/>
      </w:pPr>
      <w:bookmarkStart w:id="30" w:name="_Toc57114520"/>
      <w:r>
        <w:t>Figure 21: The whole map of Resen and the villages around it</w:t>
      </w:r>
      <w:bookmarkEnd w:id="30"/>
    </w:p>
    <w:p w:rsidR="000E6459" w:rsidRPr="001347DD" w:rsidRDefault="000E6459" w:rsidP="008808A9">
      <w:pPr>
        <w:spacing w:line="360" w:lineRule="auto"/>
        <w:ind w:firstLine="284"/>
        <w:jc w:val="both"/>
        <w:rPr>
          <w:lang w:val="en-US"/>
        </w:rPr>
      </w:pPr>
      <w:r w:rsidRPr="00F973F1">
        <w:rPr>
          <w:lang w:val="en-US"/>
        </w:rPr>
        <w:t xml:space="preserve">After importing </w:t>
      </w:r>
      <w:r>
        <w:rPr>
          <w:lang w:val="en-US"/>
        </w:rPr>
        <w:t>the</w:t>
      </w:r>
      <w:r w:rsidRPr="00F973F1">
        <w:rPr>
          <w:lang w:val="en-US"/>
        </w:rPr>
        <w:t xml:space="preserve"> map</w:t>
      </w:r>
      <w:r>
        <w:rPr>
          <w:lang w:val="en-US"/>
        </w:rPr>
        <w:t xml:space="preserve">, </w:t>
      </w:r>
      <w:r w:rsidRPr="00F973F1">
        <w:rPr>
          <w:lang w:val="en-US"/>
        </w:rPr>
        <w:t>including the whole c</w:t>
      </w:r>
      <w:r>
        <w:rPr>
          <w:lang w:val="en-US"/>
        </w:rPr>
        <w:t>enter of Resen (and the villages around it)</w:t>
      </w:r>
      <w:r w:rsidRPr="00F973F1">
        <w:rPr>
          <w:lang w:val="en-US"/>
        </w:rPr>
        <w:t xml:space="preserve">, </w:t>
      </w:r>
      <w:r>
        <w:rPr>
          <w:lang w:val="en-US"/>
        </w:rPr>
        <w:t>the best route to Stenje,</w:t>
      </w:r>
      <w:r w:rsidRPr="00D1007D">
        <w:rPr>
          <w:lang w:val="en-US"/>
        </w:rPr>
        <w:t xml:space="preserve"> </w:t>
      </w:r>
      <w:r>
        <w:rPr>
          <w:lang w:val="en-US"/>
        </w:rPr>
        <w:t>route 1, was designed. A public transport line was created by selecting the appropriate road sections</w:t>
      </w:r>
      <w:r w:rsidRPr="00D1007D">
        <w:rPr>
          <w:lang w:val="en-US"/>
        </w:rPr>
        <w:t xml:space="preserve"> </w:t>
      </w:r>
      <w:r>
        <w:rPr>
          <w:lang w:val="en-US"/>
        </w:rPr>
        <w:t xml:space="preserve">consecutively, according to data collected by Resen Municipality. Afterwards, the stops were defined in accordance with citizens’ needs. The stops were chosen in order to serve the majority of Resen’s citizens. Assuming that most mobility demands have an important location (hospitals, libraries, stadiums, markets etc.) as destination, the route serves most of daily citizens’ travels, as most important locations are either stops or “5-minutes-on-foot” away from the nearest stop. </w:t>
      </w:r>
      <w:r w:rsidRPr="001347DD">
        <w:rPr>
          <w:lang w:val="en-US"/>
        </w:rPr>
        <w:t>Four stops were designed, as follows:</w:t>
      </w:r>
    </w:p>
    <w:p w:rsidR="000E6459" w:rsidRPr="001347DD" w:rsidRDefault="000E6459" w:rsidP="00B27F28">
      <w:pPr>
        <w:pStyle w:val="ListParagraph"/>
        <w:numPr>
          <w:ilvl w:val="0"/>
          <w:numId w:val="11"/>
        </w:numPr>
        <w:spacing w:line="360" w:lineRule="auto"/>
        <w:jc w:val="both"/>
        <w:rPr>
          <w:lang w:val="en-US"/>
        </w:rPr>
      </w:pPr>
      <w:bookmarkStart w:id="31" w:name="_Hlk38048348"/>
      <w:r w:rsidRPr="001347DD">
        <w:rPr>
          <w:lang w:val="en-US"/>
        </w:rPr>
        <w:t>Stop 1: City Hall Resen</w:t>
      </w:r>
      <w:r>
        <w:rPr>
          <w:lang w:val="en-US"/>
        </w:rPr>
        <w:t xml:space="preserve"> (origin</w:t>
      </w:r>
      <w:r w:rsidRPr="001347DD">
        <w:rPr>
          <w:lang w:val="en-US"/>
        </w:rPr>
        <w:t>)</w:t>
      </w:r>
    </w:p>
    <w:p w:rsidR="000E6459" w:rsidRPr="001347DD" w:rsidRDefault="000E6459" w:rsidP="00B27F28">
      <w:pPr>
        <w:pStyle w:val="ListParagraph"/>
        <w:numPr>
          <w:ilvl w:val="0"/>
          <w:numId w:val="11"/>
        </w:numPr>
        <w:spacing w:line="360" w:lineRule="auto"/>
        <w:jc w:val="both"/>
        <w:rPr>
          <w:lang w:val="en-US"/>
        </w:rPr>
      </w:pPr>
      <w:r w:rsidRPr="001347DD">
        <w:rPr>
          <w:lang w:val="en-US"/>
        </w:rPr>
        <w:t>Stop 2: Stenje School</w:t>
      </w:r>
    </w:p>
    <w:p w:rsidR="000E6459" w:rsidRPr="001347DD" w:rsidRDefault="000E6459" w:rsidP="00B27F28">
      <w:pPr>
        <w:pStyle w:val="ListParagraph"/>
        <w:numPr>
          <w:ilvl w:val="0"/>
          <w:numId w:val="11"/>
        </w:numPr>
        <w:spacing w:line="360" w:lineRule="auto"/>
        <w:jc w:val="both"/>
        <w:rPr>
          <w:lang w:val="en-US"/>
        </w:rPr>
      </w:pPr>
      <w:r w:rsidRPr="001347DD">
        <w:rPr>
          <w:lang w:val="en-US"/>
        </w:rPr>
        <w:t>Stop 3: Stenje School (2)</w:t>
      </w:r>
    </w:p>
    <w:p w:rsidR="000E6459" w:rsidRPr="001347DD" w:rsidRDefault="000E6459" w:rsidP="00B27F28">
      <w:pPr>
        <w:pStyle w:val="ListParagraph"/>
        <w:numPr>
          <w:ilvl w:val="0"/>
          <w:numId w:val="11"/>
        </w:numPr>
        <w:spacing w:line="360" w:lineRule="auto"/>
        <w:jc w:val="both"/>
        <w:rPr>
          <w:lang w:val="en-US"/>
        </w:rPr>
      </w:pPr>
      <w:r w:rsidRPr="001347DD">
        <w:rPr>
          <w:lang w:val="en-US"/>
        </w:rPr>
        <w:t>Stop 4</w:t>
      </w:r>
      <w:r>
        <w:rPr>
          <w:lang w:val="en-US"/>
        </w:rPr>
        <w:t>: City Hall Resen (destination</w:t>
      </w:r>
      <w:r w:rsidRPr="001347DD">
        <w:rPr>
          <w:lang w:val="en-US"/>
        </w:rPr>
        <w:t>)</w:t>
      </w:r>
    </w:p>
    <w:bookmarkEnd w:id="31"/>
    <w:p w:rsidR="000E6459" w:rsidRDefault="000E6459" w:rsidP="008808A9">
      <w:pPr>
        <w:spacing w:line="360" w:lineRule="auto"/>
        <w:ind w:firstLine="284"/>
        <w:jc w:val="both"/>
        <w:rPr>
          <w:lang w:val="en-US"/>
        </w:rPr>
      </w:pPr>
      <w:r>
        <w:rPr>
          <w:lang w:val="en-US"/>
        </w:rPr>
        <w:t>Figure 22 shows route 1, to Stenje (46.35 km). Figures 23 and 24 show</w:t>
      </w:r>
      <w:r w:rsidRPr="00E61365">
        <w:rPr>
          <w:lang w:val="en-US"/>
        </w:rPr>
        <w:t xml:space="preserve"> </w:t>
      </w:r>
      <w:r>
        <w:rPr>
          <w:lang w:val="en-US"/>
        </w:rPr>
        <w:t>parts of this route, City Hall in Resen and Stenje village, respectively.</w:t>
      </w:r>
    </w:p>
    <w:p w:rsidR="000E6459" w:rsidRDefault="000E6459" w:rsidP="008808A9">
      <w:pPr>
        <w:spacing w:line="360" w:lineRule="auto"/>
        <w:jc w:val="center"/>
        <w:rPr>
          <w:lang w:val="en-US"/>
        </w:rPr>
      </w:pPr>
      <w:r w:rsidRPr="009C611C">
        <w:rPr>
          <w:noProof/>
          <w:lang w:val="mk-MK" w:eastAsia="mk-MK"/>
        </w:rPr>
        <w:pict>
          <v:shape id="Picture 53" o:spid="_x0000_i1050" type="#_x0000_t75" style="width:307.5pt;height:297pt;visibility:visible">
            <v:imagedata r:id="rId29" o:title=""/>
          </v:shape>
        </w:pict>
      </w:r>
    </w:p>
    <w:p w:rsidR="000E6459" w:rsidRDefault="000E6459" w:rsidP="00210285">
      <w:pPr>
        <w:pStyle w:val="IntenseQuote"/>
      </w:pPr>
      <w:bookmarkStart w:id="32" w:name="_Toc57114521"/>
      <w:r>
        <w:t>Figure 22: R</w:t>
      </w:r>
      <w:r w:rsidRPr="00A953B7">
        <w:t xml:space="preserve">oute 1 to </w:t>
      </w:r>
      <w:r>
        <w:t>Stenje village</w:t>
      </w:r>
      <w:bookmarkEnd w:id="32"/>
    </w:p>
    <w:p w:rsidR="000E6459" w:rsidRDefault="000E6459" w:rsidP="00B27F28">
      <w:pPr>
        <w:spacing w:line="360" w:lineRule="auto"/>
        <w:jc w:val="both"/>
        <w:rPr>
          <w:lang w:val="en-US"/>
        </w:rPr>
      </w:pPr>
    </w:p>
    <w:p w:rsidR="000E6459" w:rsidRDefault="000E6459" w:rsidP="00B27F28">
      <w:pPr>
        <w:spacing w:line="360" w:lineRule="auto"/>
        <w:jc w:val="center"/>
        <w:rPr>
          <w:lang w:val="en-US"/>
        </w:rPr>
      </w:pPr>
      <w:r w:rsidRPr="009C611C">
        <w:rPr>
          <w:noProof/>
          <w:lang w:val="mk-MK" w:eastAsia="mk-MK"/>
        </w:rPr>
        <w:pict>
          <v:shape id="Picture 51" o:spid="_x0000_i1051" type="#_x0000_t75" style="width:258pt;height:243.75pt;visibility:visible">
            <v:imagedata r:id="rId30" o:title=""/>
          </v:shape>
        </w:pict>
      </w:r>
    </w:p>
    <w:p w:rsidR="000E6459" w:rsidRDefault="000E6459" w:rsidP="00210285">
      <w:pPr>
        <w:pStyle w:val="IntenseQuote"/>
      </w:pPr>
      <w:bookmarkStart w:id="33" w:name="_Toc57114522"/>
      <w:r>
        <w:t>Figure 23: City</w:t>
      </w:r>
      <w:r w:rsidRPr="00E61365">
        <w:t xml:space="preserve"> Hall</w:t>
      </w:r>
      <w:r>
        <w:t xml:space="preserve"> in Resen Center</w:t>
      </w:r>
      <w:bookmarkEnd w:id="33"/>
    </w:p>
    <w:p w:rsidR="000E6459" w:rsidRDefault="000E6459" w:rsidP="00B27F28">
      <w:pPr>
        <w:spacing w:line="360" w:lineRule="auto"/>
        <w:jc w:val="both"/>
        <w:rPr>
          <w:lang w:val="en-US"/>
        </w:rPr>
      </w:pPr>
    </w:p>
    <w:p w:rsidR="000E6459" w:rsidRDefault="000E6459" w:rsidP="00B27F28">
      <w:pPr>
        <w:spacing w:line="360" w:lineRule="auto"/>
        <w:jc w:val="center"/>
        <w:rPr>
          <w:lang w:val="en-US"/>
        </w:rPr>
      </w:pPr>
      <w:r w:rsidRPr="009C611C">
        <w:rPr>
          <w:noProof/>
          <w:lang w:val="mk-MK" w:eastAsia="mk-MK"/>
        </w:rPr>
        <w:pict>
          <v:shape id="Picture 54" o:spid="_x0000_i1052" type="#_x0000_t75" style="width:201.75pt;height:243.75pt;visibility:visible">
            <v:imagedata r:id="rId31" o:title=""/>
          </v:shape>
        </w:pict>
      </w:r>
    </w:p>
    <w:p w:rsidR="000E6459" w:rsidRDefault="000E6459" w:rsidP="00210285">
      <w:pPr>
        <w:pStyle w:val="IntenseQuote"/>
      </w:pPr>
      <w:bookmarkStart w:id="34" w:name="_Toc57114523"/>
      <w:r>
        <w:t>Figure 24: Stenje village</w:t>
      </w:r>
      <w:bookmarkEnd w:id="34"/>
    </w:p>
    <w:p w:rsidR="000E6459" w:rsidRDefault="000E6459" w:rsidP="00B27F28">
      <w:pPr>
        <w:spacing w:line="360" w:lineRule="auto"/>
        <w:ind w:firstLine="284"/>
        <w:jc w:val="both"/>
        <w:rPr>
          <w:lang w:val="en-US"/>
        </w:rPr>
      </w:pPr>
      <w:r>
        <w:rPr>
          <w:lang w:val="en-US"/>
        </w:rPr>
        <w:t>Figure 25 shows the route 1 to Stenje village and the intermediate stops. The stops are identified by green circles when they are imported in road sections on Aimsun and are selected for a specific public transport route. Figure 26 shows the three bus station types:</w:t>
      </w:r>
    </w:p>
    <w:p w:rsidR="000E6459" w:rsidRDefault="000E6459" w:rsidP="00B27F28">
      <w:pPr>
        <w:pStyle w:val="ListParagraph"/>
        <w:numPr>
          <w:ilvl w:val="0"/>
          <w:numId w:val="14"/>
        </w:numPr>
        <w:spacing w:line="360" w:lineRule="auto"/>
        <w:jc w:val="both"/>
        <w:rPr>
          <w:lang w:val="en-US"/>
        </w:rPr>
      </w:pPr>
      <w:r w:rsidRPr="00114FA6">
        <w:rPr>
          <w:u w:val="single"/>
          <w:lang w:val="en-US"/>
        </w:rPr>
        <w:t>Normal stop</w:t>
      </w:r>
      <w:r>
        <w:rPr>
          <w:lang w:val="en-US"/>
        </w:rPr>
        <w:t>: Normal public transport stop occupies a fixed lane length. This is the simplest type of public transport stop.</w:t>
      </w:r>
    </w:p>
    <w:p w:rsidR="000E6459" w:rsidRDefault="000E6459" w:rsidP="00B27F28">
      <w:pPr>
        <w:pStyle w:val="ListParagraph"/>
        <w:numPr>
          <w:ilvl w:val="0"/>
          <w:numId w:val="14"/>
        </w:numPr>
        <w:spacing w:line="360" w:lineRule="auto"/>
        <w:jc w:val="both"/>
        <w:rPr>
          <w:lang w:val="en-US"/>
        </w:rPr>
      </w:pPr>
      <w:r w:rsidRPr="00114FA6">
        <w:rPr>
          <w:u w:val="single"/>
          <w:lang w:val="en-US"/>
        </w:rPr>
        <w:t>Bus bay stop:</w:t>
      </w:r>
      <w:r>
        <w:rPr>
          <w:lang w:val="en-US"/>
        </w:rPr>
        <w:t xml:space="preserve"> Bay stop is located at one side of the road segment, so that public transport vehicles stopped within the bay do not cause an obstruction within the segment.</w:t>
      </w:r>
    </w:p>
    <w:p w:rsidR="000E6459" w:rsidRPr="008808A9" w:rsidRDefault="000E6459" w:rsidP="008808A9">
      <w:pPr>
        <w:pStyle w:val="ListParagraph"/>
        <w:numPr>
          <w:ilvl w:val="0"/>
          <w:numId w:val="14"/>
        </w:numPr>
        <w:spacing w:line="360" w:lineRule="auto"/>
        <w:jc w:val="both"/>
        <w:rPr>
          <w:lang w:val="en-US"/>
        </w:rPr>
      </w:pPr>
      <w:r w:rsidRPr="00114FA6">
        <w:rPr>
          <w:u w:val="single"/>
          <w:lang w:val="en-US"/>
        </w:rPr>
        <w:t>Terminal stop:</w:t>
      </w:r>
      <w:r>
        <w:rPr>
          <w:lang w:val="en-US"/>
        </w:rPr>
        <w:t xml:space="preserve"> Terminal stop is used to model public transport stations or bus parking. It has room for a limited number of public transport vehicles; capacity is defined as an attribute of the stop.</w:t>
      </w:r>
    </w:p>
    <w:p w:rsidR="000E6459" w:rsidRDefault="000E6459" w:rsidP="008808A9">
      <w:pPr>
        <w:spacing w:line="360" w:lineRule="auto"/>
        <w:ind w:firstLine="284"/>
        <w:jc w:val="both"/>
        <w:rPr>
          <w:lang w:val="en-US"/>
        </w:rPr>
      </w:pPr>
      <w:r>
        <w:rPr>
          <w:lang w:val="en-US"/>
        </w:rPr>
        <w:t xml:space="preserve">Normal stop is the type selected for the intermediate stops, and terminal stop is the type used for the last stop of the route. Two minutes </w:t>
      </w:r>
      <w:r w:rsidRPr="00D52629">
        <w:rPr>
          <w:lang w:val="en-US"/>
        </w:rPr>
        <w:t>were chosen as stop duration.</w:t>
      </w:r>
    </w:p>
    <w:p w:rsidR="000E6459" w:rsidRDefault="000E6459" w:rsidP="00C87E67">
      <w:pPr>
        <w:spacing w:line="360" w:lineRule="auto"/>
        <w:jc w:val="center"/>
        <w:rPr>
          <w:lang w:val="en-US"/>
        </w:rPr>
      </w:pPr>
      <w:r w:rsidRPr="009C611C">
        <w:rPr>
          <w:noProof/>
          <w:lang w:val="mk-MK" w:eastAsia="mk-MK"/>
        </w:rPr>
        <w:pict>
          <v:shape id="Picture 55" o:spid="_x0000_i1053" type="#_x0000_t75" style="width:331.5pt;height:320.25pt;visibility:visible">
            <v:imagedata r:id="rId32" o:title=""/>
          </v:shape>
        </w:pict>
      </w:r>
    </w:p>
    <w:p w:rsidR="000E6459" w:rsidRDefault="000E6459" w:rsidP="00210285">
      <w:pPr>
        <w:pStyle w:val="IntenseQuote"/>
      </w:pPr>
      <w:bookmarkStart w:id="35" w:name="_Toc57114524"/>
      <w:r>
        <w:t>Figure 25: Route 1 to Stenje School and intermediate stops</w:t>
      </w:r>
      <w:bookmarkEnd w:id="35"/>
    </w:p>
    <w:p w:rsidR="000E6459" w:rsidRDefault="000E6459" w:rsidP="00B27F28">
      <w:pPr>
        <w:spacing w:line="360" w:lineRule="auto"/>
        <w:rPr>
          <w:lang w:val="en-US"/>
        </w:rPr>
      </w:pPr>
    </w:p>
    <w:p w:rsidR="000E6459" w:rsidRDefault="000E6459" w:rsidP="00B27F28">
      <w:pPr>
        <w:spacing w:line="360" w:lineRule="auto"/>
        <w:jc w:val="both"/>
        <w:rPr>
          <w:lang w:val="en-US"/>
        </w:rPr>
      </w:pPr>
    </w:p>
    <w:p w:rsidR="000E6459" w:rsidRDefault="000E6459" w:rsidP="00B27F28">
      <w:pPr>
        <w:spacing w:line="360" w:lineRule="auto"/>
        <w:jc w:val="center"/>
        <w:rPr>
          <w:lang w:val="en-US"/>
        </w:rPr>
      </w:pPr>
      <w:r>
        <w:rPr>
          <w:noProof/>
          <w:lang w:val="mk-MK" w:eastAsia="mk-MK"/>
        </w:rPr>
        <w:pict>
          <v:shape id="_x0000_s1047" type="#_x0000_t202" style="position:absolute;left:0;text-align:left;margin-left:157.65pt;margin-top:20.6pt;width:75.25pt;height:139.55pt;z-index:251655168;visibility:visible;mso-wrap-distance-top:3.6pt;mso-wrap-distance-bottom:3.6pt" filled="f" stroked="f">
            <v:textbox style="mso-fit-shape-to-text:t">
              <w:txbxContent>
                <w:p w:rsidR="000E6459" w:rsidRPr="00BF5C2A" w:rsidRDefault="000E6459">
                  <w:pPr>
                    <w:rPr>
                      <w:sz w:val="16"/>
                      <w:szCs w:val="16"/>
                      <w:lang w:val="en-US"/>
                    </w:rPr>
                  </w:pPr>
                  <w:r w:rsidRPr="00BF5C2A">
                    <w:rPr>
                      <w:sz w:val="16"/>
                      <w:szCs w:val="16"/>
                      <w:lang w:val="en-US"/>
                    </w:rPr>
                    <w:t>Normal stops</w:t>
                  </w:r>
                </w:p>
              </w:txbxContent>
            </v:textbox>
          </v:shape>
        </w:pict>
      </w:r>
      <w:r>
        <w:rPr>
          <w:noProof/>
          <w:lang w:val="mk-MK" w:eastAsia="mk-MK"/>
        </w:rPr>
        <w:pict>
          <v:shape id="_x0000_s1048" type="#_x0000_t202" style="position:absolute;left:0;text-align:left;margin-left:157.1pt;margin-top:68.1pt;width:80.7pt;height:139.55pt;z-index:251656192;visibility:visible;mso-wrap-distance-top:3.6pt;mso-wrap-distance-bottom:3.6pt" filled="f" stroked="f">
            <v:textbox style="mso-fit-shape-to-text:t">
              <w:txbxContent>
                <w:p w:rsidR="000E6459" w:rsidRPr="00BF5C2A" w:rsidRDefault="000E6459" w:rsidP="00BF5C2A">
                  <w:pPr>
                    <w:rPr>
                      <w:sz w:val="16"/>
                      <w:szCs w:val="16"/>
                      <w:lang w:val="en-US"/>
                    </w:rPr>
                  </w:pPr>
                  <w:r w:rsidRPr="00BF5C2A">
                    <w:rPr>
                      <w:sz w:val="16"/>
                      <w:szCs w:val="16"/>
                      <w:lang w:val="en-US"/>
                    </w:rPr>
                    <w:t>Bus Bay stops</w:t>
                  </w:r>
                </w:p>
              </w:txbxContent>
            </v:textbox>
          </v:shape>
        </w:pict>
      </w:r>
      <w:r>
        <w:rPr>
          <w:noProof/>
          <w:lang w:val="mk-MK" w:eastAsia="mk-MK"/>
        </w:rPr>
        <w:pict>
          <v:shape id="_x0000_s1049" type="#_x0000_t202" style="position:absolute;left:0;text-align:left;margin-left:153.8pt;margin-top:127.55pt;width:108pt;height:22.9pt;z-index:251657216;visibility:visible;mso-wrap-distance-top:3.6pt;mso-wrap-distance-bottom:3.6pt;mso-position-horizontal-relative:margin" filled="f" stroked="f">
            <v:textbox>
              <w:txbxContent>
                <w:p w:rsidR="000E6459" w:rsidRPr="00BF5C2A" w:rsidRDefault="000E6459" w:rsidP="00BF5C2A">
                  <w:pPr>
                    <w:rPr>
                      <w:sz w:val="16"/>
                      <w:szCs w:val="16"/>
                      <w:lang w:val="en-US"/>
                    </w:rPr>
                  </w:pPr>
                  <w:r w:rsidRPr="00BF5C2A">
                    <w:rPr>
                      <w:sz w:val="16"/>
                      <w:szCs w:val="16"/>
                      <w:lang w:val="en-US"/>
                    </w:rPr>
                    <w:t>Terminal stops</w:t>
                  </w:r>
                </w:p>
              </w:txbxContent>
            </v:textbox>
            <w10:wrap anchorx="margin"/>
          </v:shape>
        </w:pict>
      </w:r>
      <w:r w:rsidRPr="009C611C">
        <w:rPr>
          <w:noProof/>
          <w:lang w:val="mk-MK" w:eastAsia="mk-MK"/>
        </w:rPr>
        <w:pict>
          <v:shape id="Εικόνα 200" o:spid="_x0000_i1054" type="#_x0000_t75" style="width:435pt;height:171.75pt;visibility:visible">
            <v:imagedata r:id="rId33" o:title="" croptop="23678f" cropbottom="7909f" cropleft="9036f"/>
          </v:shape>
        </w:pict>
      </w:r>
    </w:p>
    <w:p w:rsidR="000E6459" w:rsidRDefault="000E6459" w:rsidP="00210285">
      <w:pPr>
        <w:pStyle w:val="IntenseQuote"/>
      </w:pPr>
      <w:bookmarkStart w:id="36" w:name="_Toc57114525"/>
      <w:r w:rsidRPr="008808A9">
        <w:t>Figure 26: The three types of stop</w:t>
      </w:r>
      <w:bookmarkEnd w:id="36"/>
    </w:p>
    <w:p w:rsidR="000E6459" w:rsidRDefault="000E6459" w:rsidP="00B27F28">
      <w:pPr>
        <w:spacing w:line="360" w:lineRule="auto"/>
        <w:ind w:firstLine="284"/>
        <w:jc w:val="both"/>
        <w:rPr>
          <w:lang w:val="en-US"/>
        </w:rPr>
      </w:pPr>
    </w:p>
    <w:p w:rsidR="000E6459" w:rsidRDefault="000E6459" w:rsidP="00B27F28">
      <w:pPr>
        <w:spacing w:line="360" w:lineRule="auto"/>
        <w:ind w:firstLine="284"/>
        <w:jc w:val="both"/>
        <w:rPr>
          <w:lang w:val="en-US"/>
        </w:rPr>
      </w:pPr>
      <w:r w:rsidRPr="00995C11">
        <w:rPr>
          <w:lang w:val="en-US"/>
        </w:rPr>
        <w:t xml:space="preserve">After designing the route and inserting the intermediate stops, a “Dynamic Traffic Scenario” considering this public transport route was run. “Dynamic Traffic Scenario” is an option in Aimsun software to make traffic simulations. Parameters such as public transport line, stops and traffic are included in the DTS, defining it, and affecting its final output. Using Aimsun, traffic was simulated on road sections, on which prevailing traffic conditions affect bus traffic. As there were no traffic data for these sections and for </w:t>
      </w:r>
      <w:r>
        <w:rPr>
          <w:lang w:val="en-US"/>
        </w:rPr>
        <w:t>Resen</w:t>
      </w:r>
      <w:r w:rsidRPr="00995C11">
        <w:rPr>
          <w:lang w:val="en-US"/>
        </w:rPr>
        <w:t xml:space="preserve"> Municipality generally, “Google Maps: Traffic” was used. Google Traffic informs about speed limits using a color code. This code, described below, was used to insert traffic flow values in Aimsun. Several traffic scenarios were run, until the observed speed per section approached the expected one, according to Google traffic data. Figure 2</w:t>
      </w:r>
      <w:r>
        <w:rPr>
          <w:lang w:val="en-US"/>
        </w:rPr>
        <w:t>7</w:t>
      </w:r>
      <w:r w:rsidRPr="00995C11">
        <w:rPr>
          <w:lang w:val="en-US"/>
        </w:rPr>
        <w:t xml:space="preserve"> illustrate</w:t>
      </w:r>
      <w:r>
        <w:rPr>
          <w:lang w:val="en-US"/>
        </w:rPr>
        <w:t>s</w:t>
      </w:r>
      <w:r w:rsidRPr="00995C11">
        <w:rPr>
          <w:lang w:val="en-US"/>
        </w:rPr>
        <w:t xml:space="preserve"> the ways in which typical dynamic traffic scenarios serve </w:t>
      </w:r>
      <w:r>
        <w:rPr>
          <w:lang w:val="en-US"/>
        </w:rPr>
        <w:t>City Hall Resen.</w:t>
      </w:r>
    </w:p>
    <w:p w:rsidR="000E6459" w:rsidRDefault="000E6459" w:rsidP="00B27F28">
      <w:pPr>
        <w:spacing w:line="360" w:lineRule="auto"/>
        <w:ind w:firstLine="284"/>
        <w:jc w:val="center"/>
        <w:rPr>
          <w:lang w:val="en-US"/>
        </w:rPr>
      </w:pPr>
      <w:r w:rsidRPr="009C611C">
        <w:rPr>
          <w:noProof/>
          <w:lang w:val="mk-MK" w:eastAsia="mk-MK"/>
        </w:rPr>
        <w:pict>
          <v:shape id="Picture 2" o:spid="_x0000_i1055" type="#_x0000_t75" style="width:280.5pt;height:234.75pt;visibility:visible">
            <v:imagedata r:id="rId34" o:title=""/>
          </v:shape>
        </w:pict>
      </w:r>
    </w:p>
    <w:p w:rsidR="000E6459" w:rsidRDefault="000E6459" w:rsidP="00210285">
      <w:pPr>
        <w:pStyle w:val="IntenseQuote"/>
      </w:pPr>
      <w:bookmarkStart w:id="37" w:name="_Toc57114526"/>
      <w:r>
        <w:t>Figure 27: A</w:t>
      </w:r>
      <w:r w:rsidRPr="00772E2D">
        <w:t xml:space="preserve"> typical traffic dynamic scenario </w:t>
      </w:r>
      <w:r>
        <w:t>o</w:t>
      </w:r>
      <w:r w:rsidRPr="00772E2D">
        <w:t xml:space="preserve">n </w:t>
      </w:r>
      <w:r>
        <w:t>City Hall Resen</w:t>
      </w:r>
      <w:bookmarkEnd w:id="37"/>
    </w:p>
    <w:p w:rsidR="000E6459" w:rsidRDefault="000E6459" w:rsidP="00B27F28">
      <w:pPr>
        <w:spacing w:line="360" w:lineRule="auto"/>
        <w:ind w:firstLine="284"/>
        <w:jc w:val="both"/>
        <w:rPr>
          <w:lang w:val="en-US"/>
        </w:rPr>
      </w:pPr>
    </w:p>
    <w:p w:rsidR="000E6459" w:rsidRDefault="000E6459" w:rsidP="00B27F28">
      <w:pPr>
        <w:spacing w:line="360" w:lineRule="auto"/>
        <w:ind w:firstLine="284"/>
        <w:jc w:val="both"/>
        <w:rPr>
          <w:lang w:val="en-US"/>
        </w:rPr>
      </w:pPr>
      <w:r w:rsidRPr="00593EA0">
        <w:rPr>
          <w:lang w:val="en-US"/>
        </w:rPr>
        <w:t>The colored lines representing traffic conditions on highways or streets refer to the speed at which one can travel on that road.</w:t>
      </w:r>
      <w:r>
        <w:rPr>
          <w:lang w:val="en-US"/>
        </w:rPr>
        <w:t xml:space="preserve"> </w:t>
      </w:r>
      <w:r w:rsidRPr="00593EA0">
        <w:rPr>
          <w:lang w:val="en-US"/>
        </w:rPr>
        <w:t xml:space="preserve">The dreaded red lines on the map mean highway traffic is moving at less than 40.2 km per hour and could indicate an </w:t>
      </w:r>
      <w:r>
        <w:rPr>
          <w:lang w:val="en-US"/>
        </w:rPr>
        <w:t>in</w:t>
      </w:r>
      <w:r w:rsidRPr="00593EA0">
        <w:rPr>
          <w:lang w:val="en-US"/>
        </w:rPr>
        <w:t>cident or congestion on that route</w:t>
      </w:r>
      <w:r>
        <w:rPr>
          <w:lang w:val="en-US"/>
        </w:rPr>
        <w:t xml:space="preserve">. </w:t>
      </w:r>
      <w:r w:rsidRPr="00593EA0">
        <w:rPr>
          <w:lang w:val="en-US"/>
        </w:rPr>
        <w:t>Yellow lines on the map indicate that traffic is moving faster, from 40.2 to 80.46 km per hour</w:t>
      </w:r>
      <w:r>
        <w:rPr>
          <w:lang w:val="en-US"/>
        </w:rPr>
        <w:t xml:space="preserve">. </w:t>
      </w:r>
      <w:r w:rsidRPr="00593EA0">
        <w:rPr>
          <w:lang w:val="en-US"/>
        </w:rPr>
        <w:t>Green lines on the traffic map indicate zipping along at 80.46 km per hour or more</w:t>
      </w:r>
      <w:r>
        <w:rPr>
          <w:lang w:val="en-US"/>
        </w:rPr>
        <w:t>. G</w:t>
      </w:r>
      <w:r w:rsidRPr="00593EA0">
        <w:rPr>
          <w:lang w:val="en-US"/>
        </w:rPr>
        <w:t xml:space="preserve">rey lines on the map indicate that no traffic information </w:t>
      </w:r>
      <w:r>
        <w:rPr>
          <w:lang w:val="en-US"/>
        </w:rPr>
        <w:t xml:space="preserve">is </w:t>
      </w:r>
      <w:r w:rsidRPr="00593EA0">
        <w:rPr>
          <w:lang w:val="en-US"/>
        </w:rPr>
        <w:t>available</w:t>
      </w:r>
      <w:r>
        <w:rPr>
          <w:lang w:val="en-US"/>
        </w:rPr>
        <w:t xml:space="preserve">. </w:t>
      </w:r>
      <w:r w:rsidRPr="00593EA0">
        <w:rPr>
          <w:lang w:val="en-US"/>
        </w:rPr>
        <w:t xml:space="preserve">The </w:t>
      </w:r>
      <w:r>
        <w:rPr>
          <w:lang w:val="en-US"/>
        </w:rPr>
        <w:t>r</w:t>
      </w:r>
      <w:r w:rsidRPr="00593EA0">
        <w:rPr>
          <w:lang w:val="en-US"/>
        </w:rPr>
        <w:t>ed-black line on the map indicates extremely slow or stopped traffic</w:t>
      </w:r>
      <w:r>
        <w:rPr>
          <w:lang w:val="en-US"/>
        </w:rPr>
        <w:t>. Table 2 shows the</w:t>
      </w:r>
      <w:r w:rsidRPr="007711EE">
        <w:rPr>
          <w:lang w:val="en-US"/>
        </w:rPr>
        <w:t xml:space="preserve"> </w:t>
      </w:r>
      <w:r w:rsidRPr="007711EE">
        <w:rPr>
          <w:i/>
          <w:iCs/>
          <w:lang w:val="en-US"/>
        </w:rPr>
        <w:t>Google Maps: Traffic</w:t>
      </w:r>
      <w:r w:rsidRPr="007711EE">
        <w:rPr>
          <w:lang w:val="en-US"/>
        </w:rPr>
        <w:t xml:space="preserve"> color code about speed</w:t>
      </w:r>
      <w:r>
        <w:rPr>
          <w:lang w:val="en-US"/>
        </w:rPr>
        <w:t xml:space="preserve"> limits, while Figure 28 shows these limits in Resen center.</w:t>
      </w:r>
    </w:p>
    <w:p w:rsidR="000E6459" w:rsidRDefault="000E6459" w:rsidP="00B27F28">
      <w:pPr>
        <w:spacing w:line="360" w:lineRule="auto"/>
        <w:ind w:firstLine="284"/>
        <w:jc w:val="both"/>
        <w:rPr>
          <w:lang w:val="en-US"/>
        </w:rPr>
      </w:pPr>
    </w:p>
    <w:p w:rsidR="000E6459" w:rsidRDefault="000E6459" w:rsidP="00210285">
      <w:pPr>
        <w:pStyle w:val="a"/>
      </w:pPr>
      <w:bookmarkStart w:id="38" w:name="_Toc57114495"/>
      <w:r>
        <w:t>Table 2: The Google Maps: Traffic color code about speed limits</w:t>
      </w:r>
      <w:bookmarkEnd w:id="38"/>
    </w:p>
    <w:tbl>
      <w:tblPr>
        <w:tblW w:w="0" w:type="auto"/>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0A0"/>
      </w:tblPr>
      <w:tblGrid>
        <w:gridCol w:w="1216"/>
        <w:gridCol w:w="4545"/>
      </w:tblGrid>
      <w:tr w:rsidR="000E6459" w:rsidRPr="009C611C">
        <w:trPr>
          <w:trHeight w:val="293"/>
          <w:jc w:val="center"/>
        </w:trPr>
        <w:tc>
          <w:tcPr>
            <w:tcW w:w="1216" w:type="dxa"/>
            <w:tcBorders>
              <w:bottom w:val="single" w:sz="12" w:space="0" w:color="9CC2E5"/>
            </w:tcBorders>
          </w:tcPr>
          <w:p w:rsidR="000E6459" w:rsidRPr="009C611C" w:rsidRDefault="000E6459" w:rsidP="009C611C">
            <w:pPr>
              <w:spacing w:line="360" w:lineRule="auto"/>
              <w:jc w:val="center"/>
              <w:rPr>
                <w:b/>
                <w:bCs/>
                <w:lang w:val="en-US"/>
              </w:rPr>
            </w:pPr>
            <w:r w:rsidRPr="009C611C">
              <w:rPr>
                <w:b/>
                <w:bCs/>
                <w:lang w:val="en-US"/>
              </w:rPr>
              <w:t>Color</w:t>
            </w:r>
          </w:p>
        </w:tc>
        <w:tc>
          <w:tcPr>
            <w:tcW w:w="4545" w:type="dxa"/>
            <w:tcBorders>
              <w:bottom w:val="single" w:sz="12" w:space="0" w:color="9CC2E5"/>
            </w:tcBorders>
          </w:tcPr>
          <w:p w:rsidR="000E6459" w:rsidRPr="009C611C" w:rsidRDefault="000E6459" w:rsidP="009C611C">
            <w:pPr>
              <w:spacing w:line="360" w:lineRule="auto"/>
              <w:jc w:val="center"/>
              <w:rPr>
                <w:b/>
                <w:bCs/>
                <w:lang w:val="en-US"/>
              </w:rPr>
            </w:pPr>
            <w:r w:rsidRPr="009C611C">
              <w:rPr>
                <w:b/>
                <w:bCs/>
                <w:lang w:val="en-US"/>
              </w:rPr>
              <w:t>Speed (km/h)</w:t>
            </w:r>
          </w:p>
        </w:tc>
      </w:tr>
      <w:tr w:rsidR="000E6459" w:rsidRPr="009C611C">
        <w:trPr>
          <w:trHeight w:val="282"/>
          <w:jc w:val="center"/>
        </w:trPr>
        <w:tc>
          <w:tcPr>
            <w:tcW w:w="1216" w:type="dxa"/>
            <w:shd w:val="clear" w:color="auto" w:fill="FF0000"/>
          </w:tcPr>
          <w:p w:rsidR="000E6459" w:rsidRPr="009C611C" w:rsidRDefault="000E6459" w:rsidP="009C611C">
            <w:pPr>
              <w:spacing w:line="360" w:lineRule="auto"/>
              <w:jc w:val="both"/>
              <w:rPr>
                <w:b/>
                <w:bCs/>
                <w:lang w:val="en-US"/>
              </w:rPr>
            </w:pPr>
            <w:r w:rsidRPr="009C611C">
              <w:rPr>
                <w:b/>
                <w:bCs/>
                <w:lang w:val="en-US"/>
              </w:rPr>
              <w:t>Red</w:t>
            </w:r>
          </w:p>
        </w:tc>
        <w:tc>
          <w:tcPr>
            <w:tcW w:w="4545" w:type="dxa"/>
            <w:shd w:val="clear" w:color="auto" w:fill="FF0000"/>
          </w:tcPr>
          <w:p w:rsidR="000E6459" w:rsidRPr="009C611C" w:rsidRDefault="000E6459" w:rsidP="009C611C">
            <w:pPr>
              <w:spacing w:line="360" w:lineRule="auto"/>
              <w:jc w:val="both"/>
              <w:rPr>
                <w:lang w:val="en-US"/>
              </w:rPr>
            </w:pPr>
            <w:r w:rsidRPr="009C611C">
              <w:rPr>
                <w:lang w:val="en-US"/>
              </w:rPr>
              <w:t>&lt;40</w:t>
            </w:r>
          </w:p>
        </w:tc>
      </w:tr>
      <w:tr w:rsidR="000E6459" w:rsidRPr="009C611C">
        <w:trPr>
          <w:trHeight w:val="293"/>
          <w:jc w:val="center"/>
        </w:trPr>
        <w:tc>
          <w:tcPr>
            <w:tcW w:w="1216" w:type="dxa"/>
            <w:shd w:val="clear" w:color="auto" w:fill="FFFF00"/>
          </w:tcPr>
          <w:p w:rsidR="000E6459" w:rsidRPr="009C611C" w:rsidRDefault="000E6459" w:rsidP="009C611C">
            <w:pPr>
              <w:spacing w:line="360" w:lineRule="auto"/>
              <w:jc w:val="both"/>
              <w:rPr>
                <w:b/>
                <w:bCs/>
                <w:lang w:val="en-US"/>
              </w:rPr>
            </w:pPr>
            <w:r w:rsidRPr="009C611C">
              <w:rPr>
                <w:b/>
                <w:bCs/>
                <w:lang w:val="en-US"/>
              </w:rPr>
              <w:t>Yellow</w:t>
            </w:r>
          </w:p>
        </w:tc>
        <w:tc>
          <w:tcPr>
            <w:tcW w:w="4545" w:type="dxa"/>
            <w:shd w:val="clear" w:color="auto" w:fill="FFFF00"/>
          </w:tcPr>
          <w:p w:rsidR="000E6459" w:rsidRPr="009C611C" w:rsidRDefault="000E6459" w:rsidP="009C611C">
            <w:pPr>
              <w:spacing w:line="360" w:lineRule="auto"/>
              <w:jc w:val="both"/>
              <w:rPr>
                <w:lang w:val="en-US"/>
              </w:rPr>
            </w:pPr>
            <w:r w:rsidRPr="009C611C">
              <w:rPr>
                <w:lang w:val="en-US"/>
              </w:rPr>
              <w:t>40-80</w:t>
            </w:r>
          </w:p>
        </w:tc>
      </w:tr>
      <w:tr w:rsidR="000E6459" w:rsidRPr="009C611C">
        <w:trPr>
          <w:trHeight w:val="282"/>
          <w:jc w:val="center"/>
        </w:trPr>
        <w:tc>
          <w:tcPr>
            <w:tcW w:w="1216" w:type="dxa"/>
            <w:shd w:val="clear" w:color="auto" w:fill="00B050"/>
          </w:tcPr>
          <w:p w:rsidR="000E6459" w:rsidRPr="009C611C" w:rsidRDefault="000E6459" w:rsidP="009C611C">
            <w:pPr>
              <w:spacing w:line="360" w:lineRule="auto"/>
              <w:jc w:val="both"/>
              <w:rPr>
                <w:b/>
                <w:bCs/>
                <w:lang w:val="en-US"/>
              </w:rPr>
            </w:pPr>
            <w:r w:rsidRPr="009C611C">
              <w:rPr>
                <w:b/>
                <w:bCs/>
                <w:lang w:val="en-US"/>
              </w:rPr>
              <w:t>Green</w:t>
            </w:r>
          </w:p>
        </w:tc>
        <w:tc>
          <w:tcPr>
            <w:tcW w:w="4545" w:type="dxa"/>
            <w:shd w:val="clear" w:color="auto" w:fill="00B050"/>
          </w:tcPr>
          <w:p w:rsidR="000E6459" w:rsidRPr="009C611C" w:rsidRDefault="000E6459" w:rsidP="009C611C">
            <w:pPr>
              <w:spacing w:line="360" w:lineRule="auto"/>
              <w:jc w:val="both"/>
              <w:rPr>
                <w:lang w:val="en-US"/>
              </w:rPr>
            </w:pPr>
            <w:r w:rsidRPr="009C611C">
              <w:rPr>
                <w:lang w:val="en-US"/>
              </w:rPr>
              <w:t>&gt;80</w:t>
            </w:r>
          </w:p>
        </w:tc>
      </w:tr>
      <w:tr w:rsidR="000E6459" w:rsidRPr="009C611C">
        <w:trPr>
          <w:trHeight w:val="293"/>
          <w:jc w:val="center"/>
        </w:trPr>
        <w:tc>
          <w:tcPr>
            <w:tcW w:w="1216" w:type="dxa"/>
            <w:shd w:val="clear" w:color="auto" w:fill="AEAAAA"/>
          </w:tcPr>
          <w:p w:rsidR="000E6459" w:rsidRPr="009C611C" w:rsidRDefault="000E6459" w:rsidP="009C611C">
            <w:pPr>
              <w:spacing w:line="360" w:lineRule="auto"/>
              <w:jc w:val="both"/>
              <w:rPr>
                <w:b/>
                <w:bCs/>
                <w:lang w:val="en-US"/>
              </w:rPr>
            </w:pPr>
            <w:r w:rsidRPr="009C611C">
              <w:rPr>
                <w:b/>
                <w:bCs/>
                <w:lang w:val="en-US"/>
              </w:rPr>
              <w:t>Grey</w:t>
            </w:r>
          </w:p>
        </w:tc>
        <w:tc>
          <w:tcPr>
            <w:tcW w:w="4545" w:type="dxa"/>
            <w:shd w:val="clear" w:color="auto" w:fill="AEAAAA"/>
          </w:tcPr>
          <w:p w:rsidR="000E6459" w:rsidRPr="009C611C" w:rsidRDefault="000E6459" w:rsidP="009C611C">
            <w:pPr>
              <w:spacing w:line="360" w:lineRule="auto"/>
              <w:jc w:val="both"/>
              <w:rPr>
                <w:lang w:val="en-US"/>
              </w:rPr>
            </w:pPr>
            <w:r w:rsidRPr="009C611C">
              <w:rPr>
                <w:lang w:val="en-US"/>
              </w:rPr>
              <w:t>No traffic information available</w:t>
            </w:r>
          </w:p>
        </w:tc>
      </w:tr>
      <w:tr w:rsidR="000E6459" w:rsidRPr="009C611C">
        <w:trPr>
          <w:trHeight w:val="282"/>
          <w:jc w:val="center"/>
        </w:trPr>
        <w:tc>
          <w:tcPr>
            <w:tcW w:w="1216" w:type="dxa"/>
            <w:shd w:val="clear" w:color="auto" w:fill="EDEDED"/>
          </w:tcPr>
          <w:p w:rsidR="000E6459" w:rsidRPr="009C611C" w:rsidRDefault="000E6459" w:rsidP="009C611C">
            <w:pPr>
              <w:spacing w:line="360" w:lineRule="auto"/>
              <w:jc w:val="both"/>
              <w:rPr>
                <w:b/>
                <w:bCs/>
                <w:lang w:val="en-US"/>
              </w:rPr>
            </w:pPr>
            <w:r w:rsidRPr="009C611C">
              <w:rPr>
                <w:b/>
                <w:bCs/>
                <w:lang w:val="en-US"/>
              </w:rPr>
              <w:t>Red-Black</w:t>
            </w:r>
          </w:p>
        </w:tc>
        <w:tc>
          <w:tcPr>
            <w:tcW w:w="4545" w:type="dxa"/>
            <w:shd w:val="clear" w:color="auto" w:fill="EDEDED"/>
          </w:tcPr>
          <w:p w:rsidR="000E6459" w:rsidRPr="009C611C" w:rsidRDefault="000E6459" w:rsidP="009C611C">
            <w:pPr>
              <w:spacing w:line="360" w:lineRule="auto"/>
              <w:jc w:val="both"/>
              <w:rPr>
                <w:lang w:val="en-US"/>
              </w:rPr>
            </w:pPr>
            <w:r w:rsidRPr="009C611C">
              <w:rPr>
                <w:lang w:val="en-US"/>
              </w:rPr>
              <w:t>Extremely slow/stopped traffic</w:t>
            </w:r>
          </w:p>
        </w:tc>
      </w:tr>
    </w:tbl>
    <w:p w:rsidR="000E6459" w:rsidRDefault="000E6459" w:rsidP="00B27F28">
      <w:pPr>
        <w:spacing w:line="360" w:lineRule="auto"/>
        <w:jc w:val="both"/>
        <w:rPr>
          <w:lang w:val="en-US"/>
        </w:rPr>
      </w:pPr>
    </w:p>
    <w:p w:rsidR="000E6459" w:rsidRDefault="000E6459" w:rsidP="00B27F28">
      <w:pPr>
        <w:spacing w:line="360" w:lineRule="auto"/>
        <w:jc w:val="both"/>
        <w:rPr>
          <w:lang w:val="en-US"/>
        </w:rPr>
      </w:pPr>
      <w:r w:rsidRPr="009C611C">
        <w:rPr>
          <w:noProof/>
          <w:lang w:val="mk-MK" w:eastAsia="mk-MK"/>
        </w:rPr>
        <w:pict>
          <v:shape id="Picture 57" o:spid="_x0000_i1056" type="#_x0000_t75" style="width:401.25pt;height:249.75pt;visibility:visible">
            <v:imagedata r:id="rId35" o:title="" cropright="1433f"/>
          </v:shape>
        </w:pict>
      </w:r>
    </w:p>
    <w:p w:rsidR="000E6459" w:rsidRDefault="000E6459" w:rsidP="00210285">
      <w:pPr>
        <w:pStyle w:val="IntenseQuote"/>
      </w:pPr>
      <w:bookmarkStart w:id="39" w:name="_Toc57114527"/>
      <w:r>
        <w:t>Figure 28: Speed limits in Resen center according to “Google Maps: Traffic”</w:t>
      </w:r>
      <w:bookmarkEnd w:id="39"/>
    </w:p>
    <w:p w:rsidR="000E6459" w:rsidRDefault="000E6459" w:rsidP="00B27F28">
      <w:pPr>
        <w:spacing w:line="360" w:lineRule="auto"/>
        <w:ind w:firstLine="284"/>
        <w:jc w:val="both"/>
        <w:rPr>
          <w:lang w:val="en-US"/>
        </w:rPr>
      </w:pPr>
      <w:r w:rsidRPr="00537EC9">
        <w:rPr>
          <w:lang w:val="en-US"/>
        </w:rPr>
        <w:t>Given the public transport line (route), its stops (origin, intermediate stops and destination) and a ran simulation in Aimsun, a position-time diagram was exported. This diagram illustrates the position of the bus as a function of time. Figure 2</w:t>
      </w:r>
      <w:r>
        <w:rPr>
          <w:lang w:val="en-US"/>
        </w:rPr>
        <w:t>9</w:t>
      </w:r>
      <w:r w:rsidRPr="00537EC9">
        <w:rPr>
          <w:lang w:val="en-US"/>
        </w:rPr>
        <w:t xml:space="preserve"> shows the pattern of position and time for route 1 serving </w:t>
      </w:r>
      <w:r>
        <w:rPr>
          <w:lang w:val="en-US"/>
        </w:rPr>
        <w:t>Stenje School, including the intermediate routes:</w:t>
      </w:r>
    </w:p>
    <w:p w:rsidR="000E6459" w:rsidRPr="00532A25" w:rsidRDefault="000E6459" w:rsidP="00B27F28">
      <w:pPr>
        <w:pStyle w:val="ListParagraph"/>
        <w:numPr>
          <w:ilvl w:val="0"/>
          <w:numId w:val="9"/>
        </w:numPr>
        <w:spacing w:line="360" w:lineRule="auto"/>
        <w:jc w:val="both"/>
        <w:rPr>
          <w:lang w:val="en-US"/>
        </w:rPr>
      </w:pPr>
      <w:r w:rsidRPr="00532A25">
        <w:rPr>
          <w:lang w:val="en-US"/>
        </w:rPr>
        <w:t>Sto</w:t>
      </w:r>
      <w:r>
        <w:rPr>
          <w:lang w:val="en-US"/>
        </w:rPr>
        <w:t>p 1: City Hall Resen (origin)</w:t>
      </w:r>
    </w:p>
    <w:p w:rsidR="000E6459" w:rsidRPr="00532A25" w:rsidRDefault="000E6459" w:rsidP="00B27F28">
      <w:pPr>
        <w:pStyle w:val="ListParagraph"/>
        <w:numPr>
          <w:ilvl w:val="0"/>
          <w:numId w:val="9"/>
        </w:numPr>
        <w:spacing w:line="360" w:lineRule="auto"/>
        <w:jc w:val="both"/>
        <w:rPr>
          <w:lang w:val="en-US"/>
        </w:rPr>
      </w:pPr>
      <w:r w:rsidRPr="00532A25">
        <w:rPr>
          <w:lang w:val="en-US"/>
        </w:rPr>
        <w:t xml:space="preserve">Stop 2: </w:t>
      </w:r>
      <w:r>
        <w:rPr>
          <w:lang w:val="en-US"/>
        </w:rPr>
        <w:t>Stenje School</w:t>
      </w:r>
    </w:p>
    <w:p w:rsidR="000E6459" w:rsidRPr="00532A25" w:rsidRDefault="000E6459" w:rsidP="00B27F28">
      <w:pPr>
        <w:pStyle w:val="ListParagraph"/>
        <w:numPr>
          <w:ilvl w:val="0"/>
          <w:numId w:val="9"/>
        </w:numPr>
        <w:spacing w:line="360" w:lineRule="auto"/>
        <w:jc w:val="both"/>
        <w:rPr>
          <w:lang w:val="en-US"/>
        </w:rPr>
      </w:pPr>
      <w:r w:rsidRPr="00532A25">
        <w:rPr>
          <w:lang w:val="en-US"/>
        </w:rPr>
        <w:t xml:space="preserve">Stop 3: </w:t>
      </w:r>
      <w:r>
        <w:rPr>
          <w:lang w:val="en-US"/>
        </w:rPr>
        <w:t>Stenje School 2</w:t>
      </w:r>
    </w:p>
    <w:p w:rsidR="000E6459" w:rsidRPr="00210285" w:rsidRDefault="000E6459" w:rsidP="00210285">
      <w:pPr>
        <w:pStyle w:val="ListParagraph"/>
        <w:numPr>
          <w:ilvl w:val="0"/>
          <w:numId w:val="9"/>
        </w:numPr>
        <w:spacing w:line="360" w:lineRule="auto"/>
        <w:jc w:val="both"/>
        <w:rPr>
          <w:lang w:val="en-US"/>
        </w:rPr>
      </w:pPr>
      <w:r w:rsidRPr="00532A25">
        <w:rPr>
          <w:lang w:val="en-US"/>
        </w:rPr>
        <w:t xml:space="preserve">Stop 4: </w:t>
      </w:r>
      <w:r>
        <w:rPr>
          <w:lang w:val="en-US"/>
        </w:rPr>
        <w:t>City Hall Resen (destination)</w:t>
      </w:r>
    </w:p>
    <w:p w:rsidR="000E6459" w:rsidRPr="00532A25" w:rsidRDefault="000E6459" w:rsidP="005836C2">
      <w:pPr>
        <w:pStyle w:val="ListParagraph"/>
        <w:spacing w:line="360" w:lineRule="auto"/>
        <w:jc w:val="both"/>
        <w:rPr>
          <w:lang w:val="en-US"/>
        </w:rPr>
      </w:pPr>
    </w:p>
    <w:p w:rsidR="000E6459" w:rsidRDefault="000E6459" w:rsidP="008808A9">
      <w:pPr>
        <w:spacing w:line="360" w:lineRule="auto"/>
        <w:ind w:hanging="1418"/>
        <w:jc w:val="center"/>
        <w:rPr>
          <w:lang w:val="en-US"/>
        </w:rPr>
      </w:pPr>
      <w:r w:rsidRPr="009C611C">
        <w:rPr>
          <w:noProof/>
          <w:lang w:val="mk-MK" w:eastAsia="mk-MK"/>
        </w:rPr>
        <w:pict>
          <v:shape id="Picture 3" o:spid="_x0000_i1057" type="#_x0000_t75" style="width:556.5pt;height:288.75pt;visibility:visible">
            <v:imagedata r:id="rId36" o:title="" croptop="9406f" cropright="5398f"/>
          </v:shape>
        </w:pict>
      </w:r>
    </w:p>
    <w:p w:rsidR="000E6459" w:rsidRDefault="000E6459" w:rsidP="00210285">
      <w:pPr>
        <w:pStyle w:val="IntenseQuote"/>
      </w:pPr>
      <w:bookmarkStart w:id="40" w:name="_Toc57114528"/>
      <w:r>
        <w:t>Figure 29: The position-time diagram for route 1 to Stenje School</w:t>
      </w:r>
      <w:bookmarkEnd w:id="40"/>
    </w:p>
    <w:p w:rsidR="000E6459" w:rsidRDefault="000E6459" w:rsidP="00207387">
      <w:pPr>
        <w:spacing w:line="360" w:lineRule="auto"/>
        <w:ind w:firstLine="284"/>
        <w:jc w:val="both"/>
        <w:rPr>
          <w:lang w:val="en-US"/>
        </w:rPr>
      </w:pPr>
    </w:p>
    <w:p w:rsidR="000E6459" w:rsidRDefault="000E6459" w:rsidP="00207387">
      <w:pPr>
        <w:spacing w:line="360" w:lineRule="auto"/>
        <w:ind w:firstLine="284"/>
        <w:jc w:val="both"/>
        <w:rPr>
          <w:lang w:val="en-US"/>
        </w:rPr>
      </w:pPr>
      <w:r w:rsidRPr="00207387">
        <w:rPr>
          <w:lang w:val="en-US"/>
        </w:rPr>
        <w:t>In Figure 2</w:t>
      </w:r>
      <w:r>
        <w:rPr>
          <w:lang w:val="en-US"/>
        </w:rPr>
        <w:t>9</w:t>
      </w:r>
      <w:r w:rsidRPr="00207387">
        <w:rPr>
          <w:lang w:val="en-US"/>
        </w:rPr>
        <w:t xml:space="preserve"> there are two lines, of different coloring. There is a blue line representing free flow conditions, and a black line representing real traffic conditions. For estimating travel conditions, simulations were performed using a dedicated software. The simulations were key for calculating the time for the bus to travel between stops, and to calculate overall trip time from origin to destination. The blue line stands for free flow conditions, namely road signage, road geometry and overall road traffic are not considered. These parameters exist in realistic traffic conditions causing significant latencies. Thus, the black line indicates more time for reaching the destination than the blue line. On the other hand, Aimsun simulation considered bus accelerations and decelerations after and before stops, road geometry, traffic signaling and rules, and traffic in the network, making the simulation realistic. </w:t>
      </w:r>
    </w:p>
    <w:p w:rsidR="000E6459" w:rsidRDefault="000E6459" w:rsidP="00B27F28">
      <w:pPr>
        <w:spacing w:line="360" w:lineRule="auto"/>
        <w:ind w:firstLine="284"/>
        <w:jc w:val="both"/>
        <w:rPr>
          <w:lang w:val="en-US"/>
        </w:rPr>
      </w:pPr>
      <w:r>
        <w:rPr>
          <w:lang w:val="en-US"/>
        </w:rPr>
        <w:t xml:space="preserve">In Figure 29 there is a blue line (free flow conditions) and a black line (real traffic conditions). Blue lines correspond to free flow and start every 30 minutes in order to compare free flow with bus position on the route relative to time during simulation. The simulation was crucial for calculating the time for the bus to travel between stops, and to calculate overall time (from origin to destination). Free flow was not realistic as it assumes maximum speed for the whole trip. On the other hand, Aimsun simulation considered bus accelerations and decelerations after and before stops, road geometry, traffic signaling and rules, and other vehicles in the network. Black lines differ from blue lines, as the black ones represent the simulated (realistic) scenario. Thus, it is possible to compare free flow with simulated conditions, not only with respect to time, but also speed (slope of time-position figure). The simulation started at 8:00 and there is a deviation from free-flow line.  </w:t>
      </w:r>
      <w:r w:rsidRPr="0001364B">
        <w:rPr>
          <w:lang w:val="en-US"/>
        </w:rPr>
        <w:t>In particular, the simulation starts at 8:00 and ends at 09:03 (duration=1 hour and 3 minutes</w:t>
      </w:r>
      <w:r>
        <w:rPr>
          <w:lang w:val="en-US"/>
        </w:rPr>
        <w:t>), while in free flow conditions the bus starts at 8:00 and ends at 08:58 (duration=58</w:t>
      </w:r>
      <w:r w:rsidRPr="00222BA6">
        <w:rPr>
          <w:lang w:val="en-US"/>
        </w:rPr>
        <w:t xml:space="preserve"> minutes)</w:t>
      </w:r>
      <w:r>
        <w:rPr>
          <w:lang w:val="en-US"/>
        </w:rPr>
        <w:t>.</w:t>
      </w:r>
    </w:p>
    <w:p w:rsidR="000E6459" w:rsidRPr="00AE2E55" w:rsidRDefault="000E6459" w:rsidP="00AE2E55">
      <w:pPr>
        <w:spacing w:line="360" w:lineRule="auto"/>
        <w:ind w:firstLine="284"/>
        <w:jc w:val="both"/>
        <w:rPr>
          <w:lang w:val="en-US"/>
        </w:rPr>
      </w:pPr>
      <w:bookmarkStart w:id="41" w:name="_Hlk56705567"/>
      <w:r w:rsidRPr="00AE2E55">
        <w:rPr>
          <w:lang w:val="en-US"/>
        </w:rPr>
        <w:t xml:space="preserve">It is considered that the minibus always follows the same route (to </w:t>
      </w:r>
      <w:r>
        <w:rPr>
          <w:lang w:val="en-US"/>
        </w:rPr>
        <w:t>Stenje</w:t>
      </w:r>
      <w:r w:rsidRPr="00AE2E55">
        <w:rPr>
          <w:lang w:val="en-US"/>
        </w:rPr>
        <w:t>) with the same start (</w:t>
      </w:r>
      <w:r>
        <w:rPr>
          <w:lang w:val="en-US"/>
        </w:rPr>
        <w:t>Town Hall</w:t>
      </w:r>
      <w:r w:rsidRPr="00AE2E55">
        <w:rPr>
          <w:lang w:val="en-US"/>
        </w:rPr>
        <w:t>) and the same end (</w:t>
      </w:r>
      <w:r>
        <w:rPr>
          <w:lang w:val="en-US"/>
        </w:rPr>
        <w:t>Town Hall</w:t>
      </w:r>
      <w:r w:rsidRPr="00AE2E55">
        <w:rPr>
          <w:lang w:val="en-US"/>
        </w:rPr>
        <w:t xml:space="preserve">), without stopping for charging or for starting another route. This assumption was considered in simulations to calculate the average duration of route </w:t>
      </w:r>
      <w:r>
        <w:rPr>
          <w:lang w:val="en-US"/>
        </w:rPr>
        <w:t>1</w:t>
      </w:r>
      <w:r w:rsidRPr="00AE2E55">
        <w:rPr>
          <w:lang w:val="en-US"/>
        </w:rPr>
        <w:t>, considering stop, road geometry, signaling and traffic conditions.</w:t>
      </w:r>
    </w:p>
    <w:bookmarkEnd w:id="41"/>
    <w:p w:rsidR="000E6459" w:rsidRDefault="000E6459" w:rsidP="00B27F28">
      <w:pPr>
        <w:spacing w:line="360" w:lineRule="auto"/>
        <w:ind w:firstLine="284"/>
        <w:jc w:val="both"/>
        <w:rPr>
          <w:lang w:val="en-US"/>
        </w:rPr>
      </w:pPr>
    </w:p>
    <w:p w:rsidR="000E6459" w:rsidRDefault="000E6459" w:rsidP="00B27F28">
      <w:pPr>
        <w:spacing w:line="360" w:lineRule="auto"/>
        <w:jc w:val="both"/>
        <w:rPr>
          <w:lang w:val="en-US"/>
        </w:rPr>
      </w:pPr>
    </w:p>
    <w:p w:rsidR="000E6459" w:rsidRPr="008808A9" w:rsidRDefault="000E6459" w:rsidP="00B27F28">
      <w:pPr>
        <w:pStyle w:val="Heading3"/>
        <w:numPr>
          <w:ilvl w:val="1"/>
          <w:numId w:val="2"/>
        </w:numPr>
        <w:spacing w:line="360" w:lineRule="auto"/>
        <w:rPr>
          <w:rFonts w:ascii="Calibri" w:hAnsi="Calibri" w:cs="Calibri"/>
          <w:lang w:val="en-US"/>
        </w:rPr>
      </w:pPr>
      <w:bookmarkStart w:id="42" w:name="_Toc59185815"/>
      <w:r w:rsidRPr="008808A9">
        <w:rPr>
          <w:rFonts w:ascii="Calibri" w:hAnsi="Calibri" w:cs="Calibri"/>
          <w:lang w:val="en-US"/>
        </w:rPr>
        <w:t>Route 2 to Evla and Bolno villages</w:t>
      </w:r>
      <w:bookmarkEnd w:id="42"/>
    </w:p>
    <w:p w:rsidR="000E6459" w:rsidRPr="008808A9" w:rsidRDefault="000E6459" w:rsidP="008808A9">
      <w:pPr>
        <w:spacing w:line="360" w:lineRule="auto"/>
        <w:ind w:firstLine="284"/>
        <w:jc w:val="both"/>
        <w:rPr>
          <w:lang w:val="en-US"/>
        </w:rPr>
      </w:pPr>
      <w:bookmarkStart w:id="43" w:name="_Hlk56620912"/>
      <w:r w:rsidRPr="008808A9">
        <w:rPr>
          <w:lang w:val="en-US"/>
        </w:rPr>
        <w:t xml:space="preserve">After importing the map (see Figure </w:t>
      </w:r>
      <w:r>
        <w:rPr>
          <w:lang w:val="en-US"/>
        </w:rPr>
        <w:t>21</w:t>
      </w:r>
      <w:r w:rsidRPr="008808A9">
        <w:rPr>
          <w:lang w:val="en-US"/>
        </w:rPr>
        <w:t>)</w:t>
      </w:r>
      <w:r>
        <w:rPr>
          <w:lang w:val="en-US"/>
        </w:rPr>
        <w:t>,</w:t>
      </w:r>
      <w:r w:rsidRPr="008808A9">
        <w:rPr>
          <w:lang w:val="en-US"/>
        </w:rPr>
        <w:t xml:space="preserve"> including the whole </w:t>
      </w:r>
      <w:r>
        <w:rPr>
          <w:lang w:val="en-US"/>
        </w:rPr>
        <w:t>region of Resen’s Center and the villages around it</w:t>
      </w:r>
      <w:r w:rsidRPr="008808A9">
        <w:rPr>
          <w:lang w:val="en-US"/>
        </w:rPr>
        <w:t xml:space="preserve">, the best route to </w:t>
      </w:r>
      <w:r>
        <w:rPr>
          <w:lang w:val="en-US"/>
        </w:rPr>
        <w:t>Evla and Bolno villages</w:t>
      </w:r>
      <w:r w:rsidRPr="008808A9">
        <w:rPr>
          <w:lang w:val="en-US"/>
        </w:rPr>
        <w:t xml:space="preserve">, route 2, was designed. A public transport line was created by selecting the appropriate road sections consecutively, according to data collected by </w:t>
      </w:r>
      <w:r>
        <w:rPr>
          <w:lang w:val="en-US"/>
        </w:rPr>
        <w:t>Resen</w:t>
      </w:r>
      <w:r w:rsidRPr="008808A9">
        <w:rPr>
          <w:lang w:val="en-US"/>
        </w:rPr>
        <w:t xml:space="preserve"> Municipality. Afterwards, the stops were defined, in accordance with citizens’ needs. </w:t>
      </w:r>
      <w:bookmarkEnd w:id="43"/>
      <w:r w:rsidRPr="008808A9">
        <w:rPr>
          <w:lang w:val="en-US"/>
        </w:rPr>
        <w:t>Four stops were designed, as follows:</w:t>
      </w:r>
    </w:p>
    <w:p w:rsidR="000E6459" w:rsidRPr="001347DD" w:rsidRDefault="000E6459" w:rsidP="00AE70C6">
      <w:pPr>
        <w:pStyle w:val="ListParagraph"/>
        <w:numPr>
          <w:ilvl w:val="0"/>
          <w:numId w:val="11"/>
        </w:numPr>
        <w:spacing w:line="360" w:lineRule="auto"/>
        <w:jc w:val="both"/>
        <w:rPr>
          <w:lang w:val="en-US"/>
        </w:rPr>
      </w:pPr>
      <w:r w:rsidRPr="001347DD">
        <w:rPr>
          <w:lang w:val="en-US"/>
        </w:rPr>
        <w:t>Stop 1: City Hall Resen</w:t>
      </w:r>
      <w:r>
        <w:rPr>
          <w:lang w:val="en-US"/>
        </w:rPr>
        <w:t xml:space="preserve"> (origin</w:t>
      </w:r>
      <w:r w:rsidRPr="001347DD">
        <w:rPr>
          <w:lang w:val="en-US"/>
        </w:rPr>
        <w:t>)</w:t>
      </w:r>
    </w:p>
    <w:p w:rsidR="000E6459" w:rsidRPr="001347DD" w:rsidRDefault="000E6459" w:rsidP="00AE70C6">
      <w:pPr>
        <w:pStyle w:val="ListParagraph"/>
        <w:numPr>
          <w:ilvl w:val="0"/>
          <w:numId w:val="11"/>
        </w:numPr>
        <w:spacing w:line="360" w:lineRule="auto"/>
        <w:jc w:val="both"/>
        <w:rPr>
          <w:lang w:val="en-US"/>
        </w:rPr>
      </w:pPr>
      <w:r w:rsidRPr="001347DD">
        <w:rPr>
          <w:lang w:val="en-US"/>
        </w:rPr>
        <w:t>Stop 2: Stenje School</w:t>
      </w:r>
    </w:p>
    <w:p w:rsidR="000E6459" w:rsidRPr="001347DD" w:rsidRDefault="000E6459" w:rsidP="00AE70C6">
      <w:pPr>
        <w:pStyle w:val="ListParagraph"/>
        <w:numPr>
          <w:ilvl w:val="0"/>
          <w:numId w:val="11"/>
        </w:numPr>
        <w:spacing w:line="360" w:lineRule="auto"/>
        <w:jc w:val="both"/>
        <w:rPr>
          <w:lang w:val="en-US"/>
        </w:rPr>
      </w:pPr>
      <w:r w:rsidRPr="001347DD">
        <w:rPr>
          <w:lang w:val="en-US"/>
        </w:rPr>
        <w:t>Stop 3: Stenje School (2)</w:t>
      </w:r>
    </w:p>
    <w:p w:rsidR="000E6459" w:rsidRPr="001347DD" w:rsidRDefault="000E6459" w:rsidP="00AE70C6">
      <w:pPr>
        <w:pStyle w:val="ListParagraph"/>
        <w:numPr>
          <w:ilvl w:val="0"/>
          <w:numId w:val="11"/>
        </w:numPr>
        <w:spacing w:line="360" w:lineRule="auto"/>
        <w:jc w:val="both"/>
        <w:rPr>
          <w:lang w:val="en-US"/>
        </w:rPr>
      </w:pPr>
      <w:r w:rsidRPr="001347DD">
        <w:rPr>
          <w:lang w:val="en-US"/>
        </w:rPr>
        <w:t>Stop 4</w:t>
      </w:r>
      <w:r>
        <w:rPr>
          <w:lang w:val="en-US"/>
        </w:rPr>
        <w:t>: City Hall Resen (destination</w:t>
      </w:r>
      <w:r w:rsidRPr="001347DD">
        <w:rPr>
          <w:lang w:val="en-US"/>
        </w:rPr>
        <w:t>)</w:t>
      </w:r>
    </w:p>
    <w:p w:rsidR="000E6459" w:rsidRDefault="000E6459" w:rsidP="00AE70C6">
      <w:pPr>
        <w:spacing w:line="360" w:lineRule="auto"/>
        <w:ind w:firstLine="284"/>
        <w:jc w:val="both"/>
        <w:rPr>
          <w:lang w:val="en-US"/>
        </w:rPr>
      </w:pPr>
      <w:r>
        <w:rPr>
          <w:lang w:val="en-US"/>
        </w:rPr>
        <w:t>Figure 30 shows route 2 (21.57 km), to Evla and Bolno villages. Figures 31 and 32 show</w:t>
      </w:r>
      <w:r w:rsidRPr="00E61365">
        <w:rPr>
          <w:lang w:val="en-US"/>
        </w:rPr>
        <w:t xml:space="preserve"> </w:t>
      </w:r>
      <w:r>
        <w:rPr>
          <w:lang w:val="en-US"/>
        </w:rPr>
        <w:t xml:space="preserve">parts of this route, City Hall in Resen and Evla village, respectively. </w:t>
      </w:r>
    </w:p>
    <w:p w:rsidR="000E6459" w:rsidRDefault="000E6459" w:rsidP="00AE70C6">
      <w:pPr>
        <w:spacing w:line="360" w:lineRule="auto"/>
        <w:jc w:val="both"/>
        <w:rPr>
          <w:lang w:val="en-US"/>
        </w:rPr>
      </w:pPr>
    </w:p>
    <w:p w:rsidR="000E6459" w:rsidRPr="00D1007D" w:rsidRDefault="000E6459" w:rsidP="00210285">
      <w:pPr>
        <w:spacing w:line="360" w:lineRule="auto"/>
        <w:jc w:val="center"/>
        <w:rPr>
          <w:lang w:val="en-US"/>
        </w:rPr>
      </w:pPr>
      <w:r w:rsidRPr="009C611C">
        <w:rPr>
          <w:noProof/>
          <w:lang w:val="mk-MK" w:eastAsia="mk-MK"/>
        </w:rPr>
        <w:pict>
          <v:shape id="Picture 49" o:spid="_x0000_i1058" type="#_x0000_t75" style="width:344.25pt;height:277.5pt;visibility:visible">
            <v:imagedata r:id="rId37" o:title=""/>
          </v:shape>
        </w:pict>
      </w:r>
    </w:p>
    <w:p w:rsidR="000E6459" w:rsidRDefault="000E6459" w:rsidP="00AE70C6">
      <w:pPr>
        <w:spacing w:line="360" w:lineRule="auto"/>
        <w:jc w:val="both"/>
        <w:rPr>
          <w:lang w:val="en-US"/>
        </w:rPr>
      </w:pPr>
    </w:p>
    <w:p w:rsidR="000E6459" w:rsidRDefault="000E6459" w:rsidP="00210285">
      <w:pPr>
        <w:pStyle w:val="IntenseQuote"/>
      </w:pPr>
      <w:bookmarkStart w:id="44" w:name="_Toc57114529"/>
      <w:r>
        <w:t>Figure 30: R</w:t>
      </w:r>
      <w:r w:rsidRPr="00A953B7">
        <w:t xml:space="preserve">oute </w:t>
      </w:r>
      <w:r>
        <w:t>2</w:t>
      </w:r>
      <w:r w:rsidRPr="00A953B7">
        <w:t xml:space="preserve"> to </w:t>
      </w:r>
      <w:r>
        <w:t>Evla and Bolno villages</w:t>
      </w:r>
      <w:bookmarkEnd w:id="44"/>
    </w:p>
    <w:p w:rsidR="000E6459" w:rsidRDefault="000E6459" w:rsidP="00AE70C6">
      <w:pPr>
        <w:spacing w:line="360" w:lineRule="auto"/>
        <w:jc w:val="both"/>
        <w:rPr>
          <w:lang w:val="en-US"/>
        </w:rPr>
      </w:pPr>
    </w:p>
    <w:p w:rsidR="000E6459" w:rsidRDefault="000E6459" w:rsidP="00AE70C6">
      <w:pPr>
        <w:spacing w:line="360" w:lineRule="auto"/>
        <w:jc w:val="center"/>
        <w:rPr>
          <w:lang w:val="en-US"/>
        </w:rPr>
      </w:pPr>
      <w:r w:rsidRPr="009C611C">
        <w:rPr>
          <w:noProof/>
          <w:lang w:val="mk-MK" w:eastAsia="mk-MK"/>
        </w:rPr>
        <w:pict>
          <v:shape id="Picture 28" o:spid="_x0000_i1059" type="#_x0000_t75" style="width:225pt;height:213pt;visibility:visible">
            <v:imagedata r:id="rId30" o:title=""/>
          </v:shape>
        </w:pict>
      </w:r>
    </w:p>
    <w:p w:rsidR="000E6459" w:rsidRDefault="000E6459" w:rsidP="00210285">
      <w:pPr>
        <w:pStyle w:val="IntenseQuote"/>
      </w:pPr>
      <w:bookmarkStart w:id="45" w:name="_Toc57114530"/>
      <w:r>
        <w:t>Figure 31: City</w:t>
      </w:r>
      <w:r w:rsidRPr="00E61365">
        <w:t xml:space="preserve"> Hall</w:t>
      </w:r>
      <w:r>
        <w:t xml:space="preserve"> in Resen Center</w:t>
      </w:r>
      <w:bookmarkEnd w:id="45"/>
    </w:p>
    <w:p w:rsidR="000E6459" w:rsidRDefault="000E6459" w:rsidP="00AE70C6">
      <w:pPr>
        <w:spacing w:line="360" w:lineRule="auto"/>
        <w:jc w:val="both"/>
        <w:rPr>
          <w:lang w:val="en-US"/>
        </w:rPr>
      </w:pPr>
    </w:p>
    <w:p w:rsidR="000E6459" w:rsidRDefault="000E6459" w:rsidP="00AE70C6">
      <w:pPr>
        <w:spacing w:line="360" w:lineRule="auto"/>
        <w:jc w:val="center"/>
        <w:rPr>
          <w:lang w:val="en-US"/>
        </w:rPr>
      </w:pPr>
      <w:r w:rsidRPr="009C611C">
        <w:rPr>
          <w:noProof/>
          <w:lang w:val="mk-MK" w:eastAsia="mk-MK"/>
        </w:rPr>
        <w:pict>
          <v:shape id="Picture 52" o:spid="_x0000_i1060" type="#_x0000_t75" style="width:313.5pt;height:138pt;visibility:visible">
            <v:imagedata r:id="rId38" o:title=""/>
          </v:shape>
        </w:pict>
      </w:r>
    </w:p>
    <w:p w:rsidR="000E6459" w:rsidRDefault="000E6459" w:rsidP="00210285">
      <w:pPr>
        <w:pStyle w:val="IntenseQuote"/>
      </w:pPr>
      <w:bookmarkStart w:id="46" w:name="_Toc57114531"/>
      <w:r>
        <w:t>Figure 32: Evla village</w:t>
      </w:r>
      <w:bookmarkEnd w:id="46"/>
    </w:p>
    <w:p w:rsidR="000E6459" w:rsidRDefault="000E6459" w:rsidP="008808A9">
      <w:pPr>
        <w:spacing w:line="360" w:lineRule="auto"/>
        <w:ind w:firstLine="284"/>
        <w:jc w:val="both"/>
        <w:rPr>
          <w:lang w:val="en-US"/>
        </w:rPr>
      </w:pPr>
      <w:r>
        <w:rPr>
          <w:lang w:val="en-US"/>
        </w:rPr>
        <w:t xml:space="preserve">Figure 33 shows the route to Evla and Bolno villages and the intermediate stops. The stops are identified by green circles when they are imported in road sections in Aimsun, and are selected for a specific public transport route. Two minutes </w:t>
      </w:r>
      <w:r w:rsidRPr="00D52629">
        <w:rPr>
          <w:lang w:val="en-US"/>
        </w:rPr>
        <w:t>were chosen as stop duration.</w:t>
      </w:r>
    </w:p>
    <w:p w:rsidR="000E6459" w:rsidRDefault="000E6459" w:rsidP="00AE70C6">
      <w:pPr>
        <w:spacing w:line="360" w:lineRule="auto"/>
        <w:jc w:val="both"/>
        <w:rPr>
          <w:lang w:val="en-US"/>
        </w:rPr>
      </w:pPr>
    </w:p>
    <w:p w:rsidR="000E6459" w:rsidRDefault="000E6459" w:rsidP="00AE70C6">
      <w:pPr>
        <w:spacing w:line="360" w:lineRule="auto"/>
        <w:jc w:val="center"/>
        <w:rPr>
          <w:lang w:val="en-US"/>
        </w:rPr>
      </w:pPr>
      <w:r w:rsidRPr="009C611C">
        <w:rPr>
          <w:noProof/>
          <w:lang w:val="mk-MK" w:eastAsia="mk-MK"/>
        </w:rPr>
        <w:pict>
          <v:shape id="Picture 58" o:spid="_x0000_i1061" type="#_x0000_t75" style="width:268.5pt;height:216.75pt;visibility:visible">
            <v:imagedata r:id="rId39" o:title=""/>
          </v:shape>
        </w:pict>
      </w:r>
    </w:p>
    <w:p w:rsidR="000E6459" w:rsidRDefault="000E6459" w:rsidP="00210285">
      <w:pPr>
        <w:pStyle w:val="IntenseQuote"/>
      </w:pPr>
      <w:bookmarkStart w:id="47" w:name="_Toc57114532"/>
      <w:r>
        <w:t>Figure 33: Route 2 to Evla and Bolno villages and the intermediate stops</w:t>
      </w:r>
      <w:bookmarkEnd w:id="47"/>
    </w:p>
    <w:p w:rsidR="000E6459" w:rsidRDefault="000E6459" w:rsidP="008808A9">
      <w:pPr>
        <w:spacing w:line="360" w:lineRule="auto"/>
        <w:ind w:firstLine="284"/>
        <w:jc w:val="both"/>
        <w:rPr>
          <w:lang w:val="en-US"/>
        </w:rPr>
      </w:pPr>
      <w:r w:rsidRPr="00412801">
        <w:rPr>
          <w:lang w:val="en-US"/>
        </w:rPr>
        <w:t xml:space="preserve">After designing the route and inserting the intermediate stops, a “Dynamic Traffic Scenario (DTS)” considering this public transport route was run. As there were no traffic data for the road sections included in the DTS, and for </w:t>
      </w:r>
      <w:r>
        <w:rPr>
          <w:lang w:val="en-US"/>
        </w:rPr>
        <w:t>Resen</w:t>
      </w:r>
      <w:r w:rsidRPr="00412801">
        <w:rPr>
          <w:lang w:val="en-US"/>
        </w:rPr>
        <w:t xml:space="preserve"> Municipality generally, “Google Maps: Traffic” was used. Google Traffic informs about speed limits using a color code. This code, described above, was used to insert traffic flow values in Aimsun. Figure </w:t>
      </w:r>
      <w:r>
        <w:rPr>
          <w:lang w:val="en-US"/>
        </w:rPr>
        <w:t>34</w:t>
      </w:r>
      <w:r w:rsidRPr="00412801">
        <w:rPr>
          <w:lang w:val="en-US"/>
        </w:rPr>
        <w:t xml:space="preserve"> shows a typical dynamic traffic scenario </w:t>
      </w:r>
      <w:r>
        <w:rPr>
          <w:lang w:val="en-US"/>
        </w:rPr>
        <w:t>on City Hall Resen.</w:t>
      </w:r>
    </w:p>
    <w:p w:rsidR="000E6459" w:rsidRDefault="000E6459" w:rsidP="00AE70C6">
      <w:pPr>
        <w:spacing w:line="360" w:lineRule="auto"/>
        <w:ind w:firstLine="284"/>
        <w:jc w:val="center"/>
        <w:rPr>
          <w:lang w:val="en-US"/>
        </w:rPr>
      </w:pPr>
      <w:r w:rsidRPr="009C611C">
        <w:rPr>
          <w:noProof/>
          <w:lang w:val="mk-MK" w:eastAsia="mk-MK"/>
        </w:rPr>
        <w:pict>
          <v:shape id="Picture 235" o:spid="_x0000_i1062" type="#_x0000_t75" style="width:224.25pt;height:188.25pt;visibility:visible">
            <v:imagedata r:id="rId34" o:title=""/>
          </v:shape>
        </w:pict>
      </w:r>
    </w:p>
    <w:p w:rsidR="000E6459" w:rsidRDefault="000E6459" w:rsidP="00210285">
      <w:pPr>
        <w:pStyle w:val="IntenseQuote"/>
      </w:pPr>
      <w:bookmarkStart w:id="48" w:name="_Toc57114533"/>
      <w:r>
        <w:t>Figure 34: A</w:t>
      </w:r>
      <w:r w:rsidRPr="00772E2D">
        <w:t xml:space="preserve"> typical traffic dynamic scenario </w:t>
      </w:r>
      <w:r>
        <w:t>o</w:t>
      </w:r>
      <w:r w:rsidRPr="00772E2D">
        <w:t xml:space="preserve">n </w:t>
      </w:r>
      <w:r>
        <w:t>City Hall Resen</w:t>
      </w:r>
      <w:bookmarkEnd w:id="48"/>
    </w:p>
    <w:p w:rsidR="000E6459" w:rsidRDefault="000E6459" w:rsidP="00AE70C6">
      <w:pPr>
        <w:spacing w:line="360" w:lineRule="auto"/>
        <w:ind w:firstLine="284"/>
        <w:jc w:val="both"/>
        <w:rPr>
          <w:lang w:val="en-US"/>
        </w:rPr>
      </w:pPr>
      <w:r w:rsidRPr="0093514D">
        <w:rPr>
          <w:lang w:val="en-US"/>
        </w:rPr>
        <w:t xml:space="preserve">Given the public transport line (route), its stops (origin, intermediate stops and destination) and a ran simulation in Aimsun, a position-time diagram was exported. This diagram illustrates the position of the bus as a function of time. Figure </w:t>
      </w:r>
      <w:r>
        <w:rPr>
          <w:lang w:val="en-US"/>
        </w:rPr>
        <w:t>35</w:t>
      </w:r>
      <w:r w:rsidRPr="0093514D">
        <w:rPr>
          <w:lang w:val="en-US"/>
        </w:rPr>
        <w:t xml:space="preserve"> shows the pattern of position and time </w:t>
      </w:r>
      <w:r>
        <w:rPr>
          <w:lang w:val="en-US"/>
        </w:rPr>
        <w:t>for route 2 to Evla and Bolno villages, including the intermediate routes:</w:t>
      </w:r>
    </w:p>
    <w:p w:rsidR="000E6459" w:rsidRPr="00532A25" w:rsidRDefault="000E6459" w:rsidP="00AE70C6">
      <w:pPr>
        <w:pStyle w:val="ListParagraph"/>
        <w:numPr>
          <w:ilvl w:val="0"/>
          <w:numId w:val="9"/>
        </w:numPr>
        <w:spacing w:line="360" w:lineRule="auto"/>
        <w:jc w:val="both"/>
        <w:rPr>
          <w:lang w:val="en-US"/>
        </w:rPr>
      </w:pPr>
      <w:r w:rsidRPr="00532A25">
        <w:rPr>
          <w:lang w:val="en-US"/>
        </w:rPr>
        <w:t>Sto</w:t>
      </w:r>
      <w:r>
        <w:rPr>
          <w:lang w:val="en-US"/>
        </w:rPr>
        <w:t>p 1: City Hall Resen (origin)</w:t>
      </w:r>
    </w:p>
    <w:p w:rsidR="000E6459" w:rsidRDefault="000E6459" w:rsidP="00AE70C6">
      <w:pPr>
        <w:pStyle w:val="ListParagraph"/>
        <w:numPr>
          <w:ilvl w:val="0"/>
          <w:numId w:val="9"/>
        </w:numPr>
        <w:spacing w:line="360" w:lineRule="auto"/>
        <w:jc w:val="both"/>
        <w:rPr>
          <w:lang w:val="en-US"/>
        </w:rPr>
      </w:pPr>
      <w:r w:rsidRPr="00532A25">
        <w:rPr>
          <w:lang w:val="en-US"/>
        </w:rPr>
        <w:t xml:space="preserve">Stop 2: </w:t>
      </w:r>
      <w:r>
        <w:rPr>
          <w:lang w:val="en-US"/>
        </w:rPr>
        <w:t xml:space="preserve">Evla </w:t>
      </w:r>
    </w:p>
    <w:p w:rsidR="000E6459" w:rsidRPr="00532A25" w:rsidRDefault="000E6459" w:rsidP="00AE70C6">
      <w:pPr>
        <w:pStyle w:val="ListParagraph"/>
        <w:numPr>
          <w:ilvl w:val="0"/>
          <w:numId w:val="9"/>
        </w:numPr>
        <w:spacing w:line="360" w:lineRule="auto"/>
        <w:jc w:val="both"/>
        <w:rPr>
          <w:lang w:val="en-US"/>
        </w:rPr>
      </w:pPr>
      <w:r>
        <w:rPr>
          <w:lang w:val="en-US"/>
        </w:rPr>
        <w:t>Stop 3: Evla 2</w:t>
      </w:r>
    </w:p>
    <w:p w:rsidR="000E6459" w:rsidRDefault="000E6459" w:rsidP="00AE70C6">
      <w:pPr>
        <w:pStyle w:val="ListParagraph"/>
        <w:numPr>
          <w:ilvl w:val="0"/>
          <w:numId w:val="9"/>
        </w:numPr>
        <w:spacing w:line="360" w:lineRule="auto"/>
        <w:jc w:val="both"/>
        <w:rPr>
          <w:lang w:val="en-US"/>
        </w:rPr>
      </w:pPr>
      <w:r w:rsidRPr="00532A25">
        <w:rPr>
          <w:lang w:val="en-US"/>
        </w:rPr>
        <w:t xml:space="preserve">Stop 3: </w:t>
      </w:r>
      <w:r>
        <w:rPr>
          <w:lang w:val="en-US"/>
        </w:rPr>
        <w:t>Bolno</w:t>
      </w:r>
    </w:p>
    <w:p w:rsidR="000E6459" w:rsidRPr="00532A25" w:rsidRDefault="000E6459" w:rsidP="00AE70C6">
      <w:pPr>
        <w:pStyle w:val="ListParagraph"/>
        <w:numPr>
          <w:ilvl w:val="0"/>
          <w:numId w:val="9"/>
        </w:numPr>
        <w:spacing w:line="360" w:lineRule="auto"/>
        <w:jc w:val="both"/>
        <w:rPr>
          <w:lang w:val="en-US"/>
        </w:rPr>
      </w:pPr>
      <w:r>
        <w:rPr>
          <w:lang w:val="en-US"/>
        </w:rPr>
        <w:t>Stop 4: Bolno 2</w:t>
      </w:r>
    </w:p>
    <w:p w:rsidR="000E6459" w:rsidRPr="008808A9" w:rsidRDefault="000E6459" w:rsidP="008808A9">
      <w:pPr>
        <w:pStyle w:val="ListParagraph"/>
        <w:numPr>
          <w:ilvl w:val="0"/>
          <w:numId w:val="9"/>
        </w:numPr>
        <w:spacing w:line="360" w:lineRule="auto"/>
        <w:jc w:val="both"/>
        <w:rPr>
          <w:lang w:val="en-US"/>
        </w:rPr>
      </w:pPr>
      <w:r w:rsidRPr="00532A25">
        <w:rPr>
          <w:lang w:val="en-US"/>
        </w:rPr>
        <w:t xml:space="preserve">Stop 4: </w:t>
      </w:r>
      <w:r>
        <w:rPr>
          <w:lang w:val="en-US"/>
        </w:rPr>
        <w:t>City Hall Resen (destination)</w:t>
      </w:r>
    </w:p>
    <w:p w:rsidR="000E6459" w:rsidRDefault="000E6459" w:rsidP="008808A9">
      <w:pPr>
        <w:spacing w:line="360" w:lineRule="auto"/>
        <w:ind w:hanging="1418"/>
        <w:jc w:val="center"/>
        <w:rPr>
          <w:lang w:val="en-US"/>
        </w:rPr>
      </w:pPr>
      <w:r w:rsidRPr="009C611C">
        <w:rPr>
          <w:noProof/>
          <w:lang w:val="mk-MK" w:eastAsia="mk-MK"/>
        </w:rPr>
        <w:pict>
          <v:shape id="Εικόνα 265" o:spid="_x0000_i1063" type="#_x0000_t75" style="width:505.5pt;height:217.5pt;visibility:visible">
            <v:imagedata r:id="rId40" o:title=""/>
          </v:shape>
        </w:pict>
      </w:r>
    </w:p>
    <w:p w:rsidR="000E6459" w:rsidRDefault="000E6459" w:rsidP="00210285">
      <w:pPr>
        <w:pStyle w:val="IntenseQuote"/>
      </w:pPr>
      <w:bookmarkStart w:id="49" w:name="_Toc57114534"/>
      <w:r>
        <w:t>Figure 35: The position-time diagram for route 2 to Evla and Bolno villages</w:t>
      </w:r>
      <w:bookmarkEnd w:id="49"/>
    </w:p>
    <w:p w:rsidR="000E6459" w:rsidRDefault="000E6459" w:rsidP="00207387">
      <w:pPr>
        <w:spacing w:line="360" w:lineRule="auto"/>
        <w:ind w:firstLine="284"/>
        <w:jc w:val="both"/>
        <w:rPr>
          <w:lang w:val="en-US"/>
        </w:rPr>
      </w:pPr>
      <w:r w:rsidRPr="00207387">
        <w:rPr>
          <w:lang w:val="en-US"/>
        </w:rPr>
        <w:t xml:space="preserve">In Figure </w:t>
      </w:r>
      <w:r>
        <w:rPr>
          <w:lang w:val="en-US"/>
        </w:rPr>
        <w:t>35</w:t>
      </w:r>
      <w:r w:rsidRPr="00207387">
        <w:rPr>
          <w:lang w:val="en-US"/>
        </w:rPr>
        <w:t xml:space="preserve"> there are two lines, of different coloring. There is a blue line representing free flow conditions, and a black line representing real traffic conditions. For estimating travel conditions, simulations were performed using a dedicated software. The simulations were key for calculating the time for the bus to travel between stops, and to calculate overall trip time from origin to destination. The blue line stands for free flow conditions, namely road signage, road geometry and overall road traffic are not considered. These parameters exist in realistic traffic conditions causing significant latencies. Thus, the black line indicates more time for reaching the destination than the blue line. On the other hand, Aimsun simulation considered bus accelerations and decelerations after and before stops, road geometry, traffic signaling and rules, and traffic in the network, making the simulation realistic. </w:t>
      </w:r>
    </w:p>
    <w:p w:rsidR="000E6459" w:rsidRDefault="000E6459" w:rsidP="00AE70C6">
      <w:pPr>
        <w:spacing w:line="360" w:lineRule="auto"/>
        <w:ind w:firstLine="284"/>
        <w:jc w:val="both"/>
        <w:rPr>
          <w:lang w:val="en-US"/>
        </w:rPr>
      </w:pPr>
      <w:r>
        <w:rPr>
          <w:lang w:val="en-US"/>
        </w:rPr>
        <w:t xml:space="preserve">In Figure 35, there is a blue line (free flow conditions) and a black line (real traffic conditions). Blue lines correspond to free flow and start every 30 minutes in order to compare free flow with bus position on the route relative to time during simulation. The simulation was crucial in order to calculate the time the bus needs to travel from stop to stop and to calculate overall time (from origin to destination). Free flow was not realistic as it assumes maximum speed for the whole trip. On the other hand, Aimsun simulation considered bus accelerations and decelerations after and before stops, road geometry, traffic signaling and rules, and other vehicles in the network. Black lines differ from blue lines, with the black ones representing the simulated (realistic) scenario.  This calculation was necessary in order to compare free flow with simulated conditions, not only relative to time, but also relative to speed (slope of time-position figure). The simulation started at 8:00, and there is a deviation from free-flow line.  </w:t>
      </w:r>
      <w:r w:rsidRPr="0001364B">
        <w:rPr>
          <w:lang w:val="en-US"/>
        </w:rPr>
        <w:t xml:space="preserve">In particular, the simulation </w:t>
      </w:r>
      <w:r>
        <w:rPr>
          <w:lang w:val="en-US"/>
        </w:rPr>
        <w:t>starts at 8:00 and ends at 08:43 (duration=43 minutes), while in free flow conditions the bus starts at 8:00 and ends at 08:36 (duration=36</w:t>
      </w:r>
      <w:r w:rsidRPr="00222BA6">
        <w:rPr>
          <w:lang w:val="en-US"/>
        </w:rPr>
        <w:t xml:space="preserve"> minutes)</w:t>
      </w:r>
      <w:r>
        <w:rPr>
          <w:lang w:val="en-US"/>
        </w:rPr>
        <w:t>.</w:t>
      </w:r>
    </w:p>
    <w:p w:rsidR="000E6459" w:rsidRPr="00AE2E55" w:rsidRDefault="000E6459" w:rsidP="00AE2E55">
      <w:pPr>
        <w:spacing w:line="360" w:lineRule="auto"/>
        <w:ind w:firstLine="284"/>
        <w:jc w:val="both"/>
        <w:rPr>
          <w:lang w:val="en-US"/>
        </w:rPr>
      </w:pPr>
      <w:r w:rsidRPr="00AE2E55">
        <w:rPr>
          <w:lang w:val="en-US"/>
        </w:rPr>
        <w:t xml:space="preserve">It is considered that the minibus always follows the same route (to </w:t>
      </w:r>
      <w:r>
        <w:rPr>
          <w:lang w:val="en-US"/>
        </w:rPr>
        <w:t>Evla and Bolno</w:t>
      </w:r>
      <w:r w:rsidRPr="00AE2E55">
        <w:rPr>
          <w:lang w:val="en-US"/>
        </w:rPr>
        <w:t>) with the same start (</w:t>
      </w:r>
      <w:r>
        <w:rPr>
          <w:lang w:val="en-US"/>
        </w:rPr>
        <w:t>Town Hall</w:t>
      </w:r>
      <w:r w:rsidRPr="00AE2E55">
        <w:rPr>
          <w:lang w:val="en-US"/>
        </w:rPr>
        <w:t>) and the same end (</w:t>
      </w:r>
      <w:r>
        <w:rPr>
          <w:lang w:val="en-US"/>
        </w:rPr>
        <w:t>Town Hall</w:t>
      </w:r>
      <w:r w:rsidRPr="00AE2E55">
        <w:rPr>
          <w:lang w:val="en-US"/>
        </w:rPr>
        <w:t xml:space="preserve">), without stopping for charging or for starting another route. This assumption was considered in simulations to calculate the average duration of route </w:t>
      </w:r>
      <w:r>
        <w:rPr>
          <w:lang w:val="en-US"/>
        </w:rPr>
        <w:t>2</w:t>
      </w:r>
      <w:r w:rsidRPr="00AE2E55">
        <w:rPr>
          <w:lang w:val="en-US"/>
        </w:rPr>
        <w:t>, considering stop, road geometry, signaling and traffic conditions.</w:t>
      </w:r>
    </w:p>
    <w:p w:rsidR="000E6459" w:rsidRDefault="000E6459" w:rsidP="00AE70C6">
      <w:pPr>
        <w:spacing w:line="360" w:lineRule="auto"/>
        <w:ind w:firstLine="284"/>
        <w:jc w:val="both"/>
        <w:rPr>
          <w:lang w:val="en-US"/>
        </w:rPr>
      </w:pPr>
    </w:p>
    <w:p w:rsidR="000E6459" w:rsidRPr="00E43A8E" w:rsidRDefault="000E6459" w:rsidP="00B27F28">
      <w:pPr>
        <w:spacing w:line="360" w:lineRule="auto"/>
        <w:jc w:val="both"/>
        <w:rPr>
          <w:lang w:val="en-US"/>
        </w:rPr>
      </w:pPr>
    </w:p>
    <w:p w:rsidR="000E6459" w:rsidRPr="008808A9" w:rsidRDefault="000E6459" w:rsidP="00B27F28">
      <w:pPr>
        <w:pStyle w:val="Heading3"/>
        <w:numPr>
          <w:ilvl w:val="1"/>
          <w:numId w:val="2"/>
        </w:numPr>
        <w:spacing w:line="360" w:lineRule="auto"/>
        <w:rPr>
          <w:rFonts w:ascii="Calibri" w:hAnsi="Calibri" w:cs="Calibri"/>
          <w:lang w:val="en-US"/>
        </w:rPr>
      </w:pPr>
      <w:bookmarkStart w:id="50" w:name="_Toc59185816"/>
      <w:r w:rsidRPr="008808A9">
        <w:rPr>
          <w:rFonts w:ascii="Calibri" w:hAnsi="Calibri" w:cs="Calibri"/>
          <w:lang w:val="en-US"/>
        </w:rPr>
        <w:t>Route 3 to village Gorno Krushje</w:t>
      </w:r>
      <w:bookmarkEnd w:id="50"/>
    </w:p>
    <w:p w:rsidR="000E6459" w:rsidRPr="008808A9" w:rsidRDefault="000E6459" w:rsidP="006074B2">
      <w:pPr>
        <w:spacing w:line="360" w:lineRule="auto"/>
        <w:ind w:firstLine="284"/>
        <w:jc w:val="both"/>
        <w:rPr>
          <w:lang w:val="en-US"/>
        </w:rPr>
      </w:pPr>
      <w:r w:rsidRPr="008808A9">
        <w:rPr>
          <w:lang w:val="en-US"/>
        </w:rPr>
        <w:t xml:space="preserve">After importing the map (see Figure 21), including the whole region of Resen’s Center and the villages around it, the best route to </w:t>
      </w:r>
      <w:r>
        <w:rPr>
          <w:lang w:val="en-US"/>
        </w:rPr>
        <w:t>Gorno Krushje</w:t>
      </w:r>
      <w:r w:rsidRPr="008808A9">
        <w:rPr>
          <w:lang w:val="en-US"/>
        </w:rPr>
        <w:t xml:space="preserve"> village, route </w:t>
      </w:r>
      <w:r>
        <w:rPr>
          <w:lang w:val="en-US"/>
        </w:rPr>
        <w:t>3</w:t>
      </w:r>
      <w:r w:rsidRPr="008808A9">
        <w:rPr>
          <w:lang w:val="en-US"/>
        </w:rPr>
        <w:t>, was designed. A public transport line was created by selecting the appropriate road sections consecutively, according to data collected by Resen Municipality. Afterwards, the stops were defined, in accordance with citizens’ needs. Four stops were designed, as follows:</w:t>
      </w:r>
    </w:p>
    <w:p w:rsidR="000E6459" w:rsidRPr="001347DD" w:rsidRDefault="000E6459" w:rsidP="00A248B5">
      <w:pPr>
        <w:pStyle w:val="ListParagraph"/>
        <w:numPr>
          <w:ilvl w:val="0"/>
          <w:numId w:val="11"/>
        </w:numPr>
        <w:spacing w:line="360" w:lineRule="auto"/>
        <w:jc w:val="both"/>
        <w:rPr>
          <w:lang w:val="en-US"/>
        </w:rPr>
      </w:pPr>
      <w:r w:rsidRPr="001347DD">
        <w:rPr>
          <w:lang w:val="en-US"/>
        </w:rPr>
        <w:t>Stop 1: City Hall Resen</w:t>
      </w:r>
      <w:r>
        <w:rPr>
          <w:lang w:val="en-US"/>
        </w:rPr>
        <w:t xml:space="preserve"> (origin</w:t>
      </w:r>
      <w:r w:rsidRPr="001347DD">
        <w:rPr>
          <w:lang w:val="en-US"/>
        </w:rPr>
        <w:t>)</w:t>
      </w:r>
    </w:p>
    <w:p w:rsidR="000E6459" w:rsidRPr="001347DD" w:rsidRDefault="000E6459" w:rsidP="00A248B5">
      <w:pPr>
        <w:pStyle w:val="ListParagraph"/>
        <w:numPr>
          <w:ilvl w:val="0"/>
          <w:numId w:val="11"/>
        </w:numPr>
        <w:spacing w:line="360" w:lineRule="auto"/>
        <w:jc w:val="both"/>
        <w:rPr>
          <w:lang w:val="en-US"/>
        </w:rPr>
      </w:pPr>
      <w:r>
        <w:rPr>
          <w:lang w:val="en-US"/>
        </w:rPr>
        <w:t>Stop 2: Gorno Krushje</w:t>
      </w:r>
    </w:p>
    <w:p w:rsidR="000E6459" w:rsidRPr="001347DD" w:rsidRDefault="000E6459" w:rsidP="00A248B5">
      <w:pPr>
        <w:pStyle w:val="ListParagraph"/>
        <w:numPr>
          <w:ilvl w:val="0"/>
          <w:numId w:val="11"/>
        </w:numPr>
        <w:spacing w:line="360" w:lineRule="auto"/>
        <w:jc w:val="both"/>
        <w:rPr>
          <w:lang w:val="en-US"/>
        </w:rPr>
      </w:pPr>
      <w:r>
        <w:rPr>
          <w:lang w:val="en-US"/>
        </w:rPr>
        <w:t xml:space="preserve">Stop 3: </w:t>
      </w:r>
      <w:r>
        <w:rPr>
          <w:lang w:val="en-US"/>
        </w:rPr>
        <w:tab/>
        <w:t>Gorno Krushje</w:t>
      </w:r>
      <w:r w:rsidRPr="001347DD">
        <w:rPr>
          <w:lang w:val="en-US"/>
        </w:rPr>
        <w:t xml:space="preserve"> (2)</w:t>
      </w:r>
    </w:p>
    <w:p w:rsidR="000E6459" w:rsidRPr="001347DD" w:rsidRDefault="000E6459" w:rsidP="00A248B5">
      <w:pPr>
        <w:pStyle w:val="ListParagraph"/>
        <w:numPr>
          <w:ilvl w:val="0"/>
          <w:numId w:val="11"/>
        </w:numPr>
        <w:spacing w:line="360" w:lineRule="auto"/>
        <w:jc w:val="both"/>
        <w:rPr>
          <w:lang w:val="en-US"/>
        </w:rPr>
      </w:pPr>
      <w:r w:rsidRPr="001347DD">
        <w:rPr>
          <w:lang w:val="en-US"/>
        </w:rPr>
        <w:t>Stop 4</w:t>
      </w:r>
      <w:r>
        <w:rPr>
          <w:lang w:val="en-US"/>
        </w:rPr>
        <w:t>: City Hall Resen (destination</w:t>
      </w:r>
      <w:r w:rsidRPr="001347DD">
        <w:rPr>
          <w:lang w:val="en-US"/>
        </w:rPr>
        <w:t>)</w:t>
      </w:r>
    </w:p>
    <w:p w:rsidR="000E6459" w:rsidRDefault="000E6459" w:rsidP="00210285">
      <w:pPr>
        <w:spacing w:line="360" w:lineRule="auto"/>
        <w:ind w:firstLine="284"/>
        <w:jc w:val="both"/>
        <w:rPr>
          <w:lang w:val="en-US"/>
        </w:rPr>
      </w:pPr>
      <w:r>
        <w:rPr>
          <w:lang w:val="en-US"/>
        </w:rPr>
        <w:t>Figure 36 shows route 3 (18.95 km), to Bolno Krushje village. Figures 37 and 38 show</w:t>
      </w:r>
      <w:r w:rsidRPr="00E61365">
        <w:rPr>
          <w:lang w:val="en-US"/>
        </w:rPr>
        <w:t xml:space="preserve"> </w:t>
      </w:r>
      <w:r>
        <w:rPr>
          <w:lang w:val="en-US"/>
        </w:rPr>
        <w:t xml:space="preserve">parts of this route, City Hall in Resen and Gorno krushje village, respectively. </w:t>
      </w:r>
    </w:p>
    <w:p w:rsidR="000E6459" w:rsidRDefault="000E6459" w:rsidP="00210285">
      <w:pPr>
        <w:spacing w:line="360" w:lineRule="auto"/>
        <w:jc w:val="center"/>
        <w:rPr>
          <w:lang w:val="en-US"/>
        </w:rPr>
      </w:pPr>
      <w:r w:rsidRPr="009C611C">
        <w:rPr>
          <w:noProof/>
          <w:lang w:val="mk-MK" w:eastAsia="mk-MK"/>
        </w:rPr>
        <w:pict>
          <v:shape id="Picture 205" o:spid="_x0000_i1064" type="#_x0000_t75" style="width:299.25pt;height:287.25pt;visibility:visible">
            <v:imagedata r:id="rId41" o:title=""/>
          </v:shape>
        </w:pict>
      </w:r>
    </w:p>
    <w:p w:rsidR="000E6459" w:rsidRDefault="000E6459" w:rsidP="00210285">
      <w:pPr>
        <w:pStyle w:val="IntenseQuote"/>
      </w:pPr>
      <w:bookmarkStart w:id="51" w:name="_Toc57114535"/>
      <w:r>
        <w:t>Figure 36: R</w:t>
      </w:r>
      <w:r w:rsidRPr="00A953B7">
        <w:t xml:space="preserve">oute </w:t>
      </w:r>
      <w:r>
        <w:t>3</w:t>
      </w:r>
      <w:r w:rsidRPr="00A953B7">
        <w:t xml:space="preserve"> to </w:t>
      </w:r>
      <w:r>
        <w:t>Gorno Krushje village</w:t>
      </w:r>
      <w:bookmarkEnd w:id="51"/>
    </w:p>
    <w:p w:rsidR="000E6459" w:rsidRDefault="000E6459" w:rsidP="00A248B5">
      <w:pPr>
        <w:spacing w:line="360" w:lineRule="auto"/>
        <w:jc w:val="both"/>
        <w:rPr>
          <w:lang w:val="en-US"/>
        </w:rPr>
      </w:pPr>
    </w:p>
    <w:p w:rsidR="000E6459" w:rsidRDefault="000E6459" w:rsidP="00A248B5">
      <w:pPr>
        <w:spacing w:line="360" w:lineRule="auto"/>
        <w:jc w:val="center"/>
        <w:rPr>
          <w:lang w:val="en-US"/>
        </w:rPr>
      </w:pPr>
      <w:r w:rsidRPr="009C611C">
        <w:rPr>
          <w:noProof/>
          <w:lang w:val="mk-MK" w:eastAsia="mk-MK"/>
        </w:rPr>
        <w:pict>
          <v:shape id="Picture 193" o:spid="_x0000_i1065" type="#_x0000_t75" style="width:270.75pt;height:256.5pt;visibility:visible">
            <v:imagedata r:id="rId30" o:title=""/>
          </v:shape>
        </w:pict>
      </w:r>
    </w:p>
    <w:p w:rsidR="000E6459" w:rsidRDefault="000E6459" w:rsidP="00210285">
      <w:pPr>
        <w:pStyle w:val="IntenseQuote"/>
      </w:pPr>
      <w:bookmarkStart w:id="52" w:name="_Toc57114536"/>
      <w:r>
        <w:t>Figure 37: City</w:t>
      </w:r>
      <w:r w:rsidRPr="00E61365">
        <w:t xml:space="preserve"> Hall</w:t>
      </w:r>
      <w:r>
        <w:t xml:space="preserve"> in Resen Center</w:t>
      </w:r>
      <w:bookmarkEnd w:id="52"/>
    </w:p>
    <w:p w:rsidR="000E6459" w:rsidRDefault="000E6459" w:rsidP="00A248B5">
      <w:pPr>
        <w:spacing w:line="360" w:lineRule="auto"/>
        <w:jc w:val="both"/>
        <w:rPr>
          <w:lang w:val="en-US"/>
        </w:rPr>
      </w:pPr>
    </w:p>
    <w:p w:rsidR="000E6459" w:rsidRDefault="000E6459" w:rsidP="00A248B5">
      <w:pPr>
        <w:spacing w:line="360" w:lineRule="auto"/>
        <w:jc w:val="center"/>
        <w:rPr>
          <w:lang w:val="en-US"/>
        </w:rPr>
      </w:pPr>
      <w:r w:rsidRPr="009C611C">
        <w:rPr>
          <w:noProof/>
          <w:lang w:val="mk-MK" w:eastAsia="mk-MK"/>
        </w:rPr>
        <w:pict>
          <v:shape id="Picture 201" o:spid="_x0000_i1066" type="#_x0000_t75" style="width:297.75pt;height:212.25pt;visibility:visible">
            <v:imagedata r:id="rId42" o:title=""/>
          </v:shape>
        </w:pict>
      </w:r>
    </w:p>
    <w:p w:rsidR="000E6459" w:rsidRDefault="000E6459" w:rsidP="00210285">
      <w:pPr>
        <w:pStyle w:val="IntenseQuote"/>
      </w:pPr>
      <w:bookmarkStart w:id="53" w:name="_Toc57114537"/>
      <w:r>
        <w:t>Figure 38: Gorno Krushje village</w:t>
      </w:r>
      <w:bookmarkEnd w:id="53"/>
    </w:p>
    <w:p w:rsidR="000E6459" w:rsidRDefault="000E6459" w:rsidP="00210285">
      <w:pPr>
        <w:spacing w:line="360" w:lineRule="auto"/>
        <w:ind w:firstLine="284"/>
        <w:jc w:val="both"/>
        <w:rPr>
          <w:lang w:val="en-US"/>
        </w:rPr>
      </w:pPr>
      <w:r>
        <w:rPr>
          <w:lang w:val="en-US"/>
        </w:rPr>
        <w:t xml:space="preserve">Figure 39 shows the route to Gorno Krushje village and the intermediate stops. The stops are identified with green circles when they are imported in road sections on Aimsun and are selected for a specific public transport route. Two minutes </w:t>
      </w:r>
      <w:r w:rsidRPr="00D52629">
        <w:rPr>
          <w:lang w:val="en-US"/>
        </w:rPr>
        <w:t>were chosen as stop duration.</w:t>
      </w:r>
    </w:p>
    <w:p w:rsidR="000E6459" w:rsidRDefault="000E6459" w:rsidP="00A248B5">
      <w:pPr>
        <w:spacing w:line="360" w:lineRule="auto"/>
        <w:jc w:val="center"/>
        <w:rPr>
          <w:lang w:val="en-US"/>
        </w:rPr>
      </w:pPr>
      <w:r w:rsidRPr="009C611C">
        <w:rPr>
          <w:noProof/>
          <w:lang w:val="mk-MK" w:eastAsia="mk-MK"/>
        </w:rPr>
        <w:pict>
          <v:shape id="Picture 206" o:spid="_x0000_i1067" type="#_x0000_t75" style="width:255.75pt;height:256.5pt;visibility:visible">
            <v:imagedata r:id="rId43" o:title=""/>
          </v:shape>
        </w:pict>
      </w:r>
    </w:p>
    <w:p w:rsidR="000E6459" w:rsidRPr="00226EF0" w:rsidRDefault="000E6459" w:rsidP="00210285">
      <w:pPr>
        <w:pStyle w:val="IntenseQuote"/>
      </w:pPr>
      <w:bookmarkStart w:id="54" w:name="_Toc57114538"/>
      <w:r>
        <w:t>Figure 39: Route 3 to Gorno Krushje and intermediate stops</w:t>
      </w:r>
      <w:bookmarkEnd w:id="54"/>
    </w:p>
    <w:p w:rsidR="000E6459" w:rsidRDefault="000E6459" w:rsidP="00A248B5">
      <w:pPr>
        <w:spacing w:line="360" w:lineRule="auto"/>
        <w:ind w:firstLine="284"/>
        <w:jc w:val="both"/>
        <w:rPr>
          <w:lang w:val="en-US"/>
        </w:rPr>
      </w:pPr>
      <w:bookmarkStart w:id="55" w:name="_Hlk56711972"/>
      <w:r w:rsidRPr="00216BEF">
        <w:rPr>
          <w:lang w:val="en-US"/>
        </w:rPr>
        <w:t xml:space="preserve">After designing the route and inserting the intermediate stops, a “Dynamic Traffic Scenario (DTS)” considering this public transport route was run. As there were no traffic data for the road sections included in the DTS, and for Bitola Municipality generally, “Google Maps: Traffic” was used. Google Traffic informs about speed limits using a color code. This code, described above, was used to insert traffic flow values in Aimsun. Figure </w:t>
      </w:r>
      <w:r>
        <w:rPr>
          <w:lang w:val="en-US"/>
        </w:rPr>
        <w:t>40</w:t>
      </w:r>
      <w:r w:rsidRPr="00216BEF">
        <w:rPr>
          <w:lang w:val="en-US"/>
        </w:rPr>
        <w:t xml:space="preserve"> shows a typical dynamic traffic scenario on </w:t>
      </w:r>
      <w:bookmarkEnd w:id="55"/>
      <w:r>
        <w:rPr>
          <w:lang w:val="en-US"/>
        </w:rPr>
        <w:t>City Hall Resen.</w:t>
      </w:r>
    </w:p>
    <w:p w:rsidR="000E6459" w:rsidRDefault="000E6459" w:rsidP="00A248B5">
      <w:pPr>
        <w:spacing w:line="360" w:lineRule="auto"/>
        <w:ind w:firstLine="284"/>
        <w:jc w:val="center"/>
        <w:rPr>
          <w:lang w:val="en-US"/>
        </w:rPr>
      </w:pPr>
      <w:r w:rsidRPr="009C611C">
        <w:rPr>
          <w:noProof/>
          <w:lang w:val="mk-MK" w:eastAsia="mk-MK"/>
        </w:rPr>
        <w:pict>
          <v:shape id="Picture 197" o:spid="_x0000_i1068" type="#_x0000_t75" style="width:243pt;height:203.25pt;visibility:visible">
            <v:imagedata r:id="rId34" o:title=""/>
          </v:shape>
        </w:pict>
      </w:r>
    </w:p>
    <w:p w:rsidR="000E6459" w:rsidRDefault="000E6459" w:rsidP="00210285">
      <w:pPr>
        <w:pStyle w:val="IntenseQuote"/>
      </w:pPr>
      <w:bookmarkStart w:id="56" w:name="_Toc57114539"/>
      <w:r>
        <w:t>Figure 40: A</w:t>
      </w:r>
      <w:r w:rsidRPr="00772E2D">
        <w:t xml:space="preserve"> typical traffic dynamic scenario </w:t>
      </w:r>
      <w:r>
        <w:t>i</w:t>
      </w:r>
      <w:r w:rsidRPr="00772E2D">
        <w:t xml:space="preserve">n </w:t>
      </w:r>
      <w:r>
        <w:t>City Hall Resen</w:t>
      </w:r>
      <w:bookmarkEnd w:id="56"/>
    </w:p>
    <w:p w:rsidR="000E6459" w:rsidRDefault="000E6459" w:rsidP="00A248B5">
      <w:pPr>
        <w:spacing w:line="360" w:lineRule="auto"/>
        <w:ind w:firstLine="284"/>
        <w:jc w:val="both"/>
        <w:rPr>
          <w:lang w:val="en-US"/>
        </w:rPr>
      </w:pPr>
    </w:p>
    <w:p w:rsidR="000E6459" w:rsidRDefault="000E6459" w:rsidP="00A248B5">
      <w:pPr>
        <w:spacing w:line="360" w:lineRule="auto"/>
        <w:ind w:firstLine="284"/>
        <w:jc w:val="both"/>
        <w:rPr>
          <w:lang w:val="en-US"/>
        </w:rPr>
      </w:pPr>
      <w:r w:rsidRPr="0093514D">
        <w:rPr>
          <w:lang w:val="en-US"/>
        </w:rPr>
        <w:t xml:space="preserve">Given the public transport line (route), its stops (origin, intermediate stops and destination) and a ran simulation in Aimsun, a position-time diagram was exported. This diagram illustrates the position of the bus as a function of time. Figure </w:t>
      </w:r>
      <w:r>
        <w:rPr>
          <w:lang w:val="en-US"/>
        </w:rPr>
        <w:t>41</w:t>
      </w:r>
      <w:r w:rsidRPr="0093514D">
        <w:rPr>
          <w:lang w:val="en-US"/>
        </w:rPr>
        <w:t xml:space="preserve"> shows the pattern of position and time for route </w:t>
      </w:r>
      <w:r>
        <w:rPr>
          <w:lang w:val="en-US"/>
        </w:rPr>
        <w:t>3 to Gorno Krushje village, including the intermediate routes:</w:t>
      </w:r>
    </w:p>
    <w:p w:rsidR="000E6459" w:rsidRPr="00532A25" w:rsidRDefault="000E6459" w:rsidP="00A248B5">
      <w:pPr>
        <w:pStyle w:val="ListParagraph"/>
        <w:numPr>
          <w:ilvl w:val="0"/>
          <w:numId w:val="9"/>
        </w:numPr>
        <w:spacing w:line="360" w:lineRule="auto"/>
        <w:jc w:val="both"/>
        <w:rPr>
          <w:lang w:val="en-US"/>
        </w:rPr>
      </w:pPr>
      <w:r w:rsidRPr="00532A25">
        <w:rPr>
          <w:lang w:val="en-US"/>
        </w:rPr>
        <w:t>Sto</w:t>
      </w:r>
      <w:r>
        <w:rPr>
          <w:lang w:val="en-US"/>
        </w:rPr>
        <w:t>p 1: City Hall Resen (origin)</w:t>
      </w:r>
    </w:p>
    <w:p w:rsidR="000E6459" w:rsidRDefault="000E6459" w:rsidP="00A248B5">
      <w:pPr>
        <w:pStyle w:val="ListParagraph"/>
        <w:numPr>
          <w:ilvl w:val="0"/>
          <w:numId w:val="9"/>
        </w:numPr>
        <w:spacing w:line="360" w:lineRule="auto"/>
        <w:jc w:val="both"/>
        <w:rPr>
          <w:lang w:val="en-US"/>
        </w:rPr>
      </w:pPr>
      <w:r w:rsidRPr="00532A25">
        <w:rPr>
          <w:lang w:val="en-US"/>
        </w:rPr>
        <w:t xml:space="preserve">Stop 2: </w:t>
      </w:r>
      <w:r>
        <w:rPr>
          <w:lang w:val="en-US"/>
        </w:rPr>
        <w:tab/>
        <w:t>Gorno Krushje</w:t>
      </w:r>
    </w:p>
    <w:p w:rsidR="000E6459" w:rsidRPr="00532A25" w:rsidRDefault="000E6459" w:rsidP="00A248B5">
      <w:pPr>
        <w:pStyle w:val="ListParagraph"/>
        <w:numPr>
          <w:ilvl w:val="0"/>
          <w:numId w:val="9"/>
        </w:numPr>
        <w:spacing w:line="360" w:lineRule="auto"/>
        <w:jc w:val="both"/>
        <w:rPr>
          <w:lang w:val="en-US"/>
        </w:rPr>
      </w:pPr>
      <w:r>
        <w:rPr>
          <w:lang w:val="en-US"/>
        </w:rPr>
        <w:t xml:space="preserve">Stop 3: </w:t>
      </w:r>
      <w:r>
        <w:rPr>
          <w:lang w:val="en-US"/>
        </w:rPr>
        <w:tab/>
        <w:t>Gorno Krushje 2</w:t>
      </w:r>
    </w:p>
    <w:p w:rsidR="000E6459" w:rsidRPr="00210285" w:rsidRDefault="000E6459" w:rsidP="00210285">
      <w:pPr>
        <w:pStyle w:val="ListParagraph"/>
        <w:numPr>
          <w:ilvl w:val="0"/>
          <w:numId w:val="9"/>
        </w:numPr>
        <w:spacing w:line="360" w:lineRule="auto"/>
        <w:jc w:val="both"/>
        <w:rPr>
          <w:lang w:val="en-US"/>
        </w:rPr>
      </w:pPr>
      <w:r w:rsidRPr="00532A25">
        <w:rPr>
          <w:lang w:val="en-US"/>
        </w:rPr>
        <w:t xml:space="preserve">Stop 4: </w:t>
      </w:r>
      <w:r>
        <w:rPr>
          <w:lang w:val="en-US"/>
        </w:rPr>
        <w:t>City Hall Resen (destination)</w:t>
      </w:r>
    </w:p>
    <w:p w:rsidR="000E6459" w:rsidRPr="008808A9" w:rsidRDefault="000E6459" w:rsidP="00210285">
      <w:pPr>
        <w:spacing w:line="360" w:lineRule="auto"/>
        <w:jc w:val="both"/>
        <w:rPr>
          <w:lang w:val="en-US"/>
        </w:rPr>
      </w:pPr>
    </w:p>
    <w:p w:rsidR="000E6459" w:rsidRDefault="000E6459" w:rsidP="00210285">
      <w:pPr>
        <w:pStyle w:val="ListParagraph"/>
        <w:spacing w:line="360" w:lineRule="auto"/>
        <w:ind w:left="-1418" w:right="-1333"/>
        <w:jc w:val="center"/>
        <w:rPr>
          <w:lang w:val="en-US"/>
        </w:rPr>
      </w:pPr>
      <w:r w:rsidRPr="009C611C">
        <w:rPr>
          <w:b/>
          <w:bCs/>
          <w:noProof/>
          <w:sz w:val="32"/>
          <w:szCs w:val="32"/>
          <w:lang w:val="mk-MK" w:eastAsia="mk-MK"/>
        </w:rPr>
        <w:pict>
          <v:shape id="Picture 30" o:spid="_x0000_i1069" type="#_x0000_t75" style="width:552pt;height:300pt;visibility:visible">
            <v:imagedata r:id="rId44" o:title="" croptop="15204f" cropbottom="11898f" cropleft="30167f" cropright="8472f"/>
          </v:shape>
        </w:pict>
      </w:r>
    </w:p>
    <w:p w:rsidR="000E6459" w:rsidRDefault="000E6459" w:rsidP="00210285">
      <w:pPr>
        <w:pStyle w:val="IntenseQuote"/>
      </w:pPr>
      <w:bookmarkStart w:id="57" w:name="_Toc57114540"/>
      <w:r>
        <w:t>Figure 41: The position-time diagram for route 3 to Gorno Krushje village</w:t>
      </w:r>
      <w:bookmarkEnd w:id="57"/>
    </w:p>
    <w:p w:rsidR="000E6459" w:rsidRPr="00207387" w:rsidRDefault="000E6459" w:rsidP="00207387">
      <w:pPr>
        <w:spacing w:line="360" w:lineRule="auto"/>
        <w:ind w:firstLine="284"/>
        <w:jc w:val="both"/>
        <w:rPr>
          <w:lang w:val="en-US"/>
        </w:rPr>
      </w:pPr>
      <w:r w:rsidRPr="00207387">
        <w:rPr>
          <w:lang w:val="en-US"/>
        </w:rPr>
        <w:t xml:space="preserve">In Figure </w:t>
      </w:r>
      <w:r>
        <w:rPr>
          <w:lang w:val="en-US"/>
        </w:rPr>
        <w:t>41</w:t>
      </w:r>
      <w:r w:rsidRPr="00207387">
        <w:rPr>
          <w:lang w:val="en-US"/>
        </w:rPr>
        <w:t xml:space="preserve"> there are two lines, of different coloring. There is a blue line representing free flow conditions, and a black line representing real traffic conditions. For estimating travel conditions, simulations were performed using a dedicated software. The simulations were key for calculating the time for the bus to travel between stops, and to calculate overall trip time from origin to destination. The blue line stands for free flow conditions, namely road signage, road geometry and overall road traffic are not considered. These parameters exist in realistic traffic conditions causing significant latencies. Thus, the black line indicates more time for reaching the destination than the blue line. On the other hand, Aimsun simulation considered bus accelerations and decelerations after and before stops, road geometry, traffic signaling and rules, and traffic in the network, making the simulation realistic. </w:t>
      </w:r>
    </w:p>
    <w:p w:rsidR="000E6459" w:rsidRDefault="000E6459" w:rsidP="00A248B5">
      <w:pPr>
        <w:spacing w:line="360" w:lineRule="auto"/>
        <w:ind w:firstLine="284"/>
        <w:jc w:val="both"/>
        <w:rPr>
          <w:lang w:val="en-US"/>
        </w:rPr>
      </w:pPr>
      <w:r>
        <w:rPr>
          <w:lang w:val="en-US"/>
        </w:rPr>
        <w:t xml:space="preserve">In Figure 41 there is a blue line (free flow conditions) and a black line (real traffic conditions). Blue lines correspond to free flow and start every 30 minutes in order to compare free flow with bus position on the route relatively to time during simulation. The simulation was crucial in order to calculate the time the bus needs to travel from stop to stop and to calculate overall time (from origin to destination). Free flow was not realistic as it assumes maximum speed for the whole trip. On the other hand, Aimsun simulation considered bus accelerations and decelerations after and before stops, road geometry, traffic signaling and rules and other vehicles in the network. Black lines differ from blue lines, with the black ones representing the simulated (realistic) scenario. This allowed comparing free flow with simulated conditions, not only relative to time, but also speed (slope of time-position figure). The simulation started at 8:00 and there is a deviation from free-flow line.  </w:t>
      </w:r>
      <w:r w:rsidRPr="0001364B">
        <w:rPr>
          <w:lang w:val="en-US"/>
        </w:rPr>
        <w:t xml:space="preserve">In particular, the simulation </w:t>
      </w:r>
      <w:r>
        <w:rPr>
          <w:lang w:val="en-US"/>
        </w:rPr>
        <w:t>starts at 8:00 and ends at 08:31 (duration=31 minutes), while in free flow conditions the bus starts at 8:00 and ends at 08:26 (duration=26</w:t>
      </w:r>
      <w:r w:rsidRPr="00222BA6">
        <w:rPr>
          <w:lang w:val="en-US"/>
        </w:rPr>
        <w:t xml:space="preserve"> minutes)</w:t>
      </w:r>
      <w:r>
        <w:rPr>
          <w:lang w:val="en-US"/>
        </w:rPr>
        <w:t>.</w:t>
      </w:r>
    </w:p>
    <w:p w:rsidR="000E6459" w:rsidRPr="00AE2E55" w:rsidRDefault="000E6459" w:rsidP="00AE2E55">
      <w:pPr>
        <w:spacing w:line="360" w:lineRule="auto"/>
        <w:ind w:firstLine="284"/>
        <w:jc w:val="both"/>
        <w:rPr>
          <w:lang w:val="en-US"/>
        </w:rPr>
      </w:pPr>
      <w:r w:rsidRPr="00AE2E55">
        <w:rPr>
          <w:lang w:val="en-US"/>
        </w:rPr>
        <w:t xml:space="preserve">It is considered that the minibus always follows the same route (to </w:t>
      </w:r>
      <w:r>
        <w:rPr>
          <w:lang w:val="en-US"/>
        </w:rPr>
        <w:t>Gorno Krushje</w:t>
      </w:r>
      <w:r w:rsidRPr="00AE2E55">
        <w:rPr>
          <w:lang w:val="en-US"/>
        </w:rPr>
        <w:t>) with the same start (</w:t>
      </w:r>
      <w:r>
        <w:rPr>
          <w:lang w:val="en-US"/>
        </w:rPr>
        <w:t>Town Hall</w:t>
      </w:r>
      <w:r w:rsidRPr="00AE2E55">
        <w:rPr>
          <w:lang w:val="en-US"/>
        </w:rPr>
        <w:t>) and the same end (</w:t>
      </w:r>
      <w:r>
        <w:rPr>
          <w:lang w:val="en-US"/>
        </w:rPr>
        <w:t>Town Hall</w:t>
      </w:r>
      <w:r w:rsidRPr="00AE2E55">
        <w:rPr>
          <w:lang w:val="en-US"/>
        </w:rPr>
        <w:t xml:space="preserve">), without stopping for charging or for starting another route. This assumption was considered in simulations to calculate the average duration of route </w:t>
      </w:r>
      <w:r>
        <w:rPr>
          <w:lang w:val="en-US"/>
        </w:rPr>
        <w:t>3</w:t>
      </w:r>
      <w:r w:rsidRPr="00AE2E55">
        <w:rPr>
          <w:lang w:val="en-US"/>
        </w:rPr>
        <w:t>, considering stop, road geometry, signaling and traffic conditions.</w:t>
      </w:r>
    </w:p>
    <w:p w:rsidR="000E6459" w:rsidRDefault="000E6459" w:rsidP="00A248B5">
      <w:pPr>
        <w:spacing w:line="360" w:lineRule="auto"/>
        <w:ind w:firstLine="284"/>
        <w:jc w:val="both"/>
        <w:rPr>
          <w:lang w:val="en-US"/>
        </w:rPr>
      </w:pPr>
    </w:p>
    <w:p w:rsidR="000E6459" w:rsidRDefault="000E6459" w:rsidP="00B27F28">
      <w:pPr>
        <w:spacing w:line="360" w:lineRule="auto"/>
        <w:jc w:val="both"/>
        <w:rPr>
          <w:lang w:val="en-US"/>
        </w:rPr>
      </w:pPr>
    </w:p>
    <w:p w:rsidR="000E6459" w:rsidRPr="008808A9" w:rsidRDefault="000E6459" w:rsidP="00C50A1B">
      <w:pPr>
        <w:pStyle w:val="Heading3"/>
        <w:numPr>
          <w:ilvl w:val="1"/>
          <w:numId w:val="2"/>
        </w:numPr>
        <w:spacing w:line="360" w:lineRule="auto"/>
        <w:rPr>
          <w:rFonts w:ascii="Calibri" w:hAnsi="Calibri" w:cs="Calibri"/>
          <w:lang w:val="en-US"/>
        </w:rPr>
      </w:pPr>
      <w:bookmarkStart w:id="58" w:name="_Toc59185817"/>
      <w:r w:rsidRPr="008808A9">
        <w:rPr>
          <w:rFonts w:ascii="Calibri" w:hAnsi="Calibri" w:cs="Calibri"/>
          <w:lang w:val="en-US"/>
        </w:rPr>
        <w:t>Route 4 to village Sopotsko</w:t>
      </w:r>
      <w:bookmarkEnd w:id="58"/>
    </w:p>
    <w:p w:rsidR="000E6459" w:rsidRPr="008808A9" w:rsidRDefault="000E6459" w:rsidP="00210285">
      <w:pPr>
        <w:spacing w:line="360" w:lineRule="auto"/>
        <w:ind w:firstLine="284"/>
        <w:jc w:val="both"/>
        <w:rPr>
          <w:lang w:val="en-US"/>
        </w:rPr>
      </w:pPr>
      <w:r w:rsidRPr="008808A9">
        <w:rPr>
          <w:lang w:val="en-US"/>
        </w:rPr>
        <w:t xml:space="preserve">After importing the map (see Figure 21), including the whole region of Resen’s Center and the villages around it, the best route to </w:t>
      </w:r>
      <w:r>
        <w:rPr>
          <w:lang w:val="en-US"/>
        </w:rPr>
        <w:t>Sopotsko</w:t>
      </w:r>
      <w:r w:rsidRPr="008808A9">
        <w:rPr>
          <w:lang w:val="en-US"/>
        </w:rPr>
        <w:t xml:space="preserve"> village, route </w:t>
      </w:r>
      <w:r>
        <w:rPr>
          <w:lang w:val="en-US"/>
        </w:rPr>
        <w:t>4</w:t>
      </w:r>
      <w:r w:rsidRPr="008808A9">
        <w:rPr>
          <w:lang w:val="en-US"/>
        </w:rPr>
        <w:t>, was designed. A public transport line was created by selecting the appropriate road sections consecutively, according to data collected by Resen Municipality. Afterwards, the stops were defined, in accordance with citizens’ needs. Four stops were designed, as follows:</w:t>
      </w:r>
    </w:p>
    <w:p w:rsidR="000E6459" w:rsidRPr="001347DD" w:rsidRDefault="000E6459" w:rsidP="00C50A1B">
      <w:pPr>
        <w:pStyle w:val="ListParagraph"/>
        <w:numPr>
          <w:ilvl w:val="0"/>
          <w:numId w:val="11"/>
        </w:numPr>
        <w:spacing w:line="360" w:lineRule="auto"/>
        <w:jc w:val="both"/>
        <w:rPr>
          <w:lang w:val="en-US"/>
        </w:rPr>
      </w:pPr>
      <w:r w:rsidRPr="001347DD">
        <w:rPr>
          <w:lang w:val="en-US"/>
        </w:rPr>
        <w:t>Stop 1: City Hall Resen</w:t>
      </w:r>
      <w:r>
        <w:rPr>
          <w:lang w:val="en-US"/>
        </w:rPr>
        <w:t xml:space="preserve"> (origin</w:t>
      </w:r>
      <w:r w:rsidRPr="001347DD">
        <w:rPr>
          <w:lang w:val="en-US"/>
        </w:rPr>
        <w:t>)</w:t>
      </w:r>
    </w:p>
    <w:p w:rsidR="000E6459" w:rsidRPr="001347DD" w:rsidRDefault="000E6459" w:rsidP="00C50A1B">
      <w:pPr>
        <w:pStyle w:val="ListParagraph"/>
        <w:numPr>
          <w:ilvl w:val="0"/>
          <w:numId w:val="11"/>
        </w:numPr>
        <w:spacing w:line="360" w:lineRule="auto"/>
        <w:jc w:val="both"/>
        <w:rPr>
          <w:lang w:val="en-US"/>
        </w:rPr>
      </w:pPr>
      <w:r>
        <w:rPr>
          <w:lang w:val="en-US"/>
        </w:rPr>
        <w:t>Stop 2: Sopotsko</w:t>
      </w:r>
    </w:p>
    <w:p w:rsidR="000E6459" w:rsidRPr="001347DD" w:rsidRDefault="000E6459" w:rsidP="00C50A1B">
      <w:pPr>
        <w:pStyle w:val="ListParagraph"/>
        <w:numPr>
          <w:ilvl w:val="0"/>
          <w:numId w:val="11"/>
        </w:numPr>
        <w:spacing w:line="360" w:lineRule="auto"/>
        <w:jc w:val="both"/>
        <w:rPr>
          <w:lang w:val="en-US"/>
        </w:rPr>
      </w:pPr>
      <w:r>
        <w:rPr>
          <w:lang w:val="en-US"/>
        </w:rPr>
        <w:t xml:space="preserve">Stop 3: </w:t>
      </w:r>
      <w:r>
        <w:rPr>
          <w:lang w:val="en-US"/>
        </w:rPr>
        <w:tab/>
        <w:t>Sopotsko</w:t>
      </w:r>
      <w:r w:rsidRPr="001347DD">
        <w:rPr>
          <w:lang w:val="en-US"/>
        </w:rPr>
        <w:t xml:space="preserve"> (2)</w:t>
      </w:r>
    </w:p>
    <w:p w:rsidR="000E6459" w:rsidRPr="001347DD" w:rsidRDefault="000E6459" w:rsidP="00C50A1B">
      <w:pPr>
        <w:pStyle w:val="ListParagraph"/>
        <w:numPr>
          <w:ilvl w:val="0"/>
          <w:numId w:val="11"/>
        </w:numPr>
        <w:spacing w:line="360" w:lineRule="auto"/>
        <w:jc w:val="both"/>
        <w:rPr>
          <w:lang w:val="en-US"/>
        </w:rPr>
      </w:pPr>
      <w:r w:rsidRPr="001347DD">
        <w:rPr>
          <w:lang w:val="en-US"/>
        </w:rPr>
        <w:t>Stop 4</w:t>
      </w:r>
      <w:r>
        <w:rPr>
          <w:lang w:val="en-US"/>
        </w:rPr>
        <w:t>: City Hall Resen (destination</w:t>
      </w:r>
      <w:r w:rsidRPr="001347DD">
        <w:rPr>
          <w:lang w:val="en-US"/>
        </w:rPr>
        <w:t>)</w:t>
      </w:r>
    </w:p>
    <w:p w:rsidR="000E6459" w:rsidRDefault="000E6459" w:rsidP="00C50A1B">
      <w:pPr>
        <w:spacing w:line="360" w:lineRule="auto"/>
        <w:ind w:firstLine="284"/>
        <w:jc w:val="both"/>
        <w:rPr>
          <w:lang w:val="en-US"/>
        </w:rPr>
      </w:pPr>
      <w:r>
        <w:rPr>
          <w:lang w:val="en-US"/>
        </w:rPr>
        <w:t>Figure 42 shows route 4 (13.42 km), to Sopotsko village. Figures 43 and 44 show</w:t>
      </w:r>
      <w:r w:rsidRPr="00E61365">
        <w:rPr>
          <w:lang w:val="en-US"/>
        </w:rPr>
        <w:t xml:space="preserve"> </w:t>
      </w:r>
      <w:r>
        <w:rPr>
          <w:lang w:val="en-US"/>
        </w:rPr>
        <w:t xml:space="preserve">parts of this route, City Hall in Resen and Sopotsko village, respectively. </w:t>
      </w:r>
    </w:p>
    <w:p w:rsidR="000E6459" w:rsidRDefault="000E6459" w:rsidP="00C50A1B">
      <w:pPr>
        <w:spacing w:line="360" w:lineRule="auto"/>
        <w:jc w:val="both"/>
        <w:rPr>
          <w:lang w:val="en-US"/>
        </w:rPr>
      </w:pPr>
    </w:p>
    <w:p w:rsidR="000E6459" w:rsidRPr="00D1007D" w:rsidRDefault="000E6459" w:rsidP="00CD6B35">
      <w:pPr>
        <w:spacing w:line="360" w:lineRule="auto"/>
        <w:jc w:val="center"/>
        <w:rPr>
          <w:lang w:val="en-US"/>
        </w:rPr>
      </w:pPr>
      <w:r w:rsidRPr="009C611C">
        <w:rPr>
          <w:noProof/>
          <w:lang w:val="mk-MK" w:eastAsia="mk-MK"/>
        </w:rPr>
        <w:pict>
          <v:shape id="Picture 24" o:spid="_x0000_i1070" type="#_x0000_t75" style="width:299.25pt;height:163.5pt;visibility:visible">
            <v:imagedata r:id="rId45" o:title=""/>
          </v:shape>
        </w:pict>
      </w:r>
    </w:p>
    <w:p w:rsidR="000E6459" w:rsidRDefault="000E6459" w:rsidP="00210285">
      <w:pPr>
        <w:pStyle w:val="IntenseQuote"/>
      </w:pPr>
      <w:bookmarkStart w:id="59" w:name="_Toc57114541"/>
      <w:r>
        <w:t>Figure 42: R</w:t>
      </w:r>
      <w:r w:rsidRPr="00A953B7">
        <w:t xml:space="preserve">oute </w:t>
      </w:r>
      <w:r>
        <w:t>4</w:t>
      </w:r>
      <w:r w:rsidRPr="00A953B7">
        <w:t xml:space="preserve"> to </w:t>
      </w:r>
      <w:r>
        <w:t>Sopotsko village</w:t>
      </w:r>
      <w:bookmarkEnd w:id="59"/>
    </w:p>
    <w:p w:rsidR="000E6459" w:rsidRDefault="000E6459" w:rsidP="00CD6B35">
      <w:pPr>
        <w:spacing w:line="360" w:lineRule="auto"/>
        <w:jc w:val="center"/>
        <w:rPr>
          <w:lang w:val="en-US"/>
        </w:rPr>
      </w:pPr>
    </w:p>
    <w:p w:rsidR="000E6459" w:rsidRDefault="000E6459" w:rsidP="00C50A1B">
      <w:pPr>
        <w:spacing w:line="360" w:lineRule="auto"/>
        <w:jc w:val="center"/>
        <w:rPr>
          <w:lang w:val="en-US"/>
        </w:rPr>
      </w:pPr>
      <w:r w:rsidRPr="009C611C">
        <w:rPr>
          <w:noProof/>
          <w:lang w:val="mk-MK" w:eastAsia="mk-MK"/>
        </w:rPr>
        <w:pict>
          <v:shape id="Picture 25" o:spid="_x0000_i1071" type="#_x0000_t75" style="width:295.5pt;height:213pt;visibility:visible">
            <v:imagedata r:id="rId46" o:title=""/>
          </v:shape>
        </w:pict>
      </w:r>
    </w:p>
    <w:p w:rsidR="000E6459" w:rsidRDefault="000E6459" w:rsidP="00210285">
      <w:pPr>
        <w:pStyle w:val="IntenseQuote"/>
      </w:pPr>
      <w:bookmarkStart w:id="60" w:name="_Toc57114542"/>
      <w:r>
        <w:t>Figure 43: City</w:t>
      </w:r>
      <w:r w:rsidRPr="00E61365">
        <w:t xml:space="preserve"> Hall</w:t>
      </w:r>
      <w:r>
        <w:t xml:space="preserve"> in Resen Center</w:t>
      </w:r>
      <w:bookmarkEnd w:id="60"/>
    </w:p>
    <w:p w:rsidR="000E6459" w:rsidRDefault="000E6459" w:rsidP="00C50A1B">
      <w:pPr>
        <w:spacing w:line="360" w:lineRule="auto"/>
        <w:jc w:val="both"/>
        <w:rPr>
          <w:lang w:val="en-US"/>
        </w:rPr>
      </w:pPr>
    </w:p>
    <w:p w:rsidR="000E6459" w:rsidRPr="00CD6B35" w:rsidRDefault="000E6459" w:rsidP="00C50A1B">
      <w:pPr>
        <w:spacing w:line="360" w:lineRule="auto"/>
        <w:jc w:val="center"/>
        <w:rPr>
          <w:lang w:val="en-US"/>
        </w:rPr>
      </w:pPr>
      <w:r w:rsidRPr="009C611C">
        <w:rPr>
          <w:noProof/>
          <w:lang w:val="mk-MK" w:eastAsia="mk-MK"/>
        </w:rPr>
        <w:pict>
          <v:shape id="Picture 26" o:spid="_x0000_i1072" type="#_x0000_t75" style="width:182.25pt;height:186pt;visibility:visible">
            <v:imagedata r:id="rId47" o:title=""/>
          </v:shape>
        </w:pict>
      </w:r>
    </w:p>
    <w:p w:rsidR="000E6459" w:rsidRDefault="000E6459" w:rsidP="00210285">
      <w:pPr>
        <w:pStyle w:val="IntenseQuote"/>
      </w:pPr>
      <w:bookmarkStart w:id="61" w:name="_Toc57114543"/>
      <w:r>
        <w:t>Figure 44: Sopotsko village</w:t>
      </w:r>
      <w:bookmarkEnd w:id="61"/>
    </w:p>
    <w:p w:rsidR="000E6459" w:rsidRDefault="000E6459" w:rsidP="008808A9">
      <w:pPr>
        <w:spacing w:line="360" w:lineRule="auto"/>
        <w:ind w:firstLine="284"/>
        <w:jc w:val="both"/>
        <w:rPr>
          <w:lang w:val="en-US"/>
        </w:rPr>
      </w:pPr>
      <w:r>
        <w:rPr>
          <w:lang w:val="en-US"/>
        </w:rPr>
        <w:t xml:space="preserve">Figure 45 shows the route to Sopotsko village and the intermediate stops. The stops are identified with green circles when they are imported in road sections on Aimsun and are selected for a specific public transport route. Two minutes </w:t>
      </w:r>
      <w:r w:rsidRPr="00D52629">
        <w:rPr>
          <w:lang w:val="en-US"/>
        </w:rPr>
        <w:t>were chosen as stop duration.</w:t>
      </w:r>
    </w:p>
    <w:p w:rsidR="000E6459" w:rsidRDefault="000E6459" w:rsidP="00C50A1B">
      <w:pPr>
        <w:spacing w:line="360" w:lineRule="auto"/>
        <w:jc w:val="both"/>
        <w:rPr>
          <w:lang w:val="en-US"/>
        </w:rPr>
      </w:pPr>
    </w:p>
    <w:p w:rsidR="000E6459" w:rsidRDefault="000E6459" w:rsidP="00AF106B">
      <w:pPr>
        <w:spacing w:line="360" w:lineRule="auto"/>
        <w:jc w:val="center"/>
        <w:rPr>
          <w:lang w:val="en-US"/>
        </w:rPr>
      </w:pPr>
      <w:r w:rsidRPr="009C611C">
        <w:rPr>
          <w:noProof/>
          <w:lang w:val="mk-MK" w:eastAsia="mk-MK"/>
        </w:rPr>
        <w:pict>
          <v:shape id="Picture 31" o:spid="_x0000_i1073" type="#_x0000_t75" style="width:331.5pt;height:180.75pt;visibility:visible">
            <v:imagedata r:id="rId48" o:title=""/>
          </v:shape>
        </w:pict>
      </w:r>
    </w:p>
    <w:p w:rsidR="000E6459" w:rsidRPr="00226EF0" w:rsidRDefault="000E6459" w:rsidP="00210285">
      <w:pPr>
        <w:pStyle w:val="IntenseQuote"/>
      </w:pPr>
      <w:bookmarkStart w:id="62" w:name="_Toc57114544"/>
      <w:r>
        <w:t>Figure 45: Route 4 to Sopotsko village and the intermediate stops</w:t>
      </w:r>
      <w:bookmarkEnd w:id="62"/>
    </w:p>
    <w:p w:rsidR="000E6459" w:rsidRDefault="000E6459" w:rsidP="00210285">
      <w:pPr>
        <w:spacing w:line="360" w:lineRule="auto"/>
        <w:rPr>
          <w:lang w:val="en-US"/>
        </w:rPr>
      </w:pPr>
    </w:p>
    <w:p w:rsidR="000E6459" w:rsidRDefault="000E6459" w:rsidP="00C50A1B">
      <w:pPr>
        <w:spacing w:line="360" w:lineRule="auto"/>
        <w:ind w:firstLine="284"/>
        <w:jc w:val="both"/>
        <w:rPr>
          <w:lang w:val="en-US"/>
        </w:rPr>
      </w:pPr>
      <w:r w:rsidRPr="00216BEF">
        <w:rPr>
          <w:lang w:val="en-US"/>
        </w:rPr>
        <w:t xml:space="preserve">After designing the route and inserting the intermediate stops, a “Dynamic Traffic Scenario (DTS)” considering this public transport route was run. As there were no traffic data for the road sections included in the DTS, and for Bitola Municipality generally, “Google Maps: Traffic” was used. Google Traffic informs about speed limits using a color code. This code, described above, was used to insert traffic flow values in Aimsun. Figure </w:t>
      </w:r>
      <w:r>
        <w:rPr>
          <w:lang w:val="en-US"/>
        </w:rPr>
        <w:t>46</w:t>
      </w:r>
      <w:r w:rsidRPr="00216BEF">
        <w:rPr>
          <w:lang w:val="en-US"/>
        </w:rPr>
        <w:t xml:space="preserve"> shows a typical dynamic traffic scenario on </w:t>
      </w:r>
      <w:r>
        <w:rPr>
          <w:lang w:val="en-US"/>
        </w:rPr>
        <w:t>City Hall Resen.</w:t>
      </w:r>
    </w:p>
    <w:p w:rsidR="000E6459" w:rsidRDefault="000E6459" w:rsidP="00016B38">
      <w:pPr>
        <w:spacing w:line="360" w:lineRule="auto"/>
        <w:ind w:firstLine="284"/>
        <w:jc w:val="center"/>
        <w:rPr>
          <w:lang w:val="en-US"/>
        </w:rPr>
      </w:pPr>
      <w:r w:rsidRPr="009C611C">
        <w:rPr>
          <w:noProof/>
          <w:lang w:val="mk-MK" w:eastAsia="mk-MK"/>
        </w:rPr>
        <w:pict>
          <v:shape id="Picture 224" o:spid="_x0000_i1074" type="#_x0000_t75" style="width:281.25pt;height:230.25pt;visibility:visible">
            <v:imagedata r:id="rId49" o:title=""/>
          </v:shape>
        </w:pict>
      </w:r>
    </w:p>
    <w:p w:rsidR="000E6459" w:rsidRDefault="000E6459" w:rsidP="00210285">
      <w:pPr>
        <w:pStyle w:val="IntenseQuote"/>
      </w:pPr>
      <w:bookmarkStart w:id="63" w:name="_Toc57114545"/>
      <w:r>
        <w:t>Figure 46: T</w:t>
      </w:r>
      <w:r w:rsidRPr="00772E2D">
        <w:t xml:space="preserve">ypical traffic dynamic scenario </w:t>
      </w:r>
      <w:r>
        <w:t>i</w:t>
      </w:r>
      <w:r w:rsidRPr="00772E2D">
        <w:t xml:space="preserve">n </w:t>
      </w:r>
      <w:r>
        <w:t>City Hall Resen</w:t>
      </w:r>
      <w:bookmarkEnd w:id="63"/>
    </w:p>
    <w:p w:rsidR="000E6459" w:rsidRDefault="000E6459" w:rsidP="00C50A1B">
      <w:pPr>
        <w:spacing w:line="360" w:lineRule="auto"/>
        <w:ind w:firstLine="284"/>
        <w:jc w:val="both"/>
        <w:rPr>
          <w:lang w:val="en-US"/>
        </w:rPr>
      </w:pPr>
      <w:r w:rsidRPr="00B711BF">
        <w:rPr>
          <w:lang w:val="en-US"/>
        </w:rPr>
        <w:t xml:space="preserve">Given the public transport line (route), its stops (origin, intermediate stops and destination) and a ran simulation in Aimsun, a position-time diagram was exported. This diagram illustrates the position of the bus as a function of time. Figure </w:t>
      </w:r>
      <w:r>
        <w:rPr>
          <w:lang w:val="en-US"/>
        </w:rPr>
        <w:t>47</w:t>
      </w:r>
      <w:r w:rsidRPr="00B711BF">
        <w:rPr>
          <w:lang w:val="en-US"/>
        </w:rPr>
        <w:t xml:space="preserve"> shows the pattern of position and time for route </w:t>
      </w:r>
      <w:r>
        <w:rPr>
          <w:lang w:val="en-US"/>
        </w:rPr>
        <w:t>4 to Sopotsko village, including the intermediate routes:</w:t>
      </w:r>
    </w:p>
    <w:p w:rsidR="000E6459" w:rsidRPr="00532A25" w:rsidRDefault="000E6459" w:rsidP="00C50A1B">
      <w:pPr>
        <w:pStyle w:val="ListParagraph"/>
        <w:numPr>
          <w:ilvl w:val="0"/>
          <w:numId w:val="9"/>
        </w:numPr>
        <w:spacing w:line="360" w:lineRule="auto"/>
        <w:jc w:val="both"/>
        <w:rPr>
          <w:lang w:val="en-US"/>
        </w:rPr>
      </w:pPr>
      <w:r w:rsidRPr="00532A25">
        <w:rPr>
          <w:lang w:val="en-US"/>
        </w:rPr>
        <w:t>Sto</w:t>
      </w:r>
      <w:r>
        <w:rPr>
          <w:lang w:val="en-US"/>
        </w:rPr>
        <w:t>p 1:  City Hall Resen (origin)</w:t>
      </w:r>
    </w:p>
    <w:p w:rsidR="000E6459" w:rsidRDefault="000E6459" w:rsidP="00C50A1B">
      <w:pPr>
        <w:pStyle w:val="ListParagraph"/>
        <w:numPr>
          <w:ilvl w:val="0"/>
          <w:numId w:val="9"/>
        </w:numPr>
        <w:spacing w:line="360" w:lineRule="auto"/>
        <w:jc w:val="both"/>
        <w:rPr>
          <w:lang w:val="en-US"/>
        </w:rPr>
      </w:pPr>
      <w:r w:rsidRPr="00532A25">
        <w:rPr>
          <w:lang w:val="en-US"/>
        </w:rPr>
        <w:t xml:space="preserve">Stop 2: </w:t>
      </w:r>
      <w:r>
        <w:rPr>
          <w:lang w:val="en-US"/>
        </w:rPr>
        <w:tab/>
        <w:t>Sopotsko</w:t>
      </w:r>
    </w:p>
    <w:p w:rsidR="000E6459" w:rsidRPr="00532A25" w:rsidRDefault="000E6459" w:rsidP="00C50A1B">
      <w:pPr>
        <w:pStyle w:val="ListParagraph"/>
        <w:numPr>
          <w:ilvl w:val="0"/>
          <w:numId w:val="9"/>
        </w:numPr>
        <w:spacing w:line="360" w:lineRule="auto"/>
        <w:jc w:val="both"/>
        <w:rPr>
          <w:lang w:val="en-US"/>
        </w:rPr>
      </w:pPr>
      <w:r>
        <w:rPr>
          <w:lang w:val="en-US"/>
        </w:rPr>
        <w:t xml:space="preserve">Stop 3: </w:t>
      </w:r>
      <w:r>
        <w:rPr>
          <w:lang w:val="en-US"/>
        </w:rPr>
        <w:tab/>
        <w:t>Sopotsko (2)</w:t>
      </w:r>
    </w:p>
    <w:p w:rsidR="000E6459" w:rsidRPr="00210285" w:rsidRDefault="000E6459" w:rsidP="00F81686">
      <w:pPr>
        <w:pStyle w:val="ListParagraph"/>
        <w:numPr>
          <w:ilvl w:val="0"/>
          <w:numId w:val="9"/>
        </w:numPr>
        <w:spacing w:line="360" w:lineRule="auto"/>
        <w:jc w:val="both"/>
        <w:rPr>
          <w:lang w:val="en-US"/>
        </w:rPr>
      </w:pPr>
      <w:r w:rsidRPr="00532A25">
        <w:rPr>
          <w:lang w:val="en-US"/>
        </w:rPr>
        <w:t>Stop 4:</w:t>
      </w:r>
      <w:r>
        <w:rPr>
          <w:lang w:val="en-US"/>
        </w:rPr>
        <w:t xml:space="preserve"> </w:t>
      </w:r>
      <w:r w:rsidRPr="00532A25">
        <w:rPr>
          <w:lang w:val="en-US"/>
        </w:rPr>
        <w:t xml:space="preserve"> </w:t>
      </w:r>
      <w:r>
        <w:rPr>
          <w:lang w:val="en-US"/>
        </w:rPr>
        <w:t>City Hall Resen (destination)</w:t>
      </w:r>
    </w:p>
    <w:p w:rsidR="000E6459" w:rsidRDefault="000E6459" w:rsidP="00210285">
      <w:pPr>
        <w:pStyle w:val="ListParagraph"/>
        <w:spacing w:line="360" w:lineRule="auto"/>
        <w:ind w:left="-1418" w:right="-1333"/>
        <w:jc w:val="both"/>
        <w:rPr>
          <w:lang w:val="en-US"/>
        </w:rPr>
      </w:pPr>
      <w:r w:rsidRPr="009C611C">
        <w:rPr>
          <w:noProof/>
          <w:lang w:val="mk-MK" w:eastAsia="mk-MK"/>
        </w:rPr>
        <w:pict>
          <v:shape id="Picture 227" o:spid="_x0000_i1075" type="#_x0000_t75" style="width:552pt;height:242.25pt;visibility:visible">
            <v:imagedata r:id="rId50" o:title="" croptop="4988f" cropbottom="4343f"/>
          </v:shape>
        </w:pict>
      </w:r>
    </w:p>
    <w:p w:rsidR="000E6459" w:rsidRDefault="000E6459" w:rsidP="00210285">
      <w:pPr>
        <w:pStyle w:val="IntenseQuote"/>
      </w:pPr>
      <w:bookmarkStart w:id="64" w:name="_Toc57114546"/>
      <w:r>
        <w:t>Figure 47: The position-time diagram for route 4 to Sopotsko village</w:t>
      </w:r>
      <w:bookmarkEnd w:id="64"/>
    </w:p>
    <w:p w:rsidR="000E6459" w:rsidRPr="00207387" w:rsidRDefault="000E6459" w:rsidP="00207387">
      <w:pPr>
        <w:spacing w:line="360" w:lineRule="auto"/>
        <w:ind w:firstLine="284"/>
        <w:jc w:val="both"/>
        <w:rPr>
          <w:lang w:val="en-US"/>
        </w:rPr>
      </w:pPr>
      <w:r w:rsidRPr="00207387">
        <w:rPr>
          <w:lang w:val="en-US"/>
        </w:rPr>
        <w:t xml:space="preserve">In Figure </w:t>
      </w:r>
      <w:r>
        <w:rPr>
          <w:lang w:val="en-US"/>
        </w:rPr>
        <w:t>47</w:t>
      </w:r>
      <w:r w:rsidRPr="00207387">
        <w:rPr>
          <w:lang w:val="en-US"/>
        </w:rPr>
        <w:t xml:space="preserve"> there are two lines, of different coloring. There is a blue line representing free flow conditions, and a black line representing real traffic conditions. For estimating travel conditions, simulations were performed using a dedicated software. The simulations were key for calculating the time for the bus to travel between stops, and to calculate overall trip time from origin to destination. The blue line stands for free flow conditions, namely road signage, road geometry and overall road traffic are not considered. These parameters exist in realistic traffic conditions causing significant latencies. Thus, the black line indicates more time for reaching the destination than the blue line. On the other hand, Aimsun simulation considered bus accelerations and decelerations after and before stops, road geometry, traffic signaling and rules, and traffic in the network, making the simulation realistic. </w:t>
      </w:r>
    </w:p>
    <w:p w:rsidR="000E6459" w:rsidRDefault="000E6459" w:rsidP="00210285">
      <w:pPr>
        <w:spacing w:line="360" w:lineRule="auto"/>
        <w:ind w:firstLine="284"/>
        <w:jc w:val="both"/>
        <w:rPr>
          <w:lang w:val="en-US"/>
        </w:rPr>
      </w:pPr>
    </w:p>
    <w:p w:rsidR="000E6459" w:rsidRDefault="000E6459" w:rsidP="00210285">
      <w:pPr>
        <w:spacing w:line="360" w:lineRule="auto"/>
        <w:ind w:firstLine="284"/>
        <w:jc w:val="both"/>
        <w:rPr>
          <w:lang w:val="en-US"/>
        </w:rPr>
      </w:pPr>
      <w:r>
        <w:rPr>
          <w:lang w:val="en-US"/>
        </w:rPr>
        <w:t xml:space="preserve">In Figure 47, there is a blue line (free flow conditions) and a black line (real traffic conditions). Blue lines correspond to free flow and start every 30 minutes in order to compare free flow with bus position on the route relatively to time during simulation. The simulation was crucial in order to calculate the time the bus needs to travel from stop to stop and to calculate overall time (from origin to destination). Free flow was not realistic as it assumes maximum speed for the whole trip. On the other hand, Aimsun simulation considered bus accelerations and decelerations after and before stops, road geometry, traffic signaling and rules and other vehicles in the network. Black lines differ from blue lines, with the black ones representing the simulated (realistic) scenario.  This was necessary in order to compare free flow with simulated conditions, not only relative to time, but also relative to speed (slope of time-position figure). The simulation started at 8:00 and there is a deviation from free-flow line.  </w:t>
      </w:r>
      <w:r w:rsidRPr="0001364B">
        <w:rPr>
          <w:lang w:val="en-US"/>
        </w:rPr>
        <w:t xml:space="preserve">In particular, the simulation </w:t>
      </w:r>
      <w:r>
        <w:rPr>
          <w:lang w:val="en-US"/>
        </w:rPr>
        <w:t>starts at 8:00 and ends at 08:24 (duration=24 minutes), while in free flow conditions the bus starts at 8:00 and ends at 08:22 (duration=22</w:t>
      </w:r>
      <w:r w:rsidRPr="00222BA6">
        <w:rPr>
          <w:lang w:val="en-US"/>
        </w:rPr>
        <w:t xml:space="preserve"> minutes)</w:t>
      </w:r>
      <w:r>
        <w:rPr>
          <w:lang w:val="en-US"/>
        </w:rPr>
        <w:t>.</w:t>
      </w:r>
    </w:p>
    <w:p w:rsidR="000E6459" w:rsidRPr="00AE2E55" w:rsidRDefault="000E6459" w:rsidP="00AE2E55">
      <w:pPr>
        <w:spacing w:line="360" w:lineRule="auto"/>
        <w:ind w:firstLine="284"/>
        <w:jc w:val="both"/>
        <w:rPr>
          <w:lang w:val="en-US"/>
        </w:rPr>
      </w:pPr>
      <w:r w:rsidRPr="00AE2E55">
        <w:rPr>
          <w:lang w:val="en-US"/>
        </w:rPr>
        <w:t xml:space="preserve">It is considered that the minibus always follows the same route (to </w:t>
      </w:r>
      <w:r>
        <w:rPr>
          <w:lang w:val="en-US"/>
        </w:rPr>
        <w:t>Sopotsko</w:t>
      </w:r>
      <w:r w:rsidRPr="00AE2E55">
        <w:rPr>
          <w:lang w:val="en-US"/>
        </w:rPr>
        <w:t>) with the same start (</w:t>
      </w:r>
      <w:r>
        <w:rPr>
          <w:lang w:val="en-US"/>
        </w:rPr>
        <w:t>Town Hall</w:t>
      </w:r>
      <w:r w:rsidRPr="00AE2E55">
        <w:rPr>
          <w:lang w:val="en-US"/>
        </w:rPr>
        <w:t>) and the same end (</w:t>
      </w:r>
      <w:r>
        <w:rPr>
          <w:lang w:val="en-US"/>
        </w:rPr>
        <w:t>Town Hall</w:t>
      </w:r>
      <w:r w:rsidRPr="00AE2E55">
        <w:rPr>
          <w:lang w:val="en-US"/>
        </w:rPr>
        <w:t xml:space="preserve">), without stopping for charging or for starting another route. This assumption was considered in simulations to calculate the average duration of route </w:t>
      </w:r>
      <w:r>
        <w:rPr>
          <w:lang w:val="en-US"/>
        </w:rPr>
        <w:t>4</w:t>
      </w:r>
      <w:r w:rsidRPr="00AE2E55">
        <w:rPr>
          <w:lang w:val="en-US"/>
        </w:rPr>
        <w:t>, considering stop, road geometry, signaling and traffic conditions.</w:t>
      </w:r>
    </w:p>
    <w:p w:rsidR="000E6459" w:rsidRDefault="000E6459" w:rsidP="00210285">
      <w:pPr>
        <w:spacing w:line="360" w:lineRule="auto"/>
        <w:ind w:firstLine="284"/>
        <w:jc w:val="both"/>
        <w:rPr>
          <w:lang w:val="en-US"/>
        </w:rPr>
      </w:pPr>
    </w:p>
    <w:p w:rsidR="000E6459" w:rsidRDefault="000E6459" w:rsidP="00B27F28">
      <w:pPr>
        <w:spacing w:line="360" w:lineRule="auto"/>
        <w:jc w:val="both"/>
        <w:rPr>
          <w:lang w:val="en-US"/>
        </w:rPr>
      </w:pPr>
    </w:p>
    <w:p w:rsidR="000E6459" w:rsidRPr="008808A9" w:rsidRDefault="000E6459" w:rsidP="00C15F94">
      <w:pPr>
        <w:pStyle w:val="Heading3"/>
        <w:numPr>
          <w:ilvl w:val="1"/>
          <w:numId w:val="2"/>
        </w:numPr>
        <w:spacing w:line="360" w:lineRule="auto"/>
        <w:rPr>
          <w:rFonts w:ascii="Calibri" w:hAnsi="Calibri" w:cs="Calibri"/>
          <w:lang w:val="en-US"/>
        </w:rPr>
      </w:pPr>
      <w:bookmarkStart w:id="65" w:name="_Toc59185818"/>
      <w:r w:rsidRPr="008808A9">
        <w:rPr>
          <w:rFonts w:ascii="Calibri" w:hAnsi="Calibri" w:cs="Calibri"/>
          <w:lang w:val="en-US"/>
        </w:rPr>
        <w:t>Route 5 to village Zlatari</w:t>
      </w:r>
      <w:bookmarkEnd w:id="65"/>
    </w:p>
    <w:p w:rsidR="000E6459" w:rsidRPr="008808A9" w:rsidRDefault="000E6459" w:rsidP="00210285">
      <w:pPr>
        <w:spacing w:line="360" w:lineRule="auto"/>
        <w:ind w:firstLine="284"/>
        <w:jc w:val="both"/>
        <w:rPr>
          <w:lang w:val="en-US"/>
        </w:rPr>
      </w:pPr>
      <w:r w:rsidRPr="008808A9">
        <w:rPr>
          <w:lang w:val="en-US"/>
        </w:rPr>
        <w:t xml:space="preserve">After importing the map (see Figure 21), including the whole region of Resen’s Center and the villages around it, the best route to </w:t>
      </w:r>
      <w:r>
        <w:rPr>
          <w:lang w:val="en-US"/>
        </w:rPr>
        <w:t>Zlatari village</w:t>
      </w:r>
      <w:r w:rsidRPr="008808A9">
        <w:rPr>
          <w:lang w:val="en-US"/>
        </w:rPr>
        <w:t xml:space="preserve">, route </w:t>
      </w:r>
      <w:r>
        <w:rPr>
          <w:lang w:val="en-US"/>
        </w:rPr>
        <w:t>5</w:t>
      </w:r>
      <w:r w:rsidRPr="008808A9">
        <w:rPr>
          <w:lang w:val="en-US"/>
        </w:rPr>
        <w:t>, was designed. A public transport line was created by selecting the appropriate road sections consecutively, according to data collected by Resen Municipality. Afterwards, the stops were defined, in accordance with citizens’ needs. Four stops were designed, as follows:</w:t>
      </w:r>
    </w:p>
    <w:p w:rsidR="000E6459" w:rsidRPr="001347DD" w:rsidRDefault="000E6459" w:rsidP="00C15F94">
      <w:pPr>
        <w:pStyle w:val="ListParagraph"/>
        <w:numPr>
          <w:ilvl w:val="0"/>
          <w:numId w:val="11"/>
        </w:numPr>
        <w:spacing w:line="360" w:lineRule="auto"/>
        <w:jc w:val="both"/>
        <w:rPr>
          <w:lang w:val="en-US"/>
        </w:rPr>
      </w:pPr>
      <w:r w:rsidRPr="001347DD">
        <w:rPr>
          <w:lang w:val="en-US"/>
        </w:rPr>
        <w:t>Stop 1: City Hall Resen</w:t>
      </w:r>
      <w:r>
        <w:rPr>
          <w:lang w:val="en-US"/>
        </w:rPr>
        <w:t xml:space="preserve"> (origin</w:t>
      </w:r>
      <w:r w:rsidRPr="001347DD">
        <w:rPr>
          <w:lang w:val="en-US"/>
        </w:rPr>
        <w:t>)</w:t>
      </w:r>
    </w:p>
    <w:p w:rsidR="000E6459" w:rsidRPr="001347DD" w:rsidRDefault="000E6459" w:rsidP="00C15F94">
      <w:pPr>
        <w:pStyle w:val="ListParagraph"/>
        <w:numPr>
          <w:ilvl w:val="0"/>
          <w:numId w:val="11"/>
        </w:numPr>
        <w:spacing w:line="360" w:lineRule="auto"/>
        <w:jc w:val="both"/>
        <w:rPr>
          <w:lang w:val="en-US"/>
        </w:rPr>
      </w:pPr>
      <w:r>
        <w:rPr>
          <w:lang w:val="en-US"/>
        </w:rPr>
        <w:t>Stop 2: Zlatari</w:t>
      </w:r>
    </w:p>
    <w:p w:rsidR="000E6459" w:rsidRPr="001347DD" w:rsidRDefault="000E6459" w:rsidP="00C15F94">
      <w:pPr>
        <w:pStyle w:val="ListParagraph"/>
        <w:numPr>
          <w:ilvl w:val="0"/>
          <w:numId w:val="11"/>
        </w:numPr>
        <w:spacing w:line="360" w:lineRule="auto"/>
        <w:jc w:val="both"/>
        <w:rPr>
          <w:lang w:val="en-US"/>
        </w:rPr>
      </w:pPr>
      <w:r>
        <w:rPr>
          <w:lang w:val="en-US"/>
        </w:rPr>
        <w:t xml:space="preserve">Stop 3: </w:t>
      </w:r>
      <w:r>
        <w:rPr>
          <w:lang w:val="en-US"/>
        </w:rPr>
        <w:tab/>
        <w:t>Zlatari</w:t>
      </w:r>
      <w:r w:rsidRPr="001347DD">
        <w:rPr>
          <w:lang w:val="en-US"/>
        </w:rPr>
        <w:t xml:space="preserve"> (2)</w:t>
      </w:r>
    </w:p>
    <w:p w:rsidR="000E6459" w:rsidRPr="001347DD" w:rsidRDefault="000E6459" w:rsidP="00C15F94">
      <w:pPr>
        <w:pStyle w:val="ListParagraph"/>
        <w:numPr>
          <w:ilvl w:val="0"/>
          <w:numId w:val="11"/>
        </w:numPr>
        <w:spacing w:line="360" w:lineRule="auto"/>
        <w:jc w:val="both"/>
        <w:rPr>
          <w:lang w:val="en-US"/>
        </w:rPr>
      </w:pPr>
      <w:r w:rsidRPr="001347DD">
        <w:rPr>
          <w:lang w:val="en-US"/>
        </w:rPr>
        <w:t>Stop 4</w:t>
      </w:r>
      <w:r>
        <w:rPr>
          <w:lang w:val="en-US"/>
        </w:rPr>
        <w:t>: City Hall Resen (destination</w:t>
      </w:r>
      <w:r w:rsidRPr="001347DD">
        <w:rPr>
          <w:lang w:val="en-US"/>
        </w:rPr>
        <w:t>)</w:t>
      </w:r>
    </w:p>
    <w:p w:rsidR="000E6459" w:rsidRDefault="000E6459" w:rsidP="00C15F94">
      <w:pPr>
        <w:spacing w:line="360" w:lineRule="auto"/>
        <w:ind w:firstLine="284"/>
        <w:jc w:val="both"/>
        <w:rPr>
          <w:lang w:val="en-US"/>
        </w:rPr>
      </w:pPr>
      <w:r>
        <w:rPr>
          <w:lang w:val="en-US"/>
        </w:rPr>
        <w:t>Figure 48 shows route 5 (12.45 km), to Zlatari village. Figures 49 and 50 show</w:t>
      </w:r>
      <w:r w:rsidRPr="00E61365">
        <w:rPr>
          <w:lang w:val="en-US"/>
        </w:rPr>
        <w:t xml:space="preserve"> </w:t>
      </w:r>
      <w:r>
        <w:rPr>
          <w:lang w:val="en-US"/>
        </w:rPr>
        <w:t xml:space="preserve">parts of this route, City Hall in Resen and Zlatari village, respectively. </w:t>
      </w:r>
    </w:p>
    <w:p w:rsidR="000E6459" w:rsidRDefault="000E6459" w:rsidP="00C15F94">
      <w:pPr>
        <w:spacing w:line="360" w:lineRule="auto"/>
        <w:jc w:val="both"/>
        <w:rPr>
          <w:lang w:val="en-US"/>
        </w:rPr>
      </w:pPr>
    </w:p>
    <w:p w:rsidR="000E6459" w:rsidRPr="00D1007D" w:rsidRDefault="000E6459" w:rsidP="00C15F94">
      <w:pPr>
        <w:spacing w:line="360" w:lineRule="auto"/>
        <w:jc w:val="center"/>
        <w:rPr>
          <w:lang w:val="en-US"/>
        </w:rPr>
      </w:pPr>
      <w:r w:rsidRPr="009C611C">
        <w:rPr>
          <w:noProof/>
          <w:lang w:val="mk-MK" w:eastAsia="mk-MK"/>
        </w:rPr>
        <w:pict>
          <v:shape id="Picture 247" o:spid="_x0000_i1076" type="#_x0000_t75" style="width:282.75pt;height:190.5pt;visibility:visible">
            <v:imagedata r:id="rId51" o:title=""/>
          </v:shape>
        </w:pict>
      </w:r>
    </w:p>
    <w:p w:rsidR="000E6459" w:rsidRDefault="000E6459" w:rsidP="00210285">
      <w:pPr>
        <w:pStyle w:val="IntenseQuote"/>
      </w:pPr>
      <w:bookmarkStart w:id="66" w:name="_Toc57114547"/>
      <w:r>
        <w:t>Figure 48: R</w:t>
      </w:r>
      <w:r w:rsidRPr="00A953B7">
        <w:t xml:space="preserve">oute </w:t>
      </w:r>
      <w:r>
        <w:t>5</w:t>
      </w:r>
      <w:r w:rsidRPr="00A953B7">
        <w:t xml:space="preserve"> to </w:t>
      </w:r>
      <w:r>
        <w:t>Zlatari village</w:t>
      </w:r>
      <w:bookmarkEnd w:id="66"/>
    </w:p>
    <w:p w:rsidR="000E6459" w:rsidRDefault="000E6459" w:rsidP="00C15F94">
      <w:pPr>
        <w:spacing w:line="360" w:lineRule="auto"/>
        <w:jc w:val="center"/>
        <w:rPr>
          <w:lang w:val="en-US"/>
        </w:rPr>
      </w:pPr>
    </w:p>
    <w:p w:rsidR="000E6459" w:rsidRPr="00E54E94" w:rsidRDefault="000E6459" w:rsidP="00C15F94">
      <w:pPr>
        <w:spacing w:line="360" w:lineRule="auto"/>
        <w:jc w:val="center"/>
        <w:rPr>
          <w:lang w:val="en-US"/>
        </w:rPr>
      </w:pPr>
      <w:r w:rsidRPr="009C611C">
        <w:rPr>
          <w:noProof/>
          <w:lang w:val="mk-MK" w:eastAsia="mk-MK"/>
        </w:rPr>
        <w:pict>
          <v:shape id="Picture 248" o:spid="_x0000_i1077" type="#_x0000_t75" style="width:244.5pt;height:160.5pt;visibility:visible">
            <v:imagedata r:id="rId52" o:title=""/>
          </v:shape>
        </w:pict>
      </w:r>
    </w:p>
    <w:p w:rsidR="000E6459" w:rsidRDefault="000E6459" w:rsidP="00210285">
      <w:pPr>
        <w:pStyle w:val="IntenseQuote"/>
      </w:pPr>
      <w:bookmarkStart w:id="67" w:name="_Toc57114548"/>
      <w:r>
        <w:t>Figure 49: City</w:t>
      </w:r>
      <w:r w:rsidRPr="00E61365">
        <w:t xml:space="preserve"> Hall</w:t>
      </w:r>
      <w:r>
        <w:t xml:space="preserve"> in Resen Center</w:t>
      </w:r>
      <w:bookmarkEnd w:id="67"/>
    </w:p>
    <w:p w:rsidR="000E6459" w:rsidRDefault="000E6459" w:rsidP="00C15F94">
      <w:pPr>
        <w:spacing w:line="360" w:lineRule="auto"/>
        <w:jc w:val="both"/>
        <w:rPr>
          <w:lang w:val="en-US"/>
        </w:rPr>
      </w:pPr>
    </w:p>
    <w:p w:rsidR="000E6459" w:rsidRPr="00CD6B35" w:rsidRDefault="000E6459" w:rsidP="00C15F94">
      <w:pPr>
        <w:spacing w:line="360" w:lineRule="auto"/>
        <w:jc w:val="center"/>
        <w:rPr>
          <w:lang w:val="en-US"/>
        </w:rPr>
      </w:pPr>
      <w:r w:rsidRPr="009C611C">
        <w:rPr>
          <w:noProof/>
          <w:lang w:val="mk-MK" w:eastAsia="mk-MK"/>
        </w:rPr>
        <w:pict>
          <v:shape id="Picture 249" o:spid="_x0000_i1078" type="#_x0000_t75" style="width:167.25pt;height:144.75pt;visibility:visible">
            <v:imagedata r:id="rId53" o:title=""/>
          </v:shape>
        </w:pict>
      </w:r>
    </w:p>
    <w:p w:rsidR="000E6459" w:rsidRDefault="000E6459" w:rsidP="00210285">
      <w:pPr>
        <w:pStyle w:val="IntenseQuote"/>
      </w:pPr>
      <w:bookmarkStart w:id="68" w:name="_Toc57114549"/>
      <w:r>
        <w:t>Figure 50: Zlatari village</w:t>
      </w:r>
      <w:bookmarkEnd w:id="68"/>
    </w:p>
    <w:p w:rsidR="000E6459" w:rsidRDefault="000E6459" w:rsidP="006074B2">
      <w:pPr>
        <w:spacing w:line="360" w:lineRule="auto"/>
        <w:ind w:firstLine="284"/>
        <w:jc w:val="both"/>
        <w:rPr>
          <w:lang w:val="en-US"/>
        </w:rPr>
      </w:pPr>
      <w:r>
        <w:rPr>
          <w:lang w:val="en-US"/>
        </w:rPr>
        <w:t xml:space="preserve">Figure 51 shows the route to Zlatari village and the intermediate stops. The stops are identified with green circles when they are imported in road sections in Aimsun and are selected for a specific public transport route. Two minutes </w:t>
      </w:r>
      <w:r w:rsidRPr="00D52629">
        <w:rPr>
          <w:lang w:val="en-US"/>
        </w:rPr>
        <w:t>were chosen as stop duration.</w:t>
      </w:r>
    </w:p>
    <w:p w:rsidR="000E6459" w:rsidRDefault="000E6459" w:rsidP="00C15F94">
      <w:pPr>
        <w:spacing w:line="360" w:lineRule="auto"/>
        <w:jc w:val="center"/>
        <w:rPr>
          <w:lang w:val="en-US"/>
        </w:rPr>
      </w:pPr>
      <w:r w:rsidRPr="009C611C">
        <w:rPr>
          <w:noProof/>
          <w:lang w:val="mk-MK" w:eastAsia="mk-MK"/>
        </w:rPr>
        <w:pict>
          <v:shape id="Picture 253" o:spid="_x0000_i1079" type="#_x0000_t75" style="width:237.75pt;height:162.75pt;visibility:visible">
            <v:imagedata r:id="rId54" o:title=""/>
          </v:shape>
        </w:pict>
      </w:r>
    </w:p>
    <w:p w:rsidR="000E6459" w:rsidRPr="00226EF0" w:rsidRDefault="000E6459" w:rsidP="00210285">
      <w:pPr>
        <w:pStyle w:val="IntenseQuote"/>
      </w:pPr>
      <w:bookmarkStart w:id="69" w:name="_Toc57114550"/>
      <w:r>
        <w:t>Figure 51: Route 5 to Zlatari village and intermediate stops</w:t>
      </w:r>
      <w:bookmarkEnd w:id="69"/>
    </w:p>
    <w:p w:rsidR="000E6459" w:rsidRDefault="000E6459" w:rsidP="00210285">
      <w:pPr>
        <w:spacing w:line="360" w:lineRule="auto"/>
        <w:rPr>
          <w:lang w:val="en-US"/>
        </w:rPr>
      </w:pPr>
    </w:p>
    <w:p w:rsidR="000E6459" w:rsidRDefault="000E6459" w:rsidP="00330C35">
      <w:pPr>
        <w:spacing w:line="360" w:lineRule="auto"/>
        <w:ind w:firstLine="284"/>
        <w:jc w:val="both"/>
        <w:rPr>
          <w:lang w:val="en-US"/>
        </w:rPr>
      </w:pPr>
      <w:r w:rsidRPr="00330C35">
        <w:rPr>
          <w:lang w:val="en-US"/>
        </w:rPr>
        <w:t xml:space="preserve">After designing the route and inserting the intermediate stops, a “Dynamic Traffic Scenario (DTS)” considering this public transport route was run. As there were no traffic data for the road sections included in the DTS, and for Bitola Municipality generally, “Google Maps: Traffic” was used. Google Traffic informs about speed limits using a color code. This code, described above, was used to insert traffic flow values in Aimsun. Figure </w:t>
      </w:r>
      <w:r>
        <w:rPr>
          <w:lang w:val="en-US"/>
        </w:rPr>
        <w:t>52</w:t>
      </w:r>
      <w:r w:rsidRPr="00330C35">
        <w:rPr>
          <w:lang w:val="en-US"/>
        </w:rPr>
        <w:t xml:space="preserve"> shows a typical dynamic traffic scenario on </w:t>
      </w:r>
      <w:r>
        <w:rPr>
          <w:lang w:val="en-US"/>
        </w:rPr>
        <w:t>City Hall Resen.</w:t>
      </w:r>
    </w:p>
    <w:p w:rsidR="000E6459" w:rsidRDefault="000E6459" w:rsidP="00C15F94">
      <w:pPr>
        <w:spacing w:line="360" w:lineRule="auto"/>
        <w:ind w:firstLine="284"/>
        <w:jc w:val="center"/>
        <w:rPr>
          <w:lang w:val="en-US"/>
        </w:rPr>
      </w:pPr>
      <w:r w:rsidRPr="009C611C">
        <w:rPr>
          <w:noProof/>
          <w:lang w:val="mk-MK" w:eastAsia="mk-MK"/>
        </w:rPr>
        <w:pict>
          <v:shape id="Picture 250" o:spid="_x0000_i1080" type="#_x0000_t75" style="width:260.25pt;height:213pt;visibility:visible">
            <v:imagedata r:id="rId49" o:title=""/>
          </v:shape>
        </w:pict>
      </w:r>
    </w:p>
    <w:p w:rsidR="000E6459" w:rsidRDefault="000E6459" w:rsidP="00210285">
      <w:pPr>
        <w:pStyle w:val="IntenseQuote"/>
      </w:pPr>
      <w:bookmarkStart w:id="70" w:name="_Toc57114551"/>
      <w:r>
        <w:t>Figure 52: A</w:t>
      </w:r>
      <w:r w:rsidRPr="00772E2D">
        <w:t xml:space="preserve"> typical traffic dynamic scenario </w:t>
      </w:r>
      <w:r>
        <w:t>i</w:t>
      </w:r>
      <w:r w:rsidRPr="00772E2D">
        <w:t xml:space="preserve">n </w:t>
      </w:r>
      <w:r>
        <w:t>City Hall Resen</w:t>
      </w:r>
      <w:bookmarkEnd w:id="70"/>
    </w:p>
    <w:p w:rsidR="000E6459" w:rsidRDefault="000E6459" w:rsidP="00C15F94">
      <w:pPr>
        <w:spacing w:line="360" w:lineRule="auto"/>
        <w:ind w:firstLine="284"/>
        <w:jc w:val="both"/>
        <w:rPr>
          <w:lang w:val="en-US"/>
        </w:rPr>
      </w:pPr>
      <w:r w:rsidRPr="00B711BF">
        <w:rPr>
          <w:lang w:val="en-US"/>
        </w:rPr>
        <w:t xml:space="preserve">Given the public transport line (route), its stops (origin, intermediate stops and destination) and a ran simulation in Aimsun, a position-time diagram was exported. This diagram illustrates the position of the bus as a function of time. Figure </w:t>
      </w:r>
      <w:r>
        <w:rPr>
          <w:lang w:val="en-US"/>
        </w:rPr>
        <w:t>53</w:t>
      </w:r>
      <w:r w:rsidRPr="00B711BF">
        <w:rPr>
          <w:lang w:val="en-US"/>
        </w:rPr>
        <w:t xml:space="preserve"> shows the pattern of position and time for route </w:t>
      </w:r>
      <w:r>
        <w:rPr>
          <w:lang w:val="en-US"/>
        </w:rPr>
        <w:t>5 to Zlatari village, including the intermediate routes:</w:t>
      </w:r>
    </w:p>
    <w:p w:rsidR="000E6459" w:rsidRPr="00532A25" w:rsidRDefault="000E6459" w:rsidP="00C15F94">
      <w:pPr>
        <w:pStyle w:val="ListParagraph"/>
        <w:numPr>
          <w:ilvl w:val="0"/>
          <w:numId w:val="9"/>
        </w:numPr>
        <w:spacing w:line="360" w:lineRule="auto"/>
        <w:jc w:val="both"/>
        <w:rPr>
          <w:lang w:val="en-US"/>
        </w:rPr>
      </w:pPr>
      <w:r w:rsidRPr="00532A25">
        <w:rPr>
          <w:lang w:val="en-US"/>
        </w:rPr>
        <w:t>Sto</w:t>
      </w:r>
      <w:r>
        <w:rPr>
          <w:lang w:val="en-US"/>
        </w:rPr>
        <w:t>p 1: City Hall Resen (origin)</w:t>
      </w:r>
    </w:p>
    <w:p w:rsidR="000E6459" w:rsidRDefault="000E6459" w:rsidP="00C15F94">
      <w:pPr>
        <w:pStyle w:val="ListParagraph"/>
        <w:numPr>
          <w:ilvl w:val="0"/>
          <w:numId w:val="9"/>
        </w:numPr>
        <w:spacing w:line="360" w:lineRule="auto"/>
        <w:jc w:val="both"/>
        <w:rPr>
          <w:lang w:val="en-US"/>
        </w:rPr>
      </w:pPr>
      <w:r w:rsidRPr="00532A25">
        <w:rPr>
          <w:lang w:val="en-US"/>
        </w:rPr>
        <w:t xml:space="preserve">Stop 2: </w:t>
      </w:r>
      <w:r>
        <w:rPr>
          <w:lang w:val="en-US"/>
        </w:rPr>
        <w:tab/>
        <w:t>Zlatari</w:t>
      </w:r>
    </w:p>
    <w:p w:rsidR="000E6459" w:rsidRPr="00532A25" w:rsidRDefault="000E6459" w:rsidP="00C15F94">
      <w:pPr>
        <w:pStyle w:val="ListParagraph"/>
        <w:numPr>
          <w:ilvl w:val="0"/>
          <w:numId w:val="9"/>
        </w:numPr>
        <w:spacing w:line="360" w:lineRule="auto"/>
        <w:jc w:val="both"/>
        <w:rPr>
          <w:lang w:val="en-US"/>
        </w:rPr>
      </w:pPr>
      <w:r>
        <w:rPr>
          <w:lang w:val="en-US"/>
        </w:rPr>
        <w:t xml:space="preserve">Stop 3: </w:t>
      </w:r>
      <w:r>
        <w:rPr>
          <w:lang w:val="en-US"/>
        </w:rPr>
        <w:tab/>
        <w:t>Zlatari (2)</w:t>
      </w:r>
    </w:p>
    <w:p w:rsidR="000E6459" w:rsidRPr="00210285" w:rsidRDefault="000E6459" w:rsidP="00C15F94">
      <w:pPr>
        <w:pStyle w:val="ListParagraph"/>
        <w:numPr>
          <w:ilvl w:val="0"/>
          <w:numId w:val="9"/>
        </w:numPr>
        <w:spacing w:line="360" w:lineRule="auto"/>
        <w:jc w:val="both"/>
        <w:rPr>
          <w:lang w:val="en-US"/>
        </w:rPr>
      </w:pPr>
      <w:r w:rsidRPr="00532A25">
        <w:rPr>
          <w:lang w:val="en-US"/>
        </w:rPr>
        <w:t xml:space="preserve">Stop 4: </w:t>
      </w:r>
      <w:r>
        <w:rPr>
          <w:lang w:val="en-US"/>
        </w:rPr>
        <w:t>City Hall Resen (destination)</w:t>
      </w:r>
    </w:p>
    <w:p w:rsidR="000E6459" w:rsidRDefault="000E6459" w:rsidP="00210285">
      <w:pPr>
        <w:pStyle w:val="ListParagraph"/>
        <w:spacing w:line="360" w:lineRule="auto"/>
        <w:ind w:left="-1418" w:right="-1333"/>
        <w:jc w:val="both"/>
        <w:rPr>
          <w:lang w:val="en-US"/>
        </w:rPr>
      </w:pPr>
      <w:r w:rsidRPr="009C611C">
        <w:rPr>
          <w:noProof/>
          <w:lang w:val="mk-MK" w:eastAsia="mk-MK"/>
        </w:rPr>
        <w:pict>
          <v:shape id="Picture 47" o:spid="_x0000_i1081" type="#_x0000_t75" style="width:557.25pt;height:256.5pt;visibility:visible">
            <v:imagedata r:id="rId55" o:title="" croptop="5580f" cropbottom="3147f"/>
          </v:shape>
        </w:pict>
      </w:r>
      <w:r w:rsidRPr="00586B41">
        <w:rPr>
          <w:noProof/>
          <w:lang w:val="en-US" w:eastAsia="el-GR"/>
        </w:rPr>
        <w:t xml:space="preserve"> </w:t>
      </w:r>
    </w:p>
    <w:p w:rsidR="000E6459" w:rsidRDefault="000E6459" w:rsidP="00210285">
      <w:pPr>
        <w:pStyle w:val="IntenseQuote"/>
      </w:pPr>
      <w:bookmarkStart w:id="71" w:name="_Toc57114552"/>
      <w:r>
        <w:t>Figure 53: The position-time diagram for route 5 to Zlatari village</w:t>
      </w:r>
      <w:bookmarkEnd w:id="71"/>
    </w:p>
    <w:p w:rsidR="000E6459" w:rsidRDefault="000E6459" w:rsidP="00C15F94">
      <w:pPr>
        <w:pStyle w:val="ListParagraph"/>
        <w:spacing w:line="360" w:lineRule="auto"/>
        <w:jc w:val="both"/>
        <w:rPr>
          <w:lang w:val="en-US"/>
        </w:rPr>
      </w:pPr>
    </w:p>
    <w:p w:rsidR="000E6459" w:rsidRPr="00207387" w:rsidRDefault="000E6459" w:rsidP="00207387">
      <w:pPr>
        <w:spacing w:line="360" w:lineRule="auto"/>
        <w:ind w:firstLine="284"/>
        <w:jc w:val="both"/>
        <w:rPr>
          <w:lang w:val="en-US"/>
        </w:rPr>
      </w:pPr>
      <w:r w:rsidRPr="00207387">
        <w:rPr>
          <w:lang w:val="en-US"/>
        </w:rPr>
        <w:t xml:space="preserve">In Figure </w:t>
      </w:r>
      <w:r>
        <w:rPr>
          <w:lang w:val="en-US"/>
        </w:rPr>
        <w:t>53</w:t>
      </w:r>
      <w:r w:rsidRPr="00207387">
        <w:rPr>
          <w:lang w:val="en-US"/>
        </w:rPr>
        <w:t xml:space="preserve"> there are two lines, of different coloring. There is a blue line representing free flow conditions, and a black line representing real traffic conditions. For estimating travel conditions, simulations were performed using a dedicated software. The simulations were key for calculating the time for the bus to travel between stops, and to calculate overall trip time from origin to destination. The blue line stands for free flow conditions, namely road signage, road geometry and overall road traffic are not considered. These parameters exist in realistic traffic conditions causing significant latencies. Thus, the black line indicates more time for reaching the destination than the blue line. On the other hand, Aimsun simulation considered bus accelerations and decelerations after and before stops, road geometry, traffic signaling and rules, and traffic in the network, making the simulation realistic. </w:t>
      </w:r>
    </w:p>
    <w:p w:rsidR="000E6459" w:rsidRDefault="000E6459">
      <w:pPr>
        <w:spacing w:line="360" w:lineRule="auto"/>
        <w:ind w:firstLine="284"/>
        <w:jc w:val="both"/>
        <w:rPr>
          <w:lang w:val="en-US"/>
        </w:rPr>
      </w:pPr>
      <w:r>
        <w:rPr>
          <w:lang w:val="en-US"/>
        </w:rPr>
        <w:t xml:space="preserve">In Figure 53, there is a blue line (free flow conditions) and a black line (real traffic conditions). Blue lines correspond to free flow and start every 30 minutes in order to compare free flow with bus position on the route relatively to time during simulation. The simulation was crucial in order to calculate the time the bus needs to travel from stop to stop, and to calculate overall time (from origin to destination). Free flow was not realistic as it assumes maximum speed for the whole trip. On the other hand, Aimsun simulation considered bus accelerations and decelerations after and before stops, road geometry, traffic signaling and rules and other vehicles in the network. Black lines differ from blue lines, with the black ones representing the simulated (realistic) scenario.  This was necessary in order to compare free flow with simulated conditions, not only relative to time, but also relative to speed (slope of time-position figure). The simulation started at 8:00 and there is a deviation from free-flow line.  </w:t>
      </w:r>
      <w:r w:rsidRPr="0001364B">
        <w:rPr>
          <w:lang w:val="en-US"/>
        </w:rPr>
        <w:t xml:space="preserve">In particular, the simulation </w:t>
      </w:r>
      <w:r>
        <w:rPr>
          <w:lang w:val="en-US"/>
        </w:rPr>
        <w:t>starts at 8:00 and ends at 08:24 (duration=24 minutes), while in free flow conditions the bus starts at 8:00 and ends at 08:20 (duration=20</w:t>
      </w:r>
      <w:r w:rsidRPr="00222BA6">
        <w:rPr>
          <w:lang w:val="en-US"/>
        </w:rPr>
        <w:t xml:space="preserve"> minutes)</w:t>
      </w:r>
      <w:r>
        <w:rPr>
          <w:lang w:val="en-US"/>
        </w:rPr>
        <w:t>.</w:t>
      </w:r>
    </w:p>
    <w:p w:rsidR="000E6459" w:rsidRPr="00AE2E55" w:rsidRDefault="000E6459" w:rsidP="00AE2E55">
      <w:pPr>
        <w:spacing w:line="360" w:lineRule="auto"/>
        <w:ind w:firstLine="284"/>
        <w:jc w:val="both"/>
        <w:rPr>
          <w:lang w:val="en-US"/>
        </w:rPr>
      </w:pPr>
      <w:r w:rsidRPr="00AE2E55">
        <w:rPr>
          <w:lang w:val="en-US"/>
        </w:rPr>
        <w:t xml:space="preserve">It is considered that the minibus always follows the same route (to </w:t>
      </w:r>
      <w:r>
        <w:rPr>
          <w:lang w:val="en-US"/>
        </w:rPr>
        <w:t>Zlatari</w:t>
      </w:r>
      <w:r w:rsidRPr="00AE2E55">
        <w:rPr>
          <w:lang w:val="en-US"/>
        </w:rPr>
        <w:t>) with the same start (</w:t>
      </w:r>
      <w:r>
        <w:rPr>
          <w:lang w:val="en-US"/>
        </w:rPr>
        <w:t>Town Hall</w:t>
      </w:r>
      <w:r w:rsidRPr="00AE2E55">
        <w:rPr>
          <w:lang w:val="en-US"/>
        </w:rPr>
        <w:t>) and the same end (</w:t>
      </w:r>
      <w:r>
        <w:rPr>
          <w:lang w:val="en-US"/>
        </w:rPr>
        <w:t>Town Hall</w:t>
      </w:r>
      <w:r w:rsidRPr="00AE2E55">
        <w:rPr>
          <w:lang w:val="en-US"/>
        </w:rPr>
        <w:t xml:space="preserve">), without stopping for charging or for starting another route. This assumption was considered in simulations to calculate the average duration of route </w:t>
      </w:r>
      <w:r>
        <w:rPr>
          <w:lang w:val="en-US"/>
        </w:rPr>
        <w:t>5</w:t>
      </w:r>
      <w:r w:rsidRPr="00AE2E55">
        <w:rPr>
          <w:lang w:val="en-US"/>
        </w:rPr>
        <w:t>, considering stop, road geometry, signaling and traffic conditions.</w:t>
      </w:r>
    </w:p>
    <w:p w:rsidR="000E6459" w:rsidRDefault="000E6459" w:rsidP="00AE2E55">
      <w:pPr>
        <w:spacing w:line="360" w:lineRule="auto"/>
        <w:ind w:firstLine="284"/>
        <w:jc w:val="both"/>
        <w:rPr>
          <w:lang w:val="en-US"/>
        </w:rPr>
      </w:pPr>
    </w:p>
    <w:p w:rsidR="000E6459" w:rsidRPr="008808A9" w:rsidRDefault="000E6459" w:rsidP="00B27F28">
      <w:pPr>
        <w:spacing w:line="360" w:lineRule="auto"/>
        <w:jc w:val="both"/>
        <w:rPr>
          <w:lang w:val="en-US"/>
        </w:rPr>
      </w:pPr>
    </w:p>
    <w:p w:rsidR="000E6459" w:rsidRPr="008808A9" w:rsidRDefault="000E6459" w:rsidP="00D16F0A">
      <w:pPr>
        <w:pStyle w:val="Heading3"/>
        <w:numPr>
          <w:ilvl w:val="1"/>
          <w:numId w:val="2"/>
        </w:numPr>
        <w:spacing w:line="360" w:lineRule="auto"/>
        <w:rPr>
          <w:rFonts w:ascii="Calibri" w:hAnsi="Calibri" w:cs="Calibri"/>
          <w:lang w:val="en-US"/>
        </w:rPr>
      </w:pPr>
      <w:bookmarkStart w:id="72" w:name="_Toc59185819"/>
      <w:r w:rsidRPr="008808A9">
        <w:rPr>
          <w:rFonts w:ascii="Calibri" w:hAnsi="Calibri" w:cs="Calibri"/>
          <w:lang w:val="en-US"/>
        </w:rPr>
        <w:t>Route 6 to village Ezerani</w:t>
      </w:r>
      <w:bookmarkEnd w:id="72"/>
    </w:p>
    <w:p w:rsidR="000E6459" w:rsidRPr="001347DD" w:rsidRDefault="000E6459" w:rsidP="008808A9">
      <w:pPr>
        <w:spacing w:line="360" w:lineRule="auto"/>
        <w:ind w:firstLine="284"/>
        <w:jc w:val="both"/>
        <w:rPr>
          <w:lang w:val="en-US"/>
        </w:rPr>
      </w:pPr>
      <w:r w:rsidRPr="008808A9">
        <w:rPr>
          <w:lang w:val="en-US"/>
        </w:rPr>
        <w:t>After importing the map (see Figure 21), including the whole region of Resen’s Center and the villages around it, the best route to E</w:t>
      </w:r>
      <w:r>
        <w:rPr>
          <w:lang w:val="en-US"/>
        </w:rPr>
        <w:t>zerani</w:t>
      </w:r>
      <w:r w:rsidRPr="008808A9">
        <w:rPr>
          <w:lang w:val="en-US"/>
        </w:rPr>
        <w:t xml:space="preserve"> village, route </w:t>
      </w:r>
      <w:r>
        <w:rPr>
          <w:lang w:val="en-US"/>
        </w:rPr>
        <w:t>6</w:t>
      </w:r>
      <w:r w:rsidRPr="008808A9">
        <w:rPr>
          <w:lang w:val="en-US"/>
        </w:rPr>
        <w:t>, was designed. A public transport line was created by selecting the appropriate road sections consecutively, according to data collected by Resen Municipality. Afterwards, the stops were defined, in accordance with citizens’ needs. Four stops were designed, as follows:</w:t>
      </w:r>
    </w:p>
    <w:p w:rsidR="000E6459" w:rsidRPr="001347DD" w:rsidRDefault="000E6459" w:rsidP="00D16F0A">
      <w:pPr>
        <w:pStyle w:val="ListParagraph"/>
        <w:numPr>
          <w:ilvl w:val="0"/>
          <w:numId w:val="11"/>
        </w:numPr>
        <w:spacing w:line="360" w:lineRule="auto"/>
        <w:jc w:val="both"/>
        <w:rPr>
          <w:lang w:val="en-US"/>
        </w:rPr>
      </w:pPr>
      <w:r w:rsidRPr="001347DD">
        <w:rPr>
          <w:lang w:val="en-US"/>
        </w:rPr>
        <w:t>Stop 1: City Hall Resen</w:t>
      </w:r>
      <w:r>
        <w:rPr>
          <w:lang w:val="en-US"/>
        </w:rPr>
        <w:t xml:space="preserve"> (origin</w:t>
      </w:r>
      <w:r w:rsidRPr="001347DD">
        <w:rPr>
          <w:lang w:val="en-US"/>
        </w:rPr>
        <w:t>)</w:t>
      </w:r>
    </w:p>
    <w:p w:rsidR="000E6459" w:rsidRPr="001347DD" w:rsidRDefault="000E6459" w:rsidP="00D16F0A">
      <w:pPr>
        <w:pStyle w:val="ListParagraph"/>
        <w:numPr>
          <w:ilvl w:val="0"/>
          <w:numId w:val="11"/>
        </w:numPr>
        <w:spacing w:line="360" w:lineRule="auto"/>
        <w:jc w:val="both"/>
        <w:rPr>
          <w:lang w:val="en-US"/>
        </w:rPr>
      </w:pPr>
      <w:r>
        <w:rPr>
          <w:lang w:val="en-US"/>
        </w:rPr>
        <w:t>Stop 2: Ezerani</w:t>
      </w:r>
    </w:p>
    <w:p w:rsidR="000E6459" w:rsidRPr="001347DD" w:rsidRDefault="000E6459" w:rsidP="00D16F0A">
      <w:pPr>
        <w:pStyle w:val="ListParagraph"/>
        <w:numPr>
          <w:ilvl w:val="0"/>
          <w:numId w:val="11"/>
        </w:numPr>
        <w:spacing w:line="360" w:lineRule="auto"/>
        <w:jc w:val="both"/>
        <w:rPr>
          <w:lang w:val="en-US"/>
        </w:rPr>
      </w:pPr>
      <w:r>
        <w:rPr>
          <w:lang w:val="en-US"/>
        </w:rPr>
        <w:t>Stop 3: Ezerani</w:t>
      </w:r>
      <w:r w:rsidRPr="001347DD">
        <w:rPr>
          <w:lang w:val="en-US"/>
        </w:rPr>
        <w:t xml:space="preserve"> (2)</w:t>
      </w:r>
    </w:p>
    <w:p w:rsidR="000E6459" w:rsidRPr="001347DD" w:rsidRDefault="000E6459" w:rsidP="00D16F0A">
      <w:pPr>
        <w:pStyle w:val="ListParagraph"/>
        <w:numPr>
          <w:ilvl w:val="0"/>
          <w:numId w:val="11"/>
        </w:numPr>
        <w:spacing w:line="360" w:lineRule="auto"/>
        <w:jc w:val="both"/>
        <w:rPr>
          <w:lang w:val="en-US"/>
        </w:rPr>
      </w:pPr>
      <w:r w:rsidRPr="001347DD">
        <w:rPr>
          <w:lang w:val="en-US"/>
        </w:rPr>
        <w:t>Stop 4</w:t>
      </w:r>
      <w:r>
        <w:rPr>
          <w:lang w:val="en-US"/>
        </w:rPr>
        <w:t>: City Hall Resen (destination</w:t>
      </w:r>
      <w:r w:rsidRPr="001347DD">
        <w:rPr>
          <w:lang w:val="en-US"/>
        </w:rPr>
        <w:t>)</w:t>
      </w:r>
    </w:p>
    <w:p w:rsidR="000E6459" w:rsidRDefault="000E6459" w:rsidP="00210285">
      <w:pPr>
        <w:spacing w:line="360" w:lineRule="auto"/>
        <w:ind w:firstLine="284"/>
        <w:jc w:val="both"/>
        <w:rPr>
          <w:lang w:val="en-US"/>
        </w:rPr>
      </w:pPr>
      <w:r>
        <w:rPr>
          <w:lang w:val="en-US"/>
        </w:rPr>
        <w:t>Figure 54 shows route 6 (18.37 km), to Ezerani village. Figures 55 and 56 show</w:t>
      </w:r>
      <w:r w:rsidRPr="00E61365">
        <w:rPr>
          <w:lang w:val="en-US"/>
        </w:rPr>
        <w:t xml:space="preserve"> </w:t>
      </w:r>
      <w:r>
        <w:rPr>
          <w:lang w:val="en-US"/>
        </w:rPr>
        <w:t xml:space="preserve">parts of this route, City Hall in Resen and Ezerani village, respectively. </w:t>
      </w:r>
    </w:p>
    <w:p w:rsidR="000E6459" w:rsidRPr="00D1007D" w:rsidRDefault="000E6459" w:rsidP="00D16F0A">
      <w:pPr>
        <w:spacing w:line="360" w:lineRule="auto"/>
        <w:jc w:val="center"/>
        <w:rPr>
          <w:lang w:val="en-US"/>
        </w:rPr>
      </w:pPr>
      <w:r w:rsidRPr="009C611C">
        <w:rPr>
          <w:noProof/>
          <w:lang w:val="mk-MK" w:eastAsia="mk-MK"/>
        </w:rPr>
        <w:pict>
          <v:shape id="Picture 268" o:spid="_x0000_i1082" type="#_x0000_t75" style="width:145.5pt;height:402.75pt;visibility:visible">
            <v:imagedata r:id="rId56" o:title=""/>
          </v:shape>
        </w:pict>
      </w:r>
    </w:p>
    <w:p w:rsidR="000E6459" w:rsidRDefault="000E6459" w:rsidP="00210285">
      <w:pPr>
        <w:pStyle w:val="IntenseQuote"/>
      </w:pPr>
      <w:bookmarkStart w:id="73" w:name="_Toc57114553"/>
      <w:r>
        <w:t>Figure 54: R</w:t>
      </w:r>
      <w:r w:rsidRPr="00A953B7">
        <w:t xml:space="preserve">oute </w:t>
      </w:r>
      <w:r>
        <w:t>6</w:t>
      </w:r>
      <w:r w:rsidRPr="00A953B7">
        <w:t xml:space="preserve"> to </w:t>
      </w:r>
      <w:r>
        <w:t>Ezerani village</w:t>
      </w:r>
      <w:bookmarkEnd w:id="73"/>
    </w:p>
    <w:p w:rsidR="000E6459" w:rsidRDefault="000E6459" w:rsidP="00D16F0A">
      <w:pPr>
        <w:spacing w:line="360" w:lineRule="auto"/>
        <w:jc w:val="center"/>
        <w:rPr>
          <w:lang w:val="en-US"/>
        </w:rPr>
      </w:pPr>
    </w:p>
    <w:p w:rsidR="000E6459" w:rsidRPr="00B01D74" w:rsidRDefault="000E6459" w:rsidP="00D16F0A">
      <w:pPr>
        <w:spacing w:line="360" w:lineRule="auto"/>
        <w:jc w:val="center"/>
        <w:rPr>
          <w:lang w:val="en-US"/>
        </w:rPr>
      </w:pPr>
      <w:r w:rsidRPr="009C611C">
        <w:rPr>
          <w:noProof/>
          <w:lang w:val="mk-MK" w:eastAsia="mk-MK"/>
        </w:rPr>
        <w:pict>
          <v:shape id="Picture 269" o:spid="_x0000_i1083" type="#_x0000_t75" style="width:195pt;height:228.75pt;visibility:visible">
            <v:imagedata r:id="rId57" o:title=""/>
          </v:shape>
        </w:pict>
      </w:r>
    </w:p>
    <w:p w:rsidR="000E6459" w:rsidRDefault="000E6459" w:rsidP="00210285">
      <w:pPr>
        <w:pStyle w:val="IntenseQuote"/>
      </w:pPr>
      <w:bookmarkStart w:id="74" w:name="_Toc57114554"/>
      <w:r>
        <w:t>Figure 55: City</w:t>
      </w:r>
      <w:r w:rsidRPr="00E61365">
        <w:t xml:space="preserve"> Hall</w:t>
      </w:r>
      <w:r>
        <w:t xml:space="preserve"> in Resen Center</w:t>
      </w:r>
      <w:bookmarkEnd w:id="74"/>
    </w:p>
    <w:p w:rsidR="000E6459" w:rsidRDefault="000E6459" w:rsidP="00D16F0A">
      <w:pPr>
        <w:spacing w:line="360" w:lineRule="auto"/>
        <w:jc w:val="both"/>
        <w:rPr>
          <w:lang w:val="en-US"/>
        </w:rPr>
      </w:pPr>
    </w:p>
    <w:p w:rsidR="000E6459" w:rsidRPr="00CD6B35" w:rsidRDefault="000E6459" w:rsidP="00D16F0A">
      <w:pPr>
        <w:spacing w:line="360" w:lineRule="auto"/>
        <w:jc w:val="center"/>
        <w:rPr>
          <w:lang w:val="en-US"/>
        </w:rPr>
      </w:pPr>
      <w:r w:rsidRPr="009C611C">
        <w:rPr>
          <w:noProof/>
          <w:lang w:val="mk-MK" w:eastAsia="mk-MK"/>
        </w:rPr>
        <w:pict>
          <v:shape id="Picture 270" o:spid="_x0000_i1084" type="#_x0000_t75" style="width:153pt;height:177pt;visibility:visible">
            <v:imagedata r:id="rId58" o:title=""/>
          </v:shape>
        </w:pict>
      </w:r>
    </w:p>
    <w:p w:rsidR="000E6459" w:rsidRDefault="000E6459" w:rsidP="00210285">
      <w:pPr>
        <w:pStyle w:val="IntenseQuote"/>
      </w:pPr>
      <w:bookmarkStart w:id="75" w:name="_Toc57114555"/>
      <w:r>
        <w:t>Figure 56: Ezerani village</w:t>
      </w:r>
      <w:bookmarkEnd w:id="75"/>
    </w:p>
    <w:p w:rsidR="000E6459" w:rsidRDefault="000E6459" w:rsidP="008808A9">
      <w:pPr>
        <w:spacing w:line="360" w:lineRule="auto"/>
        <w:ind w:firstLine="284"/>
        <w:jc w:val="both"/>
        <w:rPr>
          <w:lang w:val="en-US"/>
        </w:rPr>
      </w:pPr>
      <w:r>
        <w:rPr>
          <w:lang w:val="en-US"/>
        </w:rPr>
        <w:t xml:space="preserve">Figure 57 shows the route to Zlatari village and the intermediate stops. The stops are identified with green circles when they are imported in road sections on Aimsun and are selected for a specific public transport route. Two minutes </w:t>
      </w:r>
      <w:r w:rsidRPr="00D52629">
        <w:rPr>
          <w:lang w:val="en-US"/>
        </w:rPr>
        <w:t>were chosen as stop duration.</w:t>
      </w:r>
    </w:p>
    <w:p w:rsidR="000E6459" w:rsidRDefault="000E6459" w:rsidP="00D16F0A">
      <w:pPr>
        <w:spacing w:line="360" w:lineRule="auto"/>
        <w:jc w:val="center"/>
        <w:rPr>
          <w:lang w:val="en-US"/>
        </w:rPr>
      </w:pPr>
      <w:r w:rsidRPr="009C611C">
        <w:rPr>
          <w:noProof/>
          <w:lang w:val="mk-MK" w:eastAsia="mk-MK"/>
        </w:rPr>
        <w:pict>
          <v:shape id="Picture 271" o:spid="_x0000_i1085" type="#_x0000_t75" style="width:146.25pt;height:406.5pt;visibility:visible">
            <v:imagedata r:id="rId59" o:title=""/>
          </v:shape>
        </w:pict>
      </w:r>
    </w:p>
    <w:p w:rsidR="000E6459" w:rsidRPr="00226EF0" w:rsidRDefault="000E6459" w:rsidP="00210285">
      <w:pPr>
        <w:pStyle w:val="IntenseQuote"/>
      </w:pPr>
      <w:bookmarkStart w:id="76" w:name="_Toc57114556"/>
      <w:r>
        <w:t>Figure 57: Route 6 to Ezerani village and the intermediate stops</w:t>
      </w:r>
      <w:bookmarkEnd w:id="76"/>
    </w:p>
    <w:p w:rsidR="000E6459" w:rsidRDefault="000E6459" w:rsidP="00D16F0A">
      <w:pPr>
        <w:spacing w:line="360" w:lineRule="auto"/>
        <w:jc w:val="both"/>
        <w:rPr>
          <w:lang w:val="en-US"/>
        </w:rPr>
      </w:pPr>
    </w:p>
    <w:p w:rsidR="000E6459" w:rsidRDefault="000E6459" w:rsidP="00330C35">
      <w:pPr>
        <w:spacing w:line="360" w:lineRule="auto"/>
        <w:ind w:firstLine="284"/>
        <w:jc w:val="both"/>
        <w:rPr>
          <w:lang w:val="en-US"/>
        </w:rPr>
      </w:pPr>
      <w:r w:rsidRPr="00330C35">
        <w:rPr>
          <w:lang w:val="en-US"/>
        </w:rPr>
        <w:t xml:space="preserve">After designing the route and inserting the intermediate stops, a “Dynamic Traffic Scenario (DTS)” considering this public transport route was run. As there were no traffic data for the road sections included in the DTS, and for Bitola Municipality generally, “Google Maps: Traffic” was used. Google Traffic informs about speed limits using a color code. This code, described above, was used to insert traffic flow values in Aimsun. Figure </w:t>
      </w:r>
      <w:r>
        <w:rPr>
          <w:lang w:val="en-US"/>
        </w:rPr>
        <w:t>58</w:t>
      </w:r>
      <w:r w:rsidRPr="00330C35">
        <w:rPr>
          <w:lang w:val="en-US"/>
        </w:rPr>
        <w:t xml:space="preserve"> shows a typical dynamic traffic scenario on </w:t>
      </w:r>
      <w:r>
        <w:rPr>
          <w:lang w:val="en-US"/>
        </w:rPr>
        <w:t>City Hall Resen.</w:t>
      </w:r>
    </w:p>
    <w:p w:rsidR="000E6459" w:rsidRDefault="000E6459" w:rsidP="00D16F0A">
      <w:pPr>
        <w:spacing w:line="360" w:lineRule="auto"/>
        <w:ind w:firstLine="284"/>
        <w:jc w:val="center"/>
        <w:rPr>
          <w:lang w:val="en-US"/>
        </w:rPr>
      </w:pPr>
      <w:r w:rsidRPr="009C611C">
        <w:rPr>
          <w:noProof/>
          <w:lang w:val="mk-MK" w:eastAsia="mk-MK"/>
        </w:rPr>
        <w:pict>
          <v:shape id="Picture 272" o:spid="_x0000_i1086" type="#_x0000_t75" style="width:286.5pt;height:231pt;visibility:visible">
            <v:imagedata r:id="rId60" o:title=""/>
          </v:shape>
        </w:pict>
      </w:r>
    </w:p>
    <w:p w:rsidR="000E6459" w:rsidRDefault="000E6459" w:rsidP="00210285">
      <w:pPr>
        <w:pStyle w:val="IntenseQuote"/>
      </w:pPr>
      <w:bookmarkStart w:id="77" w:name="_Toc57114557"/>
      <w:r>
        <w:t>Figure 58: A</w:t>
      </w:r>
      <w:r w:rsidRPr="00772E2D">
        <w:t xml:space="preserve"> typical traffic dynamic scenario </w:t>
      </w:r>
      <w:r>
        <w:t>i</w:t>
      </w:r>
      <w:r w:rsidRPr="00772E2D">
        <w:t xml:space="preserve">n </w:t>
      </w:r>
      <w:r>
        <w:t>City Hall Resen</w:t>
      </w:r>
      <w:bookmarkEnd w:id="77"/>
    </w:p>
    <w:p w:rsidR="000E6459" w:rsidRDefault="000E6459" w:rsidP="00D16F0A">
      <w:pPr>
        <w:spacing w:line="360" w:lineRule="auto"/>
        <w:ind w:firstLine="284"/>
        <w:jc w:val="both"/>
        <w:rPr>
          <w:lang w:val="en-US"/>
        </w:rPr>
      </w:pPr>
      <w:r w:rsidRPr="00B711BF">
        <w:rPr>
          <w:lang w:val="en-US"/>
        </w:rPr>
        <w:t xml:space="preserve">Given the public transport line (route), its stops (origin, intermediate stops and destination) and a ran simulation in Aimsun, a position-time diagram was exported. This diagram illustrates the position of the bus as a function of time. Figure </w:t>
      </w:r>
      <w:r>
        <w:rPr>
          <w:lang w:val="en-US"/>
        </w:rPr>
        <w:t>59</w:t>
      </w:r>
      <w:r w:rsidRPr="00B711BF">
        <w:rPr>
          <w:lang w:val="en-US"/>
        </w:rPr>
        <w:t xml:space="preserve"> shows the pattern of position and time for route </w:t>
      </w:r>
      <w:r>
        <w:rPr>
          <w:lang w:val="en-US"/>
        </w:rPr>
        <w:t>6 to Ezerani village, including the intermediate routes:</w:t>
      </w:r>
    </w:p>
    <w:p w:rsidR="000E6459" w:rsidRPr="00532A25" w:rsidRDefault="000E6459" w:rsidP="00D16F0A">
      <w:pPr>
        <w:pStyle w:val="ListParagraph"/>
        <w:numPr>
          <w:ilvl w:val="0"/>
          <w:numId w:val="9"/>
        </w:numPr>
        <w:spacing w:line="360" w:lineRule="auto"/>
        <w:jc w:val="both"/>
        <w:rPr>
          <w:lang w:val="en-US"/>
        </w:rPr>
      </w:pPr>
      <w:r w:rsidRPr="00532A25">
        <w:rPr>
          <w:lang w:val="en-US"/>
        </w:rPr>
        <w:t>Sto</w:t>
      </w:r>
      <w:r>
        <w:rPr>
          <w:lang w:val="en-US"/>
        </w:rPr>
        <w:t>p 1: City Hall Resen (origin)</w:t>
      </w:r>
    </w:p>
    <w:p w:rsidR="000E6459" w:rsidRDefault="000E6459" w:rsidP="00D16F0A">
      <w:pPr>
        <w:pStyle w:val="ListParagraph"/>
        <w:numPr>
          <w:ilvl w:val="0"/>
          <w:numId w:val="9"/>
        </w:numPr>
        <w:spacing w:line="360" w:lineRule="auto"/>
        <w:jc w:val="both"/>
        <w:rPr>
          <w:lang w:val="en-US"/>
        </w:rPr>
      </w:pPr>
      <w:r w:rsidRPr="00532A25">
        <w:rPr>
          <w:lang w:val="en-US"/>
        </w:rPr>
        <w:t xml:space="preserve">Stop 2: </w:t>
      </w:r>
      <w:r>
        <w:rPr>
          <w:lang w:val="en-US"/>
        </w:rPr>
        <w:tab/>
        <w:t>Ezerani</w:t>
      </w:r>
    </w:p>
    <w:p w:rsidR="000E6459" w:rsidRPr="00532A25" w:rsidRDefault="000E6459" w:rsidP="00D16F0A">
      <w:pPr>
        <w:pStyle w:val="ListParagraph"/>
        <w:numPr>
          <w:ilvl w:val="0"/>
          <w:numId w:val="9"/>
        </w:numPr>
        <w:spacing w:line="360" w:lineRule="auto"/>
        <w:jc w:val="both"/>
        <w:rPr>
          <w:lang w:val="en-US"/>
        </w:rPr>
      </w:pPr>
      <w:r>
        <w:rPr>
          <w:lang w:val="en-US"/>
        </w:rPr>
        <w:t xml:space="preserve">Stop 3: </w:t>
      </w:r>
      <w:r>
        <w:rPr>
          <w:lang w:val="en-US"/>
        </w:rPr>
        <w:tab/>
        <w:t>Ezerani (2)</w:t>
      </w:r>
    </w:p>
    <w:p w:rsidR="000E6459" w:rsidRDefault="000E6459" w:rsidP="00D16F0A">
      <w:pPr>
        <w:pStyle w:val="ListParagraph"/>
        <w:numPr>
          <w:ilvl w:val="0"/>
          <w:numId w:val="9"/>
        </w:numPr>
        <w:spacing w:line="360" w:lineRule="auto"/>
        <w:jc w:val="both"/>
        <w:rPr>
          <w:lang w:val="en-US"/>
        </w:rPr>
      </w:pPr>
      <w:r w:rsidRPr="00532A25">
        <w:rPr>
          <w:lang w:val="en-US"/>
        </w:rPr>
        <w:t xml:space="preserve">Stop 4: </w:t>
      </w:r>
      <w:r>
        <w:rPr>
          <w:lang w:val="en-US"/>
        </w:rPr>
        <w:t>City Hall Resen (destination)</w:t>
      </w:r>
    </w:p>
    <w:p w:rsidR="000E6459" w:rsidRPr="00F81686" w:rsidRDefault="000E6459" w:rsidP="00D16F0A">
      <w:pPr>
        <w:spacing w:line="360" w:lineRule="auto"/>
        <w:jc w:val="both"/>
        <w:rPr>
          <w:lang w:val="en-US"/>
        </w:rPr>
      </w:pPr>
    </w:p>
    <w:p w:rsidR="000E6459" w:rsidRDefault="000E6459" w:rsidP="00210285">
      <w:pPr>
        <w:pStyle w:val="ListParagraph"/>
        <w:spacing w:line="360" w:lineRule="auto"/>
        <w:ind w:left="-1418" w:right="-1192"/>
        <w:rPr>
          <w:lang w:val="en-US"/>
        </w:rPr>
      </w:pPr>
      <w:r w:rsidRPr="009C611C">
        <w:rPr>
          <w:noProof/>
          <w:lang w:val="mk-MK" w:eastAsia="mk-MK"/>
        </w:rPr>
        <w:pict>
          <v:shape id="Picture 273" o:spid="_x0000_i1087" type="#_x0000_t75" style="width:540.75pt;height:357pt;visibility:visible">
            <v:imagedata r:id="rId61" o:title="" croptop="4358f" cropbottom="5139f" cropright="31f"/>
          </v:shape>
        </w:pict>
      </w:r>
    </w:p>
    <w:p w:rsidR="000E6459" w:rsidRDefault="000E6459" w:rsidP="00210285">
      <w:pPr>
        <w:pStyle w:val="IntenseQuote"/>
      </w:pPr>
      <w:bookmarkStart w:id="78" w:name="_Toc57114558"/>
      <w:r>
        <w:t>Figure 59: The position-time diagram for route 6 to Ezerani village</w:t>
      </w:r>
      <w:bookmarkEnd w:id="78"/>
    </w:p>
    <w:p w:rsidR="000E6459" w:rsidRDefault="000E6459" w:rsidP="00D16F0A">
      <w:pPr>
        <w:spacing w:line="360" w:lineRule="auto"/>
        <w:jc w:val="both"/>
        <w:rPr>
          <w:lang w:val="en-US"/>
        </w:rPr>
      </w:pPr>
    </w:p>
    <w:p w:rsidR="000E6459" w:rsidRPr="00280221" w:rsidRDefault="000E6459" w:rsidP="00280221">
      <w:pPr>
        <w:spacing w:line="360" w:lineRule="auto"/>
        <w:ind w:firstLine="284"/>
        <w:jc w:val="both"/>
        <w:rPr>
          <w:lang w:val="en-US"/>
        </w:rPr>
      </w:pPr>
      <w:r w:rsidRPr="00280221">
        <w:rPr>
          <w:lang w:val="en-US"/>
        </w:rPr>
        <w:t xml:space="preserve">In Figure </w:t>
      </w:r>
      <w:r>
        <w:rPr>
          <w:lang w:val="en-US"/>
        </w:rPr>
        <w:t>59</w:t>
      </w:r>
      <w:r w:rsidRPr="00280221">
        <w:rPr>
          <w:lang w:val="en-US"/>
        </w:rPr>
        <w:t xml:space="preserve"> there are two lines, of different coloring. There is a blue line representing free flow conditions, and a black line representing real traffic conditions. For estimating travel conditions, simulations were performed using a dedicated software. The simulations were key for calculating the time for the bus to travel between stops, and to calculate overall trip time from origin to destination. The blue line stands for free flow conditions, namely road signage, road geometry and overall road traffic are not considered. These parameters exist in realistic traffic conditions causing significant latencies. Thus, the black line indicates more time for reaching the destination than the blue line. On the other hand, Aimsun simulation considered bus accelerations and decelerations after and before stops, road geometry, traffic signaling and rules, and traffic in the network, making the simulation realistic. </w:t>
      </w:r>
    </w:p>
    <w:p w:rsidR="000E6459" w:rsidRDefault="000E6459" w:rsidP="00D16F0A">
      <w:pPr>
        <w:spacing w:line="360" w:lineRule="auto"/>
        <w:ind w:firstLine="284"/>
        <w:jc w:val="both"/>
        <w:rPr>
          <w:lang w:val="en-US"/>
        </w:rPr>
      </w:pPr>
    </w:p>
    <w:p w:rsidR="000E6459" w:rsidRDefault="000E6459" w:rsidP="00D16F0A">
      <w:pPr>
        <w:spacing w:line="360" w:lineRule="auto"/>
        <w:ind w:firstLine="284"/>
        <w:jc w:val="both"/>
        <w:rPr>
          <w:lang w:val="en-US"/>
        </w:rPr>
      </w:pPr>
      <w:r>
        <w:rPr>
          <w:lang w:val="en-US"/>
        </w:rPr>
        <w:t xml:space="preserve">As we see in Figure 59, there is a blue line (free flow conditions) and a black line (real traffic conditions). Blue lines correspond to free flow and start every 30 minutes to compare free flow with bus position on the route relatively to time during simulation. The simulation was crucial to calculate the time the bus needs to travel from stop to stop, and to calculate overall time (from origin to destination). Free flow was not realistic as it assumes maximum speed for the whole trip. On the other hand, Aimsun simulation considered bus accelerations and decelerations after and before stops, road geometry, traffic signaling and rules and other vehicles in the network. Black lines differ from blue lines, with the black ones representing the simulated (realistic) scenario.  This distinction was necessary in order to compare free flow to simulated conditions, not only relative to time, but also relative to speed (slope of time-position figure). The simulation started at 8:00 and there is a deviation from free-flow line.  </w:t>
      </w:r>
      <w:r w:rsidRPr="0001364B">
        <w:rPr>
          <w:lang w:val="en-US"/>
        </w:rPr>
        <w:t xml:space="preserve">In particular, simulation </w:t>
      </w:r>
      <w:r>
        <w:rPr>
          <w:lang w:val="en-US"/>
        </w:rPr>
        <w:t>starts at 8:00 and ends at 08:30 (duration=30 minutes), while in free flow conditions the bus starts at 8:00 and ends at 08:28 (duration=28</w:t>
      </w:r>
      <w:r w:rsidRPr="00222BA6">
        <w:rPr>
          <w:lang w:val="en-US"/>
        </w:rPr>
        <w:t xml:space="preserve"> minutes)</w:t>
      </w:r>
      <w:r>
        <w:rPr>
          <w:lang w:val="en-US"/>
        </w:rPr>
        <w:t>.</w:t>
      </w:r>
    </w:p>
    <w:p w:rsidR="000E6459" w:rsidRPr="00AE2E55" w:rsidRDefault="000E6459" w:rsidP="00AE2E55">
      <w:pPr>
        <w:spacing w:line="360" w:lineRule="auto"/>
        <w:ind w:firstLine="284"/>
        <w:jc w:val="both"/>
        <w:rPr>
          <w:lang w:val="en-US"/>
        </w:rPr>
      </w:pPr>
      <w:r w:rsidRPr="00AE2E55">
        <w:rPr>
          <w:lang w:val="en-US"/>
        </w:rPr>
        <w:t xml:space="preserve">It is considered that the minibus always follows the same route (to </w:t>
      </w:r>
      <w:r>
        <w:rPr>
          <w:lang w:val="en-US"/>
        </w:rPr>
        <w:t>Ezerani</w:t>
      </w:r>
      <w:r w:rsidRPr="00AE2E55">
        <w:rPr>
          <w:lang w:val="en-US"/>
        </w:rPr>
        <w:t>) with the same start (</w:t>
      </w:r>
      <w:r>
        <w:rPr>
          <w:lang w:val="en-US"/>
        </w:rPr>
        <w:t>Town Hall</w:t>
      </w:r>
      <w:r w:rsidRPr="00AE2E55">
        <w:rPr>
          <w:lang w:val="en-US"/>
        </w:rPr>
        <w:t>) and the same end (</w:t>
      </w:r>
      <w:r>
        <w:rPr>
          <w:lang w:val="en-US"/>
        </w:rPr>
        <w:t>Town Hall</w:t>
      </w:r>
      <w:r w:rsidRPr="00AE2E55">
        <w:rPr>
          <w:lang w:val="en-US"/>
        </w:rPr>
        <w:t xml:space="preserve">), without stopping for charging or for starting another route. This assumption was considered in simulations to calculate the average duration of route </w:t>
      </w:r>
      <w:r>
        <w:rPr>
          <w:lang w:val="en-US"/>
        </w:rPr>
        <w:t>6</w:t>
      </w:r>
      <w:r w:rsidRPr="00AE2E55">
        <w:rPr>
          <w:lang w:val="en-US"/>
        </w:rPr>
        <w:t>, considering stop, road geometry, signaling and traffic conditions.</w:t>
      </w:r>
    </w:p>
    <w:p w:rsidR="000E6459" w:rsidRDefault="000E6459" w:rsidP="00D16F0A">
      <w:pPr>
        <w:spacing w:line="360" w:lineRule="auto"/>
        <w:ind w:firstLine="284"/>
        <w:jc w:val="both"/>
        <w:rPr>
          <w:lang w:val="en-US"/>
        </w:rPr>
      </w:pPr>
    </w:p>
    <w:p w:rsidR="000E6459" w:rsidRDefault="000E6459" w:rsidP="00B27F28">
      <w:pPr>
        <w:spacing w:line="360" w:lineRule="auto"/>
        <w:jc w:val="both"/>
        <w:rPr>
          <w:lang w:val="en-US"/>
        </w:rPr>
      </w:pPr>
    </w:p>
    <w:p w:rsidR="000E6459" w:rsidRPr="008808A9" w:rsidRDefault="000E6459" w:rsidP="00586B41">
      <w:pPr>
        <w:pStyle w:val="Heading3"/>
        <w:numPr>
          <w:ilvl w:val="1"/>
          <w:numId w:val="2"/>
        </w:numPr>
        <w:spacing w:line="360" w:lineRule="auto"/>
        <w:rPr>
          <w:rFonts w:ascii="Calibri" w:hAnsi="Calibri" w:cs="Calibri"/>
          <w:lang w:val="en-US"/>
        </w:rPr>
      </w:pPr>
      <w:bookmarkStart w:id="79" w:name="_Toc59185820"/>
      <w:r w:rsidRPr="008808A9">
        <w:rPr>
          <w:rFonts w:ascii="Calibri" w:hAnsi="Calibri" w:cs="Calibri"/>
          <w:lang w:val="en-US"/>
        </w:rPr>
        <w:t>Route 7 to villages Dolno Dupeni and Brajchino</w:t>
      </w:r>
      <w:bookmarkEnd w:id="79"/>
    </w:p>
    <w:p w:rsidR="000E6459" w:rsidRPr="008808A9" w:rsidRDefault="000E6459" w:rsidP="00210285">
      <w:pPr>
        <w:spacing w:line="360" w:lineRule="auto"/>
        <w:ind w:firstLine="284"/>
        <w:jc w:val="both"/>
        <w:rPr>
          <w:lang w:val="en-US"/>
        </w:rPr>
      </w:pPr>
      <w:r w:rsidRPr="008808A9">
        <w:rPr>
          <w:lang w:val="en-US"/>
        </w:rPr>
        <w:t xml:space="preserve">After importing the map (see Figure 21), including the whole region of Resen’s Center and the villages around it, the best route to Evla and Bolno villages, route </w:t>
      </w:r>
      <w:r>
        <w:rPr>
          <w:lang w:val="en-US"/>
        </w:rPr>
        <w:t>7</w:t>
      </w:r>
      <w:r w:rsidRPr="008808A9">
        <w:rPr>
          <w:lang w:val="en-US"/>
        </w:rPr>
        <w:t>, was designed. A public transport line was created by selecting the appropriate road sections consecutively, according to data collected by Resen Municipality. Afterwards, the stops were defined, in accordance with citizens’ needs.  Five stops were designed, as follows:</w:t>
      </w:r>
    </w:p>
    <w:p w:rsidR="000E6459" w:rsidRPr="001347DD" w:rsidRDefault="000E6459" w:rsidP="00586B41">
      <w:pPr>
        <w:pStyle w:val="ListParagraph"/>
        <w:numPr>
          <w:ilvl w:val="0"/>
          <w:numId w:val="11"/>
        </w:numPr>
        <w:spacing w:line="360" w:lineRule="auto"/>
        <w:jc w:val="both"/>
        <w:rPr>
          <w:lang w:val="en-US"/>
        </w:rPr>
      </w:pPr>
      <w:r w:rsidRPr="001347DD">
        <w:rPr>
          <w:lang w:val="en-US"/>
        </w:rPr>
        <w:t>Stop 1: City Hall Resen</w:t>
      </w:r>
      <w:r>
        <w:rPr>
          <w:lang w:val="en-US"/>
        </w:rPr>
        <w:t xml:space="preserve"> (origin</w:t>
      </w:r>
      <w:r w:rsidRPr="001347DD">
        <w:rPr>
          <w:lang w:val="en-US"/>
        </w:rPr>
        <w:t>)</w:t>
      </w:r>
    </w:p>
    <w:p w:rsidR="000E6459" w:rsidRPr="001347DD" w:rsidRDefault="000E6459" w:rsidP="00586B41">
      <w:pPr>
        <w:pStyle w:val="ListParagraph"/>
        <w:numPr>
          <w:ilvl w:val="0"/>
          <w:numId w:val="11"/>
        </w:numPr>
        <w:spacing w:line="360" w:lineRule="auto"/>
        <w:jc w:val="both"/>
        <w:rPr>
          <w:lang w:val="en-US"/>
        </w:rPr>
      </w:pPr>
      <w:r>
        <w:rPr>
          <w:lang w:val="en-US"/>
        </w:rPr>
        <w:t>Stop 2: Dolno Dupeni</w:t>
      </w:r>
    </w:p>
    <w:p w:rsidR="000E6459" w:rsidRDefault="000E6459" w:rsidP="00586B41">
      <w:pPr>
        <w:pStyle w:val="ListParagraph"/>
        <w:numPr>
          <w:ilvl w:val="0"/>
          <w:numId w:val="11"/>
        </w:numPr>
        <w:spacing w:line="360" w:lineRule="auto"/>
        <w:jc w:val="both"/>
        <w:rPr>
          <w:lang w:val="en-US"/>
        </w:rPr>
      </w:pPr>
      <w:r>
        <w:rPr>
          <w:lang w:val="en-US"/>
        </w:rPr>
        <w:t>Stop 3: Brajchino</w:t>
      </w:r>
    </w:p>
    <w:p w:rsidR="000E6459" w:rsidRPr="001347DD" w:rsidRDefault="000E6459" w:rsidP="00586B41">
      <w:pPr>
        <w:pStyle w:val="ListParagraph"/>
        <w:numPr>
          <w:ilvl w:val="0"/>
          <w:numId w:val="11"/>
        </w:numPr>
        <w:spacing w:line="360" w:lineRule="auto"/>
        <w:jc w:val="both"/>
        <w:rPr>
          <w:lang w:val="en-US"/>
        </w:rPr>
      </w:pPr>
      <w:r>
        <w:rPr>
          <w:lang w:val="en-US"/>
        </w:rPr>
        <w:t>Stop 4: Brajchino (2)</w:t>
      </w:r>
    </w:p>
    <w:p w:rsidR="000E6459" w:rsidRPr="001347DD" w:rsidRDefault="000E6459" w:rsidP="00586B41">
      <w:pPr>
        <w:pStyle w:val="ListParagraph"/>
        <w:numPr>
          <w:ilvl w:val="0"/>
          <w:numId w:val="11"/>
        </w:numPr>
        <w:spacing w:line="360" w:lineRule="auto"/>
        <w:jc w:val="both"/>
        <w:rPr>
          <w:lang w:val="en-US"/>
        </w:rPr>
      </w:pPr>
      <w:r>
        <w:rPr>
          <w:lang w:val="en-US"/>
        </w:rPr>
        <w:t>Stop 5: City Hall Resen (destination</w:t>
      </w:r>
      <w:r w:rsidRPr="001347DD">
        <w:rPr>
          <w:lang w:val="en-US"/>
        </w:rPr>
        <w:t>)</w:t>
      </w:r>
    </w:p>
    <w:p w:rsidR="000E6459" w:rsidRDefault="000E6459" w:rsidP="00586B41">
      <w:pPr>
        <w:spacing w:line="360" w:lineRule="auto"/>
        <w:ind w:firstLine="284"/>
        <w:jc w:val="both"/>
        <w:rPr>
          <w:lang w:val="en-US"/>
        </w:rPr>
      </w:pPr>
      <w:r>
        <w:rPr>
          <w:lang w:val="en-US"/>
        </w:rPr>
        <w:t>Figure 60 shows route 7 (71.65 km), to Dolno Dupeni and Brajchino villages. Figures 61 and 62 show</w:t>
      </w:r>
      <w:r w:rsidRPr="00E61365">
        <w:rPr>
          <w:lang w:val="en-US"/>
        </w:rPr>
        <w:t xml:space="preserve"> </w:t>
      </w:r>
      <w:r>
        <w:rPr>
          <w:lang w:val="en-US"/>
        </w:rPr>
        <w:t xml:space="preserve">parts of this route, City Hall in Resen, Dolno Dupeni and Brajchino villages. </w:t>
      </w:r>
    </w:p>
    <w:p w:rsidR="000E6459" w:rsidRDefault="000E6459" w:rsidP="00586B41">
      <w:pPr>
        <w:spacing w:line="360" w:lineRule="auto"/>
        <w:jc w:val="both"/>
        <w:rPr>
          <w:lang w:val="en-US"/>
        </w:rPr>
      </w:pPr>
    </w:p>
    <w:p w:rsidR="000E6459" w:rsidRPr="00D1007D" w:rsidRDefault="000E6459" w:rsidP="00586B41">
      <w:pPr>
        <w:spacing w:line="360" w:lineRule="auto"/>
        <w:jc w:val="center"/>
        <w:rPr>
          <w:lang w:val="en-US"/>
        </w:rPr>
      </w:pPr>
      <w:r w:rsidRPr="009C611C">
        <w:rPr>
          <w:noProof/>
          <w:lang w:val="mk-MK" w:eastAsia="mk-MK"/>
        </w:rPr>
        <w:pict>
          <v:shape id="Picture 262" o:spid="_x0000_i1088" type="#_x0000_t75" style="width:174pt;height:257.25pt;visibility:visible">
            <v:imagedata r:id="rId62" o:title=""/>
          </v:shape>
        </w:pict>
      </w:r>
    </w:p>
    <w:p w:rsidR="000E6459" w:rsidRDefault="000E6459" w:rsidP="00210285">
      <w:pPr>
        <w:pStyle w:val="IntenseQuote"/>
      </w:pPr>
      <w:bookmarkStart w:id="80" w:name="_Toc57114559"/>
      <w:r>
        <w:t>Figure 60: R</w:t>
      </w:r>
      <w:r w:rsidRPr="00A953B7">
        <w:t xml:space="preserve">oute </w:t>
      </w:r>
      <w:r>
        <w:t>7</w:t>
      </w:r>
      <w:r w:rsidRPr="00A953B7">
        <w:t xml:space="preserve"> to </w:t>
      </w:r>
      <w:r>
        <w:t>Dolno Dupeni and Brajchino village</w:t>
      </w:r>
      <w:bookmarkEnd w:id="80"/>
    </w:p>
    <w:p w:rsidR="000E6459" w:rsidRDefault="000E6459" w:rsidP="00586B41">
      <w:pPr>
        <w:spacing w:line="360" w:lineRule="auto"/>
        <w:jc w:val="center"/>
        <w:rPr>
          <w:lang w:val="en-US"/>
        </w:rPr>
      </w:pPr>
    </w:p>
    <w:p w:rsidR="000E6459" w:rsidRPr="00B01D74" w:rsidRDefault="000E6459" w:rsidP="00586B41">
      <w:pPr>
        <w:spacing w:line="360" w:lineRule="auto"/>
        <w:jc w:val="center"/>
        <w:rPr>
          <w:lang w:val="en-US"/>
        </w:rPr>
      </w:pPr>
      <w:r w:rsidRPr="009C611C">
        <w:rPr>
          <w:noProof/>
          <w:lang w:val="mk-MK" w:eastAsia="mk-MK"/>
        </w:rPr>
        <w:pict>
          <v:shape id="Picture 244" o:spid="_x0000_i1089" type="#_x0000_t75" style="width:206.25pt;height:242.25pt;visibility:visible">
            <v:imagedata r:id="rId57" o:title=""/>
          </v:shape>
        </w:pict>
      </w:r>
    </w:p>
    <w:p w:rsidR="000E6459" w:rsidRDefault="000E6459" w:rsidP="00210285">
      <w:pPr>
        <w:pStyle w:val="IntenseQuote"/>
      </w:pPr>
      <w:bookmarkStart w:id="81" w:name="_Toc57114560"/>
      <w:r>
        <w:t>Figure 61: City</w:t>
      </w:r>
      <w:r w:rsidRPr="00E61365">
        <w:t xml:space="preserve"> Hall</w:t>
      </w:r>
      <w:r>
        <w:t xml:space="preserve"> in Resen Center</w:t>
      </w:r>
      <w:bookmarkEnd w:id="81"/>
    </w:p>
    <w:p w:rsidR="000E6459" w:rsidRDefault="000E6459" w:rsidP="00586B41">
      <w:pPr>
        <w:spacing w:line="360" w:lineRule="auto"/>
        <w:jc w:val="both"/>
        <w:rPr>
          <w:lang w:val="en-US"/>
        </w:rPr>
      </w:pPr>
    </w:p>
    <w:p w:rsidR="000E6459" w:rsidRPr="00CD6B35" w:rsidRDefault="000E6459" w:rsidP="00586B41">
      <w:pPr>
        <w:spacing w:line="360" w:lineRule="auto"/>
        <w:jc w:val="center"/>
        <w:rPr>
          <w:lang w:val="en-US"/>
        </w:rPr>
      </w:pPr>
      <w:r w:rsidRPr="009C611C">
        <w:rPr>
          <w:noProof/>
          <w:lang w:val="mk-MK" w:eastAsia="mk-MK"/>
        </w:rPr>
        <w:pict>
          <v:shape id="Picture 263" o:spid="_x0000_i1090" type="#_x0000_t75" style="width:280.5pt;height:193.5pt;visibility:visible">
            <v:imagedata r:id="rId63" o:title=""/>
          </v:shape>
        </w:pict>
      </w:r>
    </w:p>
    <w:p w:rsidR="000E6459" w:rsidRDefault="000E6459" w:rsidP="00210285">
      <w:pPr>
        <w:pStyle w:val="IntenseQuote"/>
      </w:pPr>
      <w:bookmarkStart w:id="82" w:name="_Toc57114561"/>
      <w:r>
        <w:t>Figure 62: Dolno Dupeni and Brajchino villages</w:t>
      </w:r>
      <w:bookmarkEnd w:id="82"/>
    </w:p>
    <w:p w:rsidR="000E6459" w:rsidRDefault="000E6459" w:rsidP="008808A9">
      <w:pPr>
        <w:spacing w:line="360" w:lineRule="auto"/>
        <w:ind w:firstLine="284"/>
        <w:jc w:val="both"/>
        <w:rPr>
          <w:lang w:val="en-US"/>
        </w:rPr>
      </w:pPr>
      <w:r>
        <w:rPr>
          <w:lang w:val="en-US"/>
        </w:rPr>
        <w:t xml:space="preserve">Figure 63 shows the route to Dolno Dupeni and Brajchino villages and the intermediate stops. The stops are identified with green circles when they are imported in road sections on Aimsun and are selected for a specific public transport route. Two minutes </w:t>
      </w:r>
      <w:r w:rsidRPr="00D52629">
        <w:rPr>
          <w:lang w:val="en-US"/>
        </w:rPr>
        <w:t>were chosen as stop duration.</w:t>
      </w:r>
    </w:p>
    <w:p w:rsidR="000E6459" w:rsidRDefault="000E6459" w:rsidP="00586B41">
      <w:pPr>
        <w:spacing w:line="360" w:lineRule="auto"/>
        <w:jc w:val="center"/>
        <w:rPr>
          <w:lang w:val="en-US"/>
        </w:rPr>
      </w:pPr>
      <w:r w:rsidRPr="009C611C">
        <w:rPr>
          <w:noProof/>
          <w:lang w:val="mk-MK" w:eastAsia="mk-MK"/>
        </w:rPr>
        <w:pict>
          <v:shape id="Picture 266" o:spid="_x0000_i1091" type="#_x0000_t75" style="width:276pt;height:408pt;visibility:visible">
            <v:imagedata r:id="rId64" o:title=""/>
          </v:shape>
        </w:pict>
      </w:r>
    </w:p>
    <w:p w:rsidR="000E6459" w:rsidRPr="00226EF0" w:rsidRDefault="000E6459" w:rsidP="00210285">
      <w:pPr>
        <w:pStyle w:val="IntenseQuote"/>
      </w:pPr>
      <w:bookmarkStart w:id="83" w:name="_Toc57114562"/>
      <w:r>
        <w:t>Figure 63: Route 7 to Dolno Dupeni and Brajchino villages and the intermediate stops</w:t>
      </w:r>
      <w:bookmarkEnd w:id="83"/>
    </w:p>
    <w:p w:rsidR="000E6459" w:rsidRDefault="000E6459" w:rsidP="00586B41">
      <w:pPr>
        <w:spacing w:line="360" w:lineRule="auto"/>
        <w:ind w:firstLine="284"/>
        <w:jc w:val="both"/>
        <w:rPr>
          <w:lang w:val="en-US"/>
        </w:rPr>
      </w:pPr>
      <w:r w:rsidRPr="00330C35">
        <w:rPr>
          <w:lang w:val="en-US"/>
        </w:rPr>
        <w:t xml:space="preserve">After designing the route and inserting the intermediate stops, a “Dynamic Traffic Scenario (DTS)” considering this public transport route was run. As there were no traffic data for the road sections included in the DTS, and for Bitola Municipality generally, “Google Maps: Traffic” was used. Google Traffic informs about speed limits using a color code. This code, described above, was used to insert traffic flow values in Aimsun. Figure </w:t>
      </w:r>
      <w:r>
        <w:rPr>
          <w:lang w:val="en-US"/>
        </w:rPr>
        <w:t>64</w:t>
      </w:r>
      <w:r w:rsidRPr="00330C35">
        <w:rPr>
          <w:lang w:val="en-US"/>
        </w:rPr>
        <w:t xml:space="preserve"> shows a typical dynamic traffic scenario on </w:t>
      </w:r>
      <w:r>
        <w:rPr>
          <w:lang w:val="en-US"/>
        </w:rPr>
        <w:t>City Hall Resen.</w:t>
      </w:r>
    </w:p>
    <w:p w:rsidR="000E6459" w:rsidRPr="006A1228" w:rsidRDefault="000E6459" w:rsidP="00586B41">
      <w:pPr>
        <w:spacing w:line="360" w:lineRule="auto"/>
        <w:ind w:firstLine="284"/>
        <w:jc w:val="center"/>
      </w:pPr>
      <w:r w:rsidRPr="009C611C">
        <w:rPr>
          <w:noProof/>
          <w:lang w:val="mk-MK" w:eastAsia="mk-MK"/>
        </w:rPr>
        <w:pict>
          <v:shape id="Picture 275" o:spid="_x0000_i1092" type="#_x0000_t75" style="width:336.75pt;height:259.5pt;visibility:visible">
            <v:imagedata r:id="rId65" o:title=""/>
          </v:shape>
        </w:pict>
      </w:r>
    </w:p>
    <w:p w:rsidR="000E6459" w:rsidRDefault="000E6459" w:rsidP="00210285">
      <w:pPr>
        <w:pStyle w:val="IntenseQuote"/>
      </w:pPr>
      <w:bookmarkStart w:id="84" w:name="_Toc57114563"/>
      <w:r>
        <w:t>Figure 64: A</w:t>
      </w:r>
      <w:r w:rsidRPr="00772E2D">
        <w:t xml:space="preserve"> typical traffic dynamic scenario </w:t>
      </w:r>
      <w:r>
        <w:t>i</w:t>
      </w:r>
      <w:r w:rsidRPr="00772E2D">
        <w:t xml:space="preserve">n </w:t>
      </w:r>
      <w:r>
        <w:t>City Hall Resen</w:t>
      </w:r>
      <w:bookmarkEnd w:id="84"/>
    </w:p>
    <w:p w:rsidR="000E6459" w:rsidRDefault="000E6459" w:rsidP="00586B41">
      <w:pPr>
        <w:spacing w:line="360" w:lineRule="auto"/>
        <w:ind w:firstLine="284"/>
        <w:jc w:val="both"/>
        <w:rPr>
          <w:lang w:val="en-US"/>
        </w:rPr>
      </w:pPr>
      <w:r w:rsidRPr="0000796C">
        <w:rPr>
          <w:lang w:val="en-US"/>
        </w:rPr>
        <w:t xml:space="preserve">Given the public transport line (route), its stops (origin, intermediate stops and destination) and a ran simulation in Aimsun, a position-time diagram was exported. This diagram illustrates the position of the bus as a function of time. Figure </w:t>
      </w:r>
      <w:r>
        <w:rPr>
          <w:lang w:val="en-US"/>
        </w:rPr>
        <w:t>65</w:t>
      </w:r>
      <w:r w:rsidRPr="0000796C">
        <w:rPr>
          <w:lang w:val="en-US"/>
        </w:rPr>
        <w:t xml:space="preserve"> shows the pattern of position and time for route</w:t>
      </w:r>
      <w:r>
        <w:rPr>
          <w:lang w:val="en-US"/>
        </w:rPr>
        <w:t xml:space="preserve"> 7 to Dolno Dupeni and Brajchino villages, including the intermediate routes:</w:t>
      </w:r>
    </w:p>
    <w:p w:rsidR="000E6459" w:rsidRPr="006267EA" w:rsidRDefault="000E6459" w:rsidP="006267EA">
      <w:pPr>
        <w:pStyle w:val="ListParagraph"/>
        <w:numPr>
          <w:ilvl w:val="0"/>
          <w:numId w:val="22"/>
        </w:numPr>
        <w:spacing w:line="360" w:lineRule="auto"/>
        <w:jc w:val="both"/>
        <w:rPr>
          <w:lang w:val="en-US"/>
        </w:rPr>
      </w:pPr>
      <w:r w:rsidRPr="006267EA">
        <w:rPr>
          <w:lang w:val="en-US"/>
        </w:rPr>
        <w:t>Stop 1: City Hall Resen (origin)</w:t>
      </w:r>
    </w:p>
    <w:p w:rsidR="000E6459" w:rsidRPr="006267EA" w:rsidRDefault="000E6459" w:rsidP="006267EA">
      <w:pPr>
        <w:pStyle w:val="ListParagraph"/>
        <w:numPr>
          <w:ilvl w:val="0"/>
          <w:numId w:val="22"/>
        </w:numPr>
        <w:spacing w:line="360" w:lineRule="auto"/>
        <w:jc w:val="both"/>
        <w:rPr>
          <w:lang w:val="en-US"/>
        </w:rPr>
      </w:pPr>
      <w:r w:rsidRPr="006267EA">
        <w:rPr>
          <w:lang w:val="en-US"/>
        </w:rPr>
        <w:t>Stop 2: Dolno Dupeni</w:t>
      </w:r>
    </w:p>
    <w:p w:rsidR="000E6459" w:rsidRPr="006267EA" w:rsidRDefault="000E6459" w:rsidP="006267EA">
      <w:pPr>
        <w:pStyle w:val="ListParagraph"/>
        <w:numPr>
          <w:ilvl w:val="0"/>
          <w:numId w:val="22"/>
        </w:numPr>
        <w:spacing w:line="360" w:lineRule="auto"/>
        <w:jc w:val="both"/>
        <w:rPr>
          <w:lang w:val="en-US"/>
        </w:rPr>
      </w:pPr>
      <w:r w:rsidRPr="006267EA">
        <w:rPr>
          <w:lang w:val="en-US"/>
        </w:rPr>
        <w:t>Stop 3: Brajchino</w:t>
      </w:r>
    </w:p>
    <w:p w:rsidR="000E6459" w:rsidRPr="006267EA" w:rsidRDefault="000E6459" w:rsidP="006267EA">
      <w:pPr>
        <w:pStyle w:val="ListParagraph"/>
        <w:numPr>
          <w:ilvl w:val="0"/>
          <w:numId w:val="22"/>
        </w:numPr>
        <w:spacing w:line="360" w:lineRule="auto"/>
        <w:jc w:val="both"/>
        <w:rPr>
          <w:lang w:val="en-US"/>
        </w:rPr>
      </w:pPr>
      <w:r w:rsidRPr="006267EA">
        <w:rPr>
          <w:lang w:val="en-US"/>
        </w:rPr>
        <w:t>Stop 4: Brajchino (2)</w:t>
      </w:r>
    </w:p>
    <w:p w:rsidR="000E6459" w:rsidRPr="006267EA" w:rsidRDefault="000E6459" w:rsidP="006267EA">
      <w:pPr>
        <w:pStyle w:val="ListParagraph"/>
        <w:numPr>
          <w:ilvl w:val="0"/>
          <w:numId w:val="22"/>
        </w:numPr>
        <w:spacing w:line="360" w:lineRule="auto"/>
        <w:jc w:val="both"/>
        <w:rPr>
          <w:lang w:val="en-US"/>
        </w:rPr>
      </w:pPr>
      <w:r w:rsidRPr="006267EA">
        <w:rPr>
          <w:lang w:val="en-US"/>
        </w:rPr>
        <w:t>Stop 5: City Hall Resen (destination)</w:t>
      </w:r>
    </w:p>
    <w:p w:rsidR="000E6459" w:rsidRPr="00F81686" w:rsidRDefault="000E6459" w:rsidP="00586B41">
      <w:pPr>
        <w:spacing w:line="360" w:lineRule="auto"/>
        <w:jc w:val="both"/>
        <w:rPr>
          <w:lang w:val="en-US"/>
        </w:rPr>
      </w:pPr>
    </w:p>
    <w:p w:rsidR="000E6459" w:rsidRDefault="000E6459" w:rsidP="00210285">
      <w:pPr>
        <w:pStyle w:val="ListParagraph"/>
        <w:spacing w:line="360" w:lineRule="auto"/>
        <w:ind w:left="-1276" w:right="-1192"/>
        <w:jc w:val="center"/>
        <w:rPr>
          <w:lang w:val="en-US"/>
        </w:rPr>
      </w:pPr>
      <w:r w:rsidRPr="009C611C">
        <w:rPr>
          <w:noProof/>
          <w:lang w:val="mk-MK" w:eastAsia="mk-MK"/>
        </w:rPr>
        <w:pict>
          <v:shape id="Picture 276" o:spid="_x0000_i1093" type="#_x0000_t75" style="width:528.75pt;height:224.25pt;visibility:visible">
            <v:imagedata r:id="rId66" o:title="" croptop="9175f" cropbottom="3188f"/>
          </v:shape>
        </w:pict>
      </w:r>
      <w:r w:rsidRPr="00476389">
        <w:rPr>
          <w:noProof/>
          <w:lang w:val="en-US" w:eastAsia="el-GR"/>
        </w:rPr>
        <w:t xml:space="preserve"> </w:t>
      </w:r>
    </w:p>
    <w:p w:rsidR="000E6459" w:rsidRDefault="000E6459" w:rsidP="00210285">
      <w:pPr>
        <w:pStyle w:val="IntenseQuote"/>
      </w:pPr>
      <w:bookmarkStart w:id="85" w:name="_Toc57114564"/>
      <w:r>
        <w:t>Figure 65: The position-time diagram for route 7 to Dolno Dupeni and Brajchino villages</w:t>
      </w:r>
      <w:bookmarkEnd w:id="85"/>
    </w:p>
    <w:p w:rsidR="000E6459" w:rsidRDefault="000E6459" w:rsidP="00280221">
      <w:pPr>
        <w:spacing w:line="360" w:lineRule="auto"/>
        <w:ind w:firstLine="284"/>
        <w:jc w:val="both"/>
        <w:rPr>
          <w:lang w:val="en-US"/>
        </w:rPr>
      </w:pPr>
    </w:p>
    <w:p w:rsidR="000E6459" w:rsidRDefault="000E6459" w:rsidP="00280221">
      <w:pPr>
        <w:spacing w:line="360" w:lineRule="auto"/>
        <w:ind w:firstLine="284"/>
        <w:jc w:val="both"/>
        <w:rPr>
          <w:lang w:val="en-US"/>
        </w:rPr>
      </w:pPr>
      <w:r w:rsidRPr="00280221">
        <w:rPr>
          <w:lang w:val="en-US"/>
        </w:rPr>
        <w:t xml:space="preserve">In Figure </w:t>
      </w:r>
      <w:r>
        <w:rPr>
          <w:lang w:val="en-US"/>
        </w:rPr>
        <w:t>65</w:t>
      </w:r>
      <w:r w:rsidRPr="00280221">
        <w:rPr>
          <w:lang w:val="en-US"/>
        </w:rPr>
        <w:t xml:space="preserve"> there are two lines, of different coloring. There is a blue line representing free flow conditions, and a black line representing real traffic conditions. For estimating travel conditions, simulations were performed using a dedicated software. The simulations were key for calculating the time for the bus to travel between stops, and to calculate overall trip time from origin to destination. The blue line stands for free flow conditions, namely road signage, road geometry and overall road traffic are not considered. These parameters exist in realistic traffic conditions causing significant latencies. Thus, the black line indicates more time for reaching the destination than the blue line. On the other hand, Aimsun simulation considered bus accelerations and decelerations after and before stops, road geometry, traffic signaling and rules, and traffic in the network, making the simulation realistic. </w:t>
      </w:r>
    </w:p>
    <w:p w:rsidR="000E6459" w:rsidRDefault="000E6459" w:rsidP="00586B41">
      <w:pPr>
        <w:spacing w:line="360" w:lineRule="auto"/>
        <w:ind w:firstLine="284"/>
        <w:jc w:val="both"/>
        <w:rPr>
          <w:lang w:val="en-US"/>
        </w:rPr>
      </w:pPr>
      <w:r>
        <w:rPr>
          <w:lang w:val="en-US"/>
        </w:rPr>
        <w:t xml:space="preserve">As we see in Figure 65, there is a blue line (free flow conditions) and a black line (real traffic conditions). Blue lines correspond to free flow and start every 30 minutes in order to compare free flow with bus position on the route relatively to time during thesimulation. The simulation was crucial in order to calculate the time the bus needs to travel from stop to stop and to calculate overall time (from origin to destination). Free flow was not realistic as it assumes maximum speed for the whole trip. On the other hand, Aimsun simulation considered bus acceleration and deceleration after and before stops, road geometry, traffic signaling and rules and other vehicles in the network. Black lines differ from blue lines, with the black ones representing the simulated (realistic) scenario.  This was necessary in order to compare free flow with simulated conditions, not only relative to time, but also relative to speed (slope of time-position figure). The simulation started at 8:00 and there is a deviation from free-flow line.  </w:t>
      </w:r>
      <w:r w:rsidRPr="0001364B">
        <w:rPr>
          <w:lang w:val="en-US"/>
        </w:rPr>
        <w:t xml:space="preserve">In particular, the simulation </w:t>
      </w:r>
      <w:r>
        <w:rPr>
          <w:lang w:val="en-US"/>
        </w:rPr>
        <w:t>starts at 8:00 and ends at 09:24 (duration= 1 hour and 24 minutes), while in free flow conditions the bus starts at 8:00 and ends at 09:21 (duration= 1 hour and 21</w:t>
      </w:r>
      <w:r w:rsidRPr="00222BA6">
        <w:rPr>
          <w:lang w:val="en-US"/>
        </w:rPr>
        <w:t xml:space="preserve"> minutes)</w:t>
      </w:r>
      <w:r>
        <w:rPr>
          <w:lang w:val="en-US"/>
        </w:rPr>
        <w:t>.</w:t>
      </w:r>
    </w:p>
    <w:p w:rsidR="000E6459" w:rsidRPr="00AE2E55" w:rsidRDefault="000E6459" w:rsidP="00AE2E55">
      <w:pPr>
        <w:spacing w:line="360" w:lineRule="auto"/>
        <w:ind w:firstLine="284"/>
        <w:jc w:val="both"/>
        <w:rPr>
          <w:lang w:val="en-US"/>
        </w:rPr>
      </w:pPr>
      <w:r w:rsidRPr="00AE2E55">
        <w:rPr>
          <w:lang w:val="en-US"/>
        </w:rPr>
        <w:t xml:space="preserve">It is considered that the minibus always follows the same route (to </w:t>
      </w:r>
      <w:r>
        <w:rPr>
          <w:lang w:val="en-US"/>
        </w:rPr>
        <w:t>Dolno Dupeni and Brajchino</w:t>
      </w:r>
      <w:r w:rsidRPr="00AE2E55">
        <w:rPr>
          <w:lang w:val="en-US"/>
        </w:rPr>
        <w:t>) with the same start (</w:t>
      </w:r>
      <w:r>
        <w:rPr>
          <w:lang w:val="en-US"/>
        </w:rPr>
        <w:t>Town Hall</w:t>
      </w:r>
      <w:r w:rsidRPr="00AE2E55">
        <w:rPr>
          <w:lang w:val="en-US"/>
        </w:rPr>
        <w:t>) and the same end (</w:t>
      </w:r>
      <w:r>
        <w:rPr>
          <w:lang w:val="en-US"/>
        </w:rPr>
        <w:t>Town Hall</w:t>
      </w:r>
      <w:r w:rsidRPr="00AE2E55">
        <w:rPr>
          <w:lang w:val="en-US"/>
        </w:rPr>
        <w:t xml:space="preserve">), without stopping for charging or for starting another route. This assumption was considered in simulations to calculate the average duration of route </w:t>
      </w:r>
      <w:r>
        <w:rPr>
          <w:lang w:val="en-US"/>
        </w:rPr>
        <w:t>7</w:t>
      </w:r>
      <w:r w:rsidRPr="00AE2E55">
        <w:rPr>
          <w:lang w:val="en-US"/>
        </w:rPr>
        <w:t>, considering stop, road geometry, signaling and traffic conditions.</w:t>
      </w:r>
    </w:p>
    <w:p w:rsidR="000E6459" w:rsidRDefault="000E6459" w:rsidP="00586B41">
      <w:pPr>
        <w:spacing w:line="360" w:lineRule="auto"/>
        <w:ind w:firstLine="284"/>
        <w:jc w:val="both"/>
        <w:rPr>
          <w:lang w:val="en-US"/>
        </w:rPr>
      </w:pPr>
    </w:p>
    <w:p w:rsidR="000E6459" w:rsidRDefault="000E6459" w:rsidP="004F4B8A">
      <w:pPr>
        <w:spacing w:line="360" w:lineRule="auto"/>
        <w:jc w:val="both"/>
        <w:rPr>
          <w:lang w:val="en-US"/>
        </w:rPr>
      </w:pPr>
    </w:p>
    <w:p w:rsidR="000E6459" w:rsidRPr="00210285" w:rsidRDefault="000E6459" w:rsidP="00210285">
      <w:pPr>
        <w:pStyle w:val="Heading3"/>
        <w:numPr>
          <w:ilvl w:val="1"/>
          <w:numId w:val="2"/>
        </w:numPr>
        <w:rPr>
          <w:rFonts w:ascii="Calibri" w:hAnsi="Calibri" w:cs="Calibri"/>
          <w:lang w:val="en-US"/>
        </w:rPr>
      </w:pPr>
      <w:bookmarkStart w:id="86" w:name="_Toc59185821"/>
      <w:r w:rsidRPr="00210285">
        <w:rPr>
          <w:rFonts w:ascii="Calibri" w:hAnsi="Calibri" w:cs="Calibri"/>
          <w:lang w:val="en-US"/>
        </w:rPr>
        <w:t>Route 8 to Prespes-Florina-Bitola-Resen</w:t>
      </w:r>
      <w:bookmarkEnd w:id="86"/>
    </w:p>
    <w:p w:rsidR="000E6459" w:rsidRPr="004F4B8A" w:rsidRDefault="000E6459" w:rsidP="004F4B8A">
      <w:pPr>
        <w:spacing w:line="360" w:lineRule="auto"/>
        <w:ind w:firstLine="284"/>
        <w:jc w:val="both"/>
        <w:rPr>
          <w:lang w:val="en-US"/>
        </w:rPr>
      </w:pPr>
      <w:r w:rsidRPr="004F4B8A">
        <w:rPr>
          <w:lang w:val="en-US"/>
        </w:rPr>
        <w:t xml:space="preserve">After importing the new map (see Figure </w:t>
      </w:r>
      <w:r>
        <w:rPr>
          <w:lang w:val="en-US"/>
        </w:rPr>
        <w:t>66</w:t>
      </w:r>
      <w:r w:rsidRPr="004F4B8A">
        <w:rPr>
          <w:lang w:val="en-US"/>
        </w:rPr>
        <w:t xml:space="preserve">) including the whole cross-border region (Resen, </w:t>
      </w:r>
      <w:r>
        <w:rPr>
          <w:lang w:val="en-US"/>
        </w:rPr>
        <w:t xml:space="preserve">Bitola, </w:t>
      </w:r>
      <w:r w:rsidRPr="004F4B8A">
        <w:rPr>
          <w:lang w:val="en-US"/>
        </w:rPr>
        <w:t>Prespes, Florina), the best route to</w:t>
      </w:r>
      <w:r>
        <w:rPr>
          <w:lang w:val="en-US"/>
        </w:rPr>
        <w:t xml:space="preserve"> all four municipalities</w:t>
      </w:r>
      <w:r w:rsidRPr="004F4B8A">
        <w:rPr>
          <w:lang w:val="en-US"/>
        </w:rPr>
        <w:t xml:space="preserve">, route </w:t>
      </w:r>
      <w:r>
        <w:rPr>
          <w:lang w:val="en-US"/>
        </w:rPr>
        <w:t>8</w:t>
      </w:r>
      <w:r w:rsidRPr="004F4B8A">
        <w:rPr>
          <w:lang w:val="en-US"/>
        </w:rPr>
        <w:t>, was designed. A public transport line was created by selecting the appropriate road sections consecutively. Five stops were designed</w:t>
      </w:r>
      <w:r w:rsidRPr="004F4B8A">
        <w:t xml:space="preserve">, </w:t>
      </w:r>
      <w:r w:rsidRPr="004F4B8A">
        <w:rPr>
          <w:lang w:val="en-US"/>
        </w:rPr>
        <w:t>as follows:</w:t>
      </w:r>
    </w:p>
    <w:p w:rsidR="000E6459" w:rsidRPr="004F4B8A" w:rsidRDefault="000E6459" w:rsidP="004F4B8A">
      <w:pPr>
        <w:numPr>
          <w:ilvl w:val="0"/>
          <w:numId w:val="11"/>
        </w:numPr>
        <w:spacing w:line="360" w:lineRule="auto"/>
        <w:jc w:val="both"/>
        <w:rPr>
          <w:lang w:val="en-US"/>
        </w:rPr>
      </w:pPr>
      <w:r w:rsidRPr="004F4B8A">
        <w:rPr>
          <w:lang w:val="en-US"/>
        </w:rPr>
        <w:t xml:space="preserve">Stop 1: </w:t>
      </w:r>
      <w:r>
        <w:rPr>
          <w:lang w:val="en-US"/>
        </w:rPr>
        <w:t>Resen Town Hall</w:t>
      </w:r>
    </w:p>
    <w:p w:rsidR="000E6459" w:rsidRPr="004F4B8A" w:rsidRDefault="000E6459" w:rsidP="004F4B8A">
      <w:pPr>
        <w:numPr>
          <w:ilvl w:val="0"/>
          <w:numId w:val="11"/>
        </w:numPr>
        <w:spacing w:line="360" w:lineRule="auto"/>
        <w:jc w:val="both"/>
        <w:rPr>
          <w:lang w:val="en-US"/>
        </w:rPr>
      </w:pPr>
      <w:r w:rsidRPr="004F4B8A">
        <w:rPr>
          <w:lang w:val="en-US"/>
        </w:rPr>
        <w:t xml:space="preserve">Stop 2: </w:t>
      </w:r>
      <w:r>
        <w:rPr>
          <w:lang w:val="en-US"/>
        </w:rPr>
        <w:t>Prespes</w:t>
      </w:r>
      <w:r w:rsidRPr="004F4B8A">
        <w:rPr>
          <w:lang w:val="en-US"/>
        </w:rPr>
        <w:t xml:space="preserve"> Town Hall</w:t>
      </w:r>
    </w:p>
    <w:p w:rsidR="000E6459" w:rsidRPr="004F4B8A" w:rsidRDefault="000E6459" w:rsidP="004F4B8A">
      <w:pPr>
        <w:numPr>
          <w:ilvl w:val="0"/>
          <w:numId w:val="11"/>
        </w:numPr>
        <w:spacing w:line="360" w:lineRule="auto"/>
        <w:jc w:val="both"/>
        <w:rPr>
          <w:lang w:val="en-US"/>
        </w:rPr>
      </w:pPr>
      <w:r w:rsidRPr="004F4B8A">
        <w:rPr>
          <w:lang w:val="en-US"/>
        </w:rPr>
        <w:t xml:space="preserve">Stop 3: </w:t>
      </w:r>
      <w:r>
        <w:rPr>
          <w:lang w:val="en-US"/>
        </w:rPr>
        <w:t>Florina</w:t>
      </w:r>
      <w:r w:rsidRPr="004F4B8A">
        <w:rPr>
          <w:lang w:val="en-US"/>
        </w:rPr>
        <w:t xml:space="preserve"> Town Hall</w:t>
      </w:r>
    </w:p>
    <w:p w:rsidR="000E6459" w:rsidRPr="004F4B8A" w:rsidRDefault="000E6459" w:rsidP="004F4B8A">
      <w:pPr>
        <w:numPr>
          <w:ilvl w:val="0"/>
          <w:numId w:val="11"/>
        </w:numPr>
        <w:spacing w:line="360" w:lineRule="auto"/>
        <w:jc w:val="both"/>
        <w:rPr>
          <w:lang w:val="en-US"/>
        </w:rPr>
      </w:pPr>
      <w:r w:rsidRPr="004F4B8A">
        <w:rPr>
          <w:lang w:val="en-US"/>
        </w:rPr>
        <w:t xml:space="preserve">Stop 4: </w:t>
      </w:r>
      <w:r>
        <w:rPr>
          <w:lang w:val="en-US"/>
        </w:rPr>
        <w:t>Bitola</w:t>
      </w:r>
      <w:r w:rsidRPr="004F4B8A">
        <w:rPr>
          <w:lang w:val="en-US"/>
        </w:rPr>
        <w:t xml:space="preserve"> </w:t>
      </w:r>
      <w:r>
        <w:rPr>
          <w:lang w:val="en-US"/>
        </w:rPr>
        <w:t>(</w:t>
      </w:r>
      <w:r w:rsidRPr="00432630">
        <w:rPr>
          <w:lang w:val="en-US"/>
        </w:rPr>
        <w:t>Sports Hall Boro Churlevski</w:t>
      </w:r>
      <w:r>
        <w:rPr>
          <w:lang w:val="en-US"/>
        </w:rPr>
        <w:t>)</w:t>
      </w:r>
    </w:p>
    <w:p w:rsidR="000E6459" w:rsidRPr="008808A9" w:rsidRDefault="000E6459" w:rsidP="00210285">
      <w:pPr>
        <w:numPr>
          <w:ilvl w:val="0"/>
          <w:numId w:val="11"/>
        </w:numPr>
        <w:spacing w:line="360" w:lineRule="auto"/>
        <w:jc w:val="both"/>
        <w:rPr>
          <w:lang w:val="en-US"/>
        </w:rPr>
      </w:pPr>
      <w:r w:rsidRPr="004F4B8A">
        <w:rPr>
          <w:lang w:val="en-US"/>
        </w:rPr>
        <w:t xml:space="preserve">Stop 5: </w:t>
      </w:r>
      <w:r>
        <w:rPr>
          <w:lang w:val="en-US"/>
        </w:rPr>
        <w:t>Resen Town</w:t>
      </w:r>
    </w:p>
    <w:p w:rsidR="000E6459" w:rsidRPr="0042154A" w:rsidRDefault="000E6459" w:rsidP="0042154A">
      <w:pPr>
        <w:spacing w:line="360" w:lineRule="auto"/>
        <w:ind w:left="-1418"/>
        <w:jc w:val="both"/>
        <w:rPr>
          <w:lang w:val="en-US"/>
        </w:rPr>
      </w:pPr>
      <w:r w:rsidRPr="009C611C">
        <w:rPr>
          <w:noProof/>
          <w:lang w:val="mk-MK" w:eastAsia="mk-MK"/>
        </w:rPr>
        <w:pict>
          <v:shape id="Picture 251" o:spid="_x0000_i1094" type="#_x0000_t75" style="width:552pt;height:336pt;visibility:visible">
            <v:imagedata r:id="rId67" o:title=""/>
          </v:shape>
        </w:pict>
      </w:r>
    </w:p>
    <w:p w:rsidR="000E6459" w:rsidRPr="0042154A" w:rsidRDefault="000E6459" w:rsidP="00210285">
      <w:pPr>
        <w:pStyle w:val="IntenseQuote"/>
      </w:pPr>
      <w:bookmarkStart w:id="87" w:name="_Toc56086416"/>
      <w:bookmarkStart w:id="88" w:name="_Toc57114565"/>
      <w:r w:rsidRPr="0042154A">
        <w:t xml:space="preserve">Figure </w:t>
      </w:r>
      <w:r>
        <w:t>66</w:t>
      </w:r>
      <w:r w:rsidRPr="0042154A">
        <w:t xml:space="preserve">: The new map imported in Aimsun Software for the </w:t>
      </w:r>
      <w:bookmarkEnd w:id="87"/>
      <w:r>
        <w:t>tourist route to all four municipalities</w:t>
      </w:r>
      <w:bookmarkEnd w:id="88"/>
    </w:p>
    <w:p w:rsidR="000E6459" w:rsidRPr="004F4B8A" w:rsidRDefault="000E6459" w:rsidP="00210285">
      <w:pPr>
        <w:spacing w:line="360" w:lineRule="auto"/>
        <w:jc w:val="both"/>
        <w:rPr>
          <w:lang w:val="en-US"/>
        </w:rPr>
      </w:pPr>
    </w:p>
    <w:p w:rsidR="000E6459" w:rsidRPr="004F4B8A" w:rsidRDefault="000E6459" w:rsidP="004F4B8A">
      <w:pPr>
        <w:spacing w:line="360" w:lineRule="auto"/>
        <w:ind w:firstLine="284"/>
        <w:jc w:val="both"/>
        <w:rPr>
          <w:lang w:val="en-US"/>
        </w:rPr>
      </w:pPr>
      <w:r w:rsidRPr="004F4B8A">
        <w:rPr>
          <w:lang w:val="en-US"/>
        </w:rPr>
        <w:t xml:space="preserve">Figure </w:t>
      </w:r>
      <w:r>
        <w:rPr>
          <w:lang w:val="en-US"/>
        </w:rPr>
        <w:t>67</w:t>
      </w:r>
      <w:r w:rsidRPr="004F4B8A">
        <w:rPr>
          <w:lang w:val="en-US"/>
        </w:rPr>
        <w:t xml:space="preserve"> shows route 7 to the four municipalities of the cross-border region. </w:t>
      </w:r>
    </w:p>
    <w:p w:rsidR="000E6459" w:rsidRPr="004F4B8A" w:rsidRDefault="000E6459" w:rsidP="004F4B8A">
      <w:pPr>
        <w:spacing w:line="360" w:lineRule="auto"/>
        <w:ind w:right="-1192" w:hanging="1276"/>
        <w:jc w:val="center"/>
        <w:rPr>
          <w:lang w:val="en-US"/>
        </w:rPr>
      </w:pPr>
      <w:r w:rsidRPr="009C611C">
        <w:rPr>
          <w:noProof/>
          <w:lang w:val="mk-MK" w:eastAsia="mk-MK"/>
        </w:rPr>
        <w:pict>
          <v:shape id="Picture 293" o:spid="_x0000_i1095" type="#_x0000_t75" style="width:510.75pt;height:412.5pt;visibility:visible">
            <v:imagedata r:id="rId68" o:title=""/>
          </v:shape>
        </w:pict>
      </w:r>
    </w:p>
    <w:p w:rsidR="000E6459" w:rsidRPr="004F4B8A" w:rsidRDefault="000E6459" w:rsidP="00210285">
      <w:pPr>
        <w:pStyle w:val="IntenseQuote"/>
      </w:pPr>
      <w:bookmarkStart w:id="89" w:name="_Toc56086432"/>
      <w:bookmarkStart w:id="90" w:name="_Toc57114566"/>
      <w:r w:rsidRPr="004F4B8A">
        <w:t xml:space="preserve">Figure </w:t>
      </w:r>
      <w:r>
        <w:t>67</w:t>
      </w:r>
      <w:r w:rsidRPr="004F4B8A">
        <w:t xml:space="preserve">: Route </w:t>
      </w:r>
      <w:r>
        <w:t>8</w:t>
      </w:r>
      <w:r w:rsidRPr="004F4B8A">
        <w:t xml:space="preserve"> to the four municipalities of the cross-border region</w:t>
      </w:r>
      <w:bookmarkEnd w:id="89"/>
      <w:bookmarkEnd w:id="90"/>
    </w:p>
    <w:p w:rsidR="000E6459" w:rsidRPr="004F4B8A" w:rsidRDefault="000E6459" w:rsidP="004F4B8A">
      <w:pPr>
        <w:spacing w:line="360" w:lineRule="auto"/>
        <w:rPr>
          <w:lang w:val="en-US"/>
        </w:rPr>
      </w:pPr>
    </w:p>
    <w:p w:rsidR="000E6459" w:rsidRPr="004F4B8A" w:rsidRDefault="000E6459" w:rsidP="004F4B8A">
      <w:pPr>
        <w:spacing w:line="360" w:lineRule="auto"/>
        <w:ind w:firstLine="284"/>
        <w:jc w:val="both"/>
        <w:rPr>
          <w:lang w:val="en-US"/>
        </w:rPr>
      </w:pPr>
      <w:r w:rsidRPr="004F4B8A">
        <w:rPr>
          <w:lang w:val="en-US"/>
        </w:rPr>
        <w:t xml:space="preserve">Figure </w:t>
      </w:r>
      <w:r>
        <w:rPr>
          <w:lang w:val="en-US"/>
        </w:rPr>
        <w:t>68</w:t>
      </w:r>
      <w:r w:rsidRPr="004F4B8A">
        <w:rPr>
          <w:lang w:val="en-US"/>
        </w:rPr>
        <w:t xml:space="preserve"> shows route to the four municipalities and the intermediate stops. The stops have yellow color when they are designed in Aimsun and green color when they are imported in road sections, becoming, in this way, part of the public transport line. Normal stop is the type that was chosen for the intermediate stops and terminal stop is the type used for the last stop of the route. T</w:t>
      </w:r>
      <w:r>
        <w:rPr>
          <w:lang w:val="en-US"/>
        </w:rPr>
        <w:t>wo minutes</w:t>
      </w:r>
      <w:r w:rsidRPr="004F4B8A">
        <w:rPr>
          <w:lang w:val="en-US"/>
        </w:rPr>
        <w:t xml:space="preserve"> were chosen as stops’ duration. </w:t>
      </w:r>
    </w:p>
    <w:p w:rsidR="000E6459" w:rsidRPr="004F4B8A" w:rsidRDefault="000E6459" w:rsidP="00210285">
      <w:pPr>
        <w:spacing w:line="360" w:lineRule="auto"/>
        <w:ind w:right="-1475" w:hanging="1418"/>
        <w:jc w:val="center"/>
        <w:rPr>
          <w:lang w:val="en-US"/>
        </w:rPr>
      </w:pPr>
      <w:r w:rsidRPr="009C611C">
        <w:rPr>
          <w:noProof/>
          <w:lang w:val="mk-MK" w:eastAsia="mk-MK"/>
        </w:rPr>
        <w:pict>
          <v:shape id="Εικόνα 257" o:spid="_x0000_i1096" type="#_x0000_t75" alt="Εικόνα που περιέχει χάρτηςΠεριγραφή που δημιουργήθηκε αυτόματα" style="width:523.5pt;height:423pt;visibility:visible">
            <v:imagedata r:id="rId69" o:title=""/>
          </v:shape>
        </w:pict>
      </w:r>
    </w:p>
    <w:p w:rsidR="000E6459" w:rsidRPr="004F4B8A" w:rsidRDefault="000E6459" w:rsidP="00210285">
      <w:pPr>
        <w:pStyle w:val="IntenseQuote"/>
      </w:pPr>
      <w:bookmarkStart w:id="91" w:name="_Toc56086433"/>
      <w:bookmarkStart w:id="92" w:name="_Toc57114567"/>
      <w:r w:rsidRPr="004F4B8A">
        <w:t xml:space="preserve">Figure </w:t>
      </w:r>
      <w:r>
        <w:t>68</w:t>
      </w:r>
      <w:r w:rsidRPr="004F4B8A">
        <w:t xml:space="preserve">: Route </w:t>
      </w:r>
      <w:r>
        <w:t>8</w:t>
      </w:r>
      <w:r w:rsidRPr="004F4B8A">
        <w:t xml:space="preserve"> to the four municipalities and the intermediate stops</w:t>
      </w:r>
      <w:bookmarkEnd w:id="91"/>
      <w:bookmarkEnd w:id="92"/>
    </w:p>
    <w:p w:rsidR="000E6459" w:rsidRPr="004F4B8A" w:rsidRDefault="000E6459" w:rsidP="004F4B8A">
      <w:pPr>
        <w:spacing w:line="360" w:lineRule="auto"/>
        <w:ind w:firstLine="284"/>
        <w:jc w:val="both"/>
        <w:rPr>
          <w:lang w:val="en-US"/>
        </w:rPr>
      </w:pPr>
    </w:p>
    <w:p w:rsidR="000E6459" w:rsidRPr="004F4B8A" w:rsidRDefault="000E6459" w:rsidP="00210285">
      <w:pPr>
        <w:spacing w:line="360" w:lineRule="auto"/>
        <w:ind w:firstLine="284"/>
        <w:jc w:val="both"/>
        <w:rPr>
          <w:lang w:val="en-US"/>
        </w:rPr>
      </w:pPr>
      <w:r w:rsidRPr="00294EAB">
        <w:rPr>
          <w:lang w:val="en-US"/>
        </w:rPr>
        <w:t xml:space="preserve">After designing the route and inserting the intermediate stops, a “Dynamic Traffic Scenario (DTS)” considering this public transport route was run. As there were no traffic data for the road sections included in the DTS, and for Bitola Municipality generally, “Google Maps: Traffic” was used. Google Traffic informs about speed limits using a color code. This code, described above, was used to insert traffic flow values in Aimsun. </w:t>
      </w:r>
      <w:r w:rsidRPr="004F4B8A">
        <w:rPr>
          <w:lang w:val="en-US"/>
        </w:rPr>
        <w:t xml:space="preserve">Figures </w:t>
      </w:r>
      <w:r>
        <w:rPr>
          <w:lang w:val="en-US"/>
        </w:rPr>
        <w:t>69</w:t>
      </w:r>
      <w:r w:rsidRPr="004F4B8A">
        <w:rPr>
          <w:lang w:val="en-US"/>
        </w:rPr>
        <w:t xml:space="preserve">, </w:t>
      </w:r>
      <w:r>
        <w:rPr>
          <w:lang w:val="en-US"/>
        </w:rPr>
        <w:t>70</w:t>
      </w:r>
      <w:r w:rsidRPr="004F4B8A">
        <w:rPr>
          <w:lang w:val="en-US"/>
        </w:rPr>
        <w:t xml:space="preserve"> and </w:t>
      </w:r>
      <w:r>
        <w:rPr>
          <w:lang w:val="en-US"/>
        </w:rPr>
        <w:t>71</w:t>
      </w:r>
      <w:r w:rsidRPr="004F4B8A">
        <w:rPr>
          <w:lang w:val="en-US"/>
        </w:rPr>
        <w:t xml:space="preserve"> </w:t>
      </w:r>
      <w:r w:rsidRPr="00294EAB">
        <w:rPr>
          <w:lang w:val="en-US"/>
        </w:rPr>
        <w:t xml:space="preserve">show a typical dynamic traffic scenario on </w:t>
      </w:r>
      <w:r w:rsidRPr="004F4B8A">
        <w:rPr>
          <w:lang w:val="en-US"/>
        </w:rPr>
        <w:t>Florina Municipality Multipurpose Hall, in Prespes Town Hal and in Resen Town Hall, respectively.</w:t>
      </w:r>
    </w:p>
    <w:p w:rsidR="000E6459" w:rsidRPr="004F4B8A" w:rsidRDefault="000E6459" w:rsidP="004F4B8A">
      <w:pPr>
        <w:spacing w:line="360" w:lineRule="auto"/>
        <w:jc w:val="center"/>
        <w:rPr>
          <w:lang w:val="en-US"/>
        </w:rPr>
      </w:pPr>
      <w:r w:rsidRPr="009C611C">
        <w:rPr>
          <w:noProof/>
          <w:lang w:val="mk-MK" w:eastAsia="mk-MK"/>
        </w:rPr>
        <w:pict>
          <v:shape id="Picture 295" o:spid="_x0000_i1097" type="#_x0000_t75" style="width:369.75pt;height:240pt;visibility:visible">
            <v:imagedata r:id="rId70" o:title=""/>
          </v:shape>
        </w:pict>
      </w:r>
    </w:p>
    <w:p w:rsidR="000E6459" w:rsidRPr="004F4B8A" w:rsidRDefault="000E6459" w:rsidP="00210285">
      <w:pPr>
        <w:pStyle w:val="IntenseQuote"/>
      </w:pPr>
      <w:bookmarkStart w:id="93" w:name="_Toc56086434"/>
      <w:bookmarkStart w:id="94" w:name="_Toc57114568"/>
      <w:r w:rsidRPr="004F4B8A">
        <w:t xml:space="preserve">Figure </w:t>
      </w:r>
      <w:r>
        <w:t>69</w:t>
      </w:r>
      <w:r w:rsidRPr="004F4B8A">
        <w:t>: A typical traffic dynamic scenario in Florina Municipality Multipurpose Hall</w:t>
      </w:r>
      <w:bookmarkEnd w:id="93"/>
      <w:bookmarkEnd w:id="94"/>
    </w:p>
    <w:p w:rsidR="000E6459" w:rsidRPr="004F4B8A" w:rsidRDefault="000E6459" w:rsidP="004F4B8A">
      <w:pPr>
        <w:spacing w:line="360" w:lineRule="auto"/>
        <w:ind w:firstLine="284"/>
        <w:jc w:val="both"/>
        <w:rPr>
          <w:lang w:val="en-US"/>
        </w:rPr>
      </w:pPr>
    </w:p>
    <w:p w:rsidR="000E6459" w:rsidRPr="004F4B8A" w:rsidRDefault="000E6459" w:rsidP="004F4B8A">
      <w:pPr>
        <w:spacing w:line="360" w:lineRule="auto"/>
        <w:ind w:firstLine="284"/>
        <w:jc w:val="center"/>
        <w:rPr>
          <w:lang w:val="en-US"/>
        </w:rPr>
      </w:pPr>
      <w:r w:rsidRPr="009C611C">
        <w:rPr>
          <w:noProof/>
          <w:lang w:val="mk-MK" w:eastAsia="mk-MK"/>
        </w:rPr>
        <w:pict>
          <v:shape id="Picture 296" o:spid="_x0000_i1098" type="#_x0000_t75" style="width:232.5pt;height:250.5pt;visibility:visible">
            <v:imagedata r:id="rId71" o:title=""/>
          </v:shape>
        </w:pict>
      </w:r>
    </w:p>
    <w:p w:rsidR="000E6459" w:rsidRPr="004F4B8A" w:rsidRDefault="000E6459" w:rsidP="00210285">
      <w:pPr>
        <w:pStyle w:val="IntenseQuote"/>
      </w:pPr>
      <w:bookmarkStart w:id="95" w:name="_Toc56086435"/>
      <w:bookmarkStart w:id="96" w:name="_Toc57114569"/>
      <w:r w:rsidRPr="004F4B8A">
        <w:t xml:space="preserve">Figure </w:t>
      </w:r>
      <w:r>
        <w:t>70</w:t>
      </w:r>
      <w:r w:rsidRPr="004F4B8A">
        <w:t>: A typical traffic dynamic scenario in Prespes Town Hall (Agios Germanos)</w:t>
      </w:r>
      <w:bookmarkEnd w:id="95"/>
      <w:bookmarkEnd w:id="96"/>
    </w:p>
    <w:p w:rsidR="000E6459" w:rsidRPr="004F4B8A" w:rsidRDefault="000E6459" w:rsidP="004F4B8A">
      <w:pPr>
        <w:spacing w:line="360" w:lineRule="auto"/>
        <w:ind w:firstLine="284"/>
        <w:jc w:val="center"/>
        <w:rPr>
          <w:lang w:val="en-US"/>
        </w:rPr>
      </w:pPr>
      <w:r w:rsidRPr="009C611C">
        <w:rPr>
          <w:noProof/>
          <w:lang w:val="mk-MK" w:eastAsia="mk-MK"/>
        </w:rPr>
        <w:pict>
          <v:shape id="Picture 297" o:spid="_x0000_i1099" type="#_x0000_t75" style="width:267.75pt;height:224.25pt;visibility:visible">
            <v:imagedata r:id="rId72" o:title=""/>
          </v:shape>
        </w:pict>
      </w:r>
    </w:p>
    <w:p w:rsidR="000E6459" w:rsidRPr="004F4B8A" w:rsidRDefault="000E6459" w:rsidP="00210285">
      <w:pPr>
        <w:pStyle w:val="IntenseQuote"/>
      </w:pPr>
      <w:bookmarkStart w:id="97" w:name="_Toc56086436"/>
      <w:bookmarkStart w:id="98" w:name="_Toc57114570"/>
      <w:r w:rsidRPr="004F4B8A">
        <w:t xml:space="preserve">Figure </w:t>
      </w:r>
      <w:r>
        <w:t>71</w:t>
      </w:r>
      <w:r w:rsidRPr="004F4B8A">
        <w:t>: A typical traffic dynamic scenario in Resen Town Hall</w:t>
      </w:r>
      <w:bookmarkEnd w:id="97"/>
      <w:bookmarkEnd w:id="98"/>
      <w:r w:rsidRPr="004F4B8A">
        <w:t xml:space="preserve"> </w:t>
      </w:r>
    </w:p>
    <w:p w:rsidR="000E6459" w:rsidRPr="004F4B8A" w:rsidRDefault="000E6459" w:rsidP="004F4B8A">
      <w:pPr>
        <w:spacing w:line="360" w:lineRule="auto"/>
        <w:ind w:firstLine="284"/>
        <w:jc w:val="both"/>
        <w:rPr>
          <w:lang w:val="en-US"/>
        </w:rPr>
      </w:pPr>
    </w:p>
    <w:p w:rsidR="000E6459" w:rsidRPr="004F4B8A" w:rsidRDefault="000E6459" w:rsidP="004F4B8A">
      <w:pPr>
        <w:spacing w:line="360" w:lineRule="auto"/>
        <w:ind w:firstLine="284"/>
        <w:jc w:val="both"/>
        <w:rPr>
          <w:lang w:val="en-US"/>
        </w:rPr>
      </w:pPr>
      <w:r w:rsidRPr="00280221">
        <w:rPr>
          <w:lang w:val="en-US"/>
        </w:rPr>
        <w:t xml:space="preserve">Given the public transport line (route), its stops (origin, intermediate stops and destination) and a ran simulation in Aimsun, a position-time diagram was exported. This diagram illustrates the position of the bus as a function of time. Figure </w:t>
      </w:r>
      <w:r>
        <w:rPr>
          <w:lang w:val="en-US"/>
        </w:rPr>
        <w:t>7</w:t>
      </w:r>
      <w:r w:rsidRPr="00280221">
        <w:rPr>
          <w:lang w:val="en-US"/>
        </w:rPr>
        <w:t xml:space="preserve">2 shows the pattern of position and time for </w:t>
      </w:r>
      <w:r w:rsidRPr="004F4B8A">
        <w:rPr>
          <w:lang w:val="en-US"/>
        </w:rPr>
        <w:t xml:space="preserve">route </w:t>
      </w:r>
      <w:r>
        <w:rPr>
          <w:lang w:val="en-US"/>
        </w:rPr>
        <w:t>8</w:t>
      </w:r>
      <w:r w:rsidRPr="004F4B8A">
        <w:rPr>
          <w:lang w:val="en-US"/>
        </w:rPr>
        <w:t xml:space="preserve"> to the four municipalities, including the intermediate stops:</w:t>
      </w:r>
    </w:p>
    <w:p w:rsidR="000E6459" w:rsidRPr="004F4B8A" w:rsidRDefault="000E6459" w:rsidP="00432630">
      <w:pPr>
        <w:numPr>
          <w:ilvl w:val="0"/>
          <w:numId w:val="11"/>
        </w:numPr>
        <w:spacing w:line="360" w:lineRule="auto"/>
        <w:jc w:val="both"/>
        <w:rPr>
          <w:lang w:val="en-US"/>
        </w:rPr>
      </w:pPr>
      <w:r w:rsidRPr="004F4B8A">
        <w:rPr>
          <w:lang w:val="en-US"/>
        </w:rPr>
        <w:t xml:space="preserve">Stop 1: </w:t>
      </w:r>
      <w:r>
        <w:rPr>
          <w:lang w:val="en-US"/>
        </w:rPr>
        <w:t>Resen Town Hall</w:t>
      </w:r>
    </w:p>
    <w:p w:rsidR="000E6459" w:rsidRPr="004F4B8A" w:rsidRDefault="000E6459" w:rsidP="00432630">
      <w:pPr>
        <w:numPr>
          <w:ilvl w:val="0"/>
          <w:numId w:val="11"/>
        </w:numPr>
        <w:spacing w:line="360" w:lineRule="auto"/>
        <w:jc w:val="both"/>
        <w:rPr>
          <w:lang w:val="en-US"/>
        </w:rPr>
      </w:pPr>
      <w:r w:rsidRPr="004F4B8A">
        <w:rPr>
          <w:lang w:val="en-US"/>
        </w:rPr>
        <w:t xml:space="preserve">Stop 2: </w:t>
      </w:r>
      <w:r>
        <w:rPr>
          <w:lang w:val="en-US"/>
        </w:rPr>
        <w:t>Prespes</w:t>
      </w:r>
      <w:r w:rsidRPr="004F4B8A">
        <w:rPr>
          <w:lang w:val="en-US"/>
        </w:rPr>
        <w:t xml:space="preserve"> Town Hall</w:t>
      </w:r>
    </w:p>
    <w:p w:rsidR="000E6459" w:rsidRPr="004F4B8A" w:rsidRDefault="000E6459" w:rsidP="00432630">
      <w:pPr>
        <w:numPr>
          <w:ilvl w:val="0"/>
          <w:numId w:val="11"/>
        </w:numPr>
        <w:spacing w:line="360" w:lineRule="auto"/>
        <w:jc w:val="both"/>
        <w:rPr>
          <w:lang w:val="en-US"/>
        </w:rPr>
      </w:pPr>
      <w:r w:rsidRPr="004F4B8A">
        <w:rPr>
          <w:lang w:val="en-US"/>
        </w:rPr>
        <w:t xml:space="preserve">Stop 3: </w:t>
      </w:r>
      <w:r>
        <w:rPr>
          <w:lang w:val="en-US"/>
        </w:rPr>
        <w:t>Florina</w:t>
      </w:r>
      <w:r w:rsidRPr="004F4B8A">
        <w:rPr>
          <w:lang w:val="en-US"/>
        </w:rPr>
        <w:t xml:space="preserve"> Town Hall</w:t>
      </w:r>
    </w:p>
    <w:p w:rsidR="000E6459" w:rsidRPr="004F4B8A" w:rsidRDefault="000E6459" w:rsidP="00432630">
      <w:pPr>
        <w:numPr>
          <w:ilvl w:val="0"/>
          <w:numId w:val="11"/>
        </w:numPr>
        <w:spacing w:line="360" w:lineRule="auto"/>
        <w:jc w:val="both"/>
        <w:rPr>
          <w:lang w:val="en-US"/>
        </w:rPr>
      </w:pPr>
      <w:r w:rsidRPr="004F4B8A">
        <w:rPr>
          <w:lang w:val="en-US"/>
        </w:rPr>
        <w:t xml:space="preserve">Stop 4: </w:t>
      </w:r>
      <w:r>
        <w:rPr>
          <w:lang w:val="en-US"/>
        </w:rPr>
        <w:t>Bitola</w:t>
      </w:r>
      <w:r w:rsidRPr="004F4B8A">
        <w:rPr>
          <w:lang w:val="en-US"/>
        </w:rPr>
        <w:t xml:space="preserve"> </w:t>
      </w:r>
      <w:r>
        <w:rPr>
          <w:lang w:val="en-US"/>
        </w:rPr>
        <w:t>(</w:t>
      </w:r>
      <w:r w:rsidRPr="00432630">
        <w:rPr>
          <w:lang w:val="en-US"/>
        </w:rPr>
        <w:t>Sports Hall Boro Churlevski</w:t>
      </w:r>
      <w:r>
        <w:rPr>
          <w:lang w:val="en-US"/>
        </w:rPr>
        <w:t>)</w:t>
      </w:r>
    </w:p>
    <w:p w:rsidR="000E6459" w:rsidRPr="009E6B06" w:rsidRDefault="000E6459" w:rsidP="00432630">
      <w:pPr>
        <w:numPr>
          <w:ilvl w:val="0"/>
          <w:numId w:val="11"/>
        </w:numPr>
        <w:spacing w:line="360" w:lineRule="auto"/>
        <w:jc w:val="both"/>
        <w:rPr>
          <w:lang w:val="en-US"/>
        </w:rPr>
      </w:pPr>
      <w:r w:rsidRPr="004F4B8A">
        <w:rPr>
          <w:lang w:val="en-US"/>
        </w:rPr>
        <w:t xml:space="preserve">Stop 5: </w:t>
      </w:r>
      <w:r>
        <w:rPr>
          <w:lang w:val="en-US"/>
        </w:rPr>
        <w:t>Resen Town Hall</w:t>
      </w:r>
    </w:p>
    <w:p w:rsidR="000E6459" w:rsidRPr="004F4B8A" w:rsidRDefault="000E6459" w:rsidP="004F4B8A">
      <w:pPr>
        <w:spacing w:line="360" w:lineRule="auto"/>
        <w:ind w:left="360"/>
        <w:jc w:val="both"/>
        <w:rPr>
          <w:lang w:val="en-US"/>
        </w:rPr>
      </w:pPr>
    </w:p>
    <w:p w:rsidR="000E6459" w:rsidRPr="004F4B8A" w:rsidRDefault="000E6459" w:rsidP="004F4B8A">
      <w:pPr>
        <w:spacing w:line="360" w:lineRule="auto"/>
        <w:ind w:left="-1560" w:right="-1333" w:firstLine="142"/>
        <w:jc w:val="center"/>
        <w:rPr>
          <w:noProof/>
          <w:lang w:val="en-US"/>
        </w:rPr>
      </w:pPr>
      <w:r w:rsidRPr="009C611C">
        <w:rPr>
          <w:noProof/>
          <w:lang w:val="mk-MK" w:eastAsia="mk-MK"/>
        </w:rPr>
        <w:pict>
          <v:shape id="Εικόνα 245" o:spid="_x0000_i1100" type="#_x0000_t75" style="width:567pt;height:265.5pt;visibility:visible">
            <v:imagedata r:id="rId73" o:title="" cropbottom="8765f"/>
          </v:shape>
        </w:pict>
      </w:r>
      <w:r w:rsidRPr="004F4B8A">
        <w:rPr>
          <w:noProof/>
          <w:lang w:val="en-US"/>
        </w:rPr>
        <w:t xml:space="preserve"> </w:t>
      </w:r>
    </w:p>
    <w:p w:rsidR="000E6459" w:rsidRPr="008808A9" w:rsidRDefault="000E6459" w:rsidP="00210285">
      <w:pPr>
        <w:pStyle w:val="IntenseQuote"/>
      </w:pPr>
      <w:bookmarkStart w:id="99" w:name="_Toc56086437"/>
      <w:bookmarkStart w:id="100" w:name="_Toc57114571"/>
      <w:r w:rsidRPr="004F4B8A">
        <w:rPr>
          <w:noProof/>
        </w:rPr>
        <w:t xml:space="preserve">Figure </w:t>
      </w:r>
      <w:r>
        <w:rPr>
          <w:noProof/>
        </w:rPr>
        <w:t>72</w:t>
      </w:r>
      <w:r w:rsidRPr="004F4B8A">
        <w:rPr>
          <w:noProof/>
        </w:rPr>
        <w:t xml:space="preserve">: Position-time diagram for route </w:t>
      </w:r>
      <w:r>
        <w:rPr>
          <w:noProof/>
        </w:rPr>
        <w:t>8</w:t>
      </w:r>
      <w:r w:rsidRPr="004F4B8A">
        <w:rPr>
          <w:noProof/>
        </w:rPr>
        <w:t xml:space="preserve"> to the four municipalities</w:t>
      </w:r>
      <w:bookmarkEnd w:id="99"/>
      <w:bookmarkEnd w:id="100"/>
    </w:p>
    <w:p w:rsidR="000E6459" w:rsidRDefault="000E6459" w:rsidP="00210285">
      <w:pPr>
        <w:spacing w:line="360" w:lineRule="auto"/>
        <w:ind w:firstLine="284"/>
        <w:jc w:val="both"/>
        <w:rPr>
          <w:lang w:val="en-US"/>
        </w:rPr>
      </w:pPr>
      <w:r w:rsidRPr="00280221">
        <w:rPr>
          <w:lang w:val="en-US"/>
        </w:rPr>
        <w:t xml:space="preserve">In Figure </w:t>
      </w:r>
      <w:r>
        <w:rPr>
          <w:lang w:val="en-US"/>
        </w:rPr>
        <w:t>7</w:t>
      </w:r>
      <w:r w:rsidRPr="00280221">
        <w:rPr>
          <w:lang w:val="en-US"/>
        </w:rPr>
        <w:t xml:space="preserve">2 there are two lines, of different coloring. There is a blue line representing free flow conditions, and a black line representing real traffic conditions. For estimating travel conditions, simulations were performed using a dedicated software. The simulations were key for calculating the time for the bus to travel between stops, and to calculate overall trip time from origin to destination. The blue line stands for free flow conditions, namely road signage, road geometry and overall road traffic are not considered. These parameters exist in realistic traffic conditions causing significant latencies. Thus, the black line indicates more time for reaching the destination than the blue line. On the other hand, Aimsun simulation considered bus accelerations and decelerations after and before stops, road geometry, traffic signaling and rules, and traffic in the network, making the simulation realistic. </w:t>
      </w:r>
    </w:p>
    <w:p w:rsidR="000E6459" w:rsidRDefault="000E6459" w:rsidP="00210285">
      <w:pPr>
        <w:spacing w:line="360" w:lineRule="auto"/>
        <w:ind w:firstLine="284"/>
        <w:jc w:val="both"/>
        <w:rPr>
          <w:lang w:val="en-US"/>
        </w:rPr>
      </w:pPr>
      <w:r>
        <w:rPr>
          <w:lang w:val="en-US"/>
        </w:rPr>
        <w:t>As we see i</w:t>
      </w:r>
      <w:r w:rsidRPr="004F4B8A">
        <w:rPr>
          <w:lang w:val="en-US"/>
        </w:rPr>
        <w:t xml:space="preserve">n Figure </w:t>
      </w:r>
      <w:r>
        <w:rPr>
          <w:lang w:val="en-US"/>
        </w:rPr>
        <w:t>72</w:t>
      </w:r>
      <w:r w:rsidRPr="004F4B8A">
        <w:rPr>
          <w:lang w:val="en-US"/>
        </w:rPr>
        <w:t xml:space="preserve"> there is a blue line (free flow conditions) and a black line (real traffic conditions). The simulation was crucial for calculating the time for the bus to travel between stops, and to calculate overall time (from origin to destination). Free flow was not realistic as it assumes maximum speed for the whole trip. On the other hand, Aimsun simulation considered bus accelerations and decelerations after and before stops, road geometry, traffic signaling and rules, and other vehicles in the network. Black lines differ from blue lines, as the black ones represent the simulated (realistic) scenario. Thus, it is possible to compare free flow with simulated conditions, not only with respect to time, but also speed (slope of time-position figure). The simulation started at 08:00 and there is a deviation from free-flow line.  In particular, the simulation starts at 08:00 and ends at 10:28 (duration= 2 hours and 28 minutes), while in free flow conditions the bus starts at 08:00 and ends at 10:22 (duration= 2 hours and 22 minutes). It is assumed that the minibus always follows the same route (to the four municipalities) with the same start (Sports Hall) and the same end (Sports Hall), without stopping for charging or for starting another route. This assumption was considered in simulations in order to calculate the average duration of route </w:t>
      </w:r>
      <w:r>
        <w:rPr>
          <w:lang w:val="en-US"/>
        </w:rPr>
        <w:t>8</w:t>
      </w:r>
      <w:r w:rsidRPr="004F4B8A">
        <w:rPr>
          <w:lang w:val="en-US"/>
        </w:rPr>
        <w:t>, considering stop, road geometry, signaling and traffic conditions.</w:t>
      </w:r>
    </w:p>
    <w:p w:rsidR="000E6459" w:rsidRPr="00AE2E55" w:rsidRDefault="000E6459" w:rsidP="00AE2E55">
      <w:pPr>
        <w:spacing w:line="360" w:lineRule="auto"/>
        <w:ind w:firstLine="284"/>
        <w:jc w:val="both"/>
        <w:rPr>
          <w:lang w:val="en-US"/>
        </w:rPr>
      </w:pPr>
      <w:r w:rsidRPr="00AE2E55">
        <w:rPr>
          <w:lang w:val="en-US"/>
        </w:rPr>
        <w:t xml:space="preserve">It is considered that the minibus always follows the same route (to </w:t>
      </w:r>
      <w:r>
        <w:rPr>
          <w:lang w:val="en-US"/>
        </w:rPr>
        <w:t>all four Municipalities</w:t>
      </w:r>
      <w:r w:rsidRPr="00AE2E55">
        <w:rPr>
          <w:lang w:val="en-US"/>
        </w:rPr>
        <w:t>) with the same start (</w:t>
      </w:r>
      <w:r>
        <w:rPr>
          <w:lang w:val="en-US"/>
        </w:rPr>
        <w:t>Town Hall</w:t>
      </w:r>
      <w:r w:rsidRPr="00AE2E55">
        <w:rPr>
          <w:lang w:val="en-US"/>
        </w:rPr>
        <w:t>) and the same end (</w:t>
      </w:r>
      <w:r>
        <w:rPr>
          <w:lang w:val="en-US"/>
        </w:rPr>
        <w:t>Town Hall</w:t>
      </w:r>
      <w:r w:rsidRPr="00AE2E55">
        <w:rPr>
          <w:lang w:val="en-US"/>
        </w:rPr>
        <w:t xml:space="preserve">), without stopping for charging or for starting another route. This assumption was considered in simulations to calculate the average duration of route </w:t>
      </w:r>
      <w:r>
        <w:rPr>
          <w:lang w:val="en-US"/>
        </w:rPr>
        <w:t>8</w:t>
      </w:r>
      <w:r w:rsidRPr="00AE2E55">
        <w:rPr>
          <w:lang w:val="en-US"/>
        </w:rPr>
        <w:t>, considering stop, road geometry, signaling and traffic conditions.</w:t>
      </w:r>
    </w:p>
    <w:p w:rsidR="000E6459" w:rsidRDefault="000E6459" w:rsidP="00586B41">
      <w:pPr>
        <w:spacing w:line="360" w:lineRule="auto"/>
        <w:ind w:firstLine="284"/>
        <w:jc w:val="both"/>
        <w:rPr>
          <w:lang w:val="en-US"/>
        </w:rPr>
      </w:pPr>
    </w:p>
    <w:p w:rsidR="000E6459" w:rsidRDefault="000E6459" w:rsidP="008808A9">
      <w:pPr>
        <w:spacing w:line="360" w:lineRule="auto"/>
        <w:ind w:firstLine="284"/>
        <w:jc w:val="both"/>
        <w:rPr>
          <w:lang w:val="en-US"/>
        </w:rPr>
      </w:pPr>
      <w:r>
        <w:rPr>
          <w:lang w:val="en-US"/>
        </w:rPr>
        <w:t xml:space="preserve">Table 3 summarizes </w:t>
      </w:r>
      <w:r w:rsidRPr="00393C5B">
        <w:rPr>
          <w:lang w:val="en-US"/>
        </w:rPr>
        <w:t>the time the bus needs to travel from origin to destination</w:t>
      </w:r>
      <w:r>
        <w:rPr>
          <w:lang w:val="en-US"/>
        </w:rPr>
        <w:t xml:space="preserve"> as well as the length of each route in km.</w:t>
      </w:r>
    </w:p>
    <w:p w:rsidR="000E6459" w:rsidRDefault="000E6459" w:rsidP="00586B41">
      <w:pPr>
        <w:spacing w:line="360" w:lineRule="auto"/>
        <w:ind w:firstLine="284"/>
        <w:jc w:val="both"/>
        <w:rPr>
          <w:lang w:val="en-US"/>
        </w:rPr>
      </w:pPr>
    </w:p>
    <w:p w:rsidR="000E6459" w:rsidRDefault="000E6459" w:rsidP="00210285">
      <w:pPr>
        <w:pStyle w:val="a"/>
      </w:pPr>
      <w:bookmarkStart w:id="101" w:name="_Toc57114496"/>
      <w:r>
        <w:t>Table 3: Length and duration of each route</w:t>
      </w:r>
      <w:bookmarkEnd w:id="101"/>
    </w:p>
    <w:tbl>
      <w:tblPr>
        <w:tblW w:w="9788" w:type="dxa"/>
        <w:jc w:val="center"/>
        <w:tblLook w:val="00A0"/>
      </w:tblPr>
      <w:tblGrid>
        <w:gridCol w:w="1568"/>
        <w:gridCol w:w="1130"/>
        <w:gridCol w:w="911"/>
        <w:gridCol w:w="966"/>
        <w:gridCol w:w="875"/>
        <w:gridCol w:w="911"/>
        <w:gridCol w:w="911"/>
        <w:gridCol w:w="1258"/>
        <w:gridCol w:w="1258"/>
      </w:tblGrid>
      <w:tr w:rsidR="000E6459" w:rsidRPr="009C611C">
        <w:trPr>
          <w:trHeight w:val="276"/>
          <w:jc w:val="center"/>
        </w:trPr>
        <w:tc>
          <w:tcPr>
            <w:tcW w:w="1568" w:type="dxa"/>
            <w:tcBorders>
              <w:top w:val="single" w:sz="4" w:space="0" w:color="5B9BD5"/>
              <w:left w:val="single" w:sz="4" w:space="0" w:color="auto"/>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Route</w:t>
            </w:r>
          </w:p>
        </w:tc>
        <w:tc>
          <w:tcPr>
            <w:tcW w:w="1130"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1</w:t>
            </w:r>
          </w:p>
        </w:tc>
        <w:tc>
          <w:tcPr>
            <w:tcW w:w="911"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2</w:t>
            </w:r>
          </w:p>
        </w:tc>
        <w:tc>
          <w:tcPr>
            <w:tcW w:w="966"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3</w:t>
            </w:r>
          </w:p>
        </w:tc>
        <w:tc>
          <w:tcPr>
            <w:tcW w:w="875"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4</w:t>
            </w:r>
          </w:p>
        </w:tc>
        <w:tc>
          <w:tcPr>
            <w:tcW w:w="911"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5</w:t>
            </w:r>
          </w:p>
        </w:tc>
        <w:tc>
          <w:tcPr>
            <w:tcW w:w="911"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6</w:t>
            </w:r>
          </w:p>
        </w:tc>
        <w:tc>
          <w:tcPr>
            <w:tcW w:w="1258"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7</w:t>
            </w:r>
          </w:p>
        </w:tc>
        <w:tc>
          <w:tcPr>
            <w:tcW w:w="1258" w:type="dxa"/>
            <w:tcBorders>
              <w:top w:val="single" w:sz="4" w:space="0" w:color="5B9BD5"/>
              <w:left w:val="nil"/>
              <w:bottom w:val="double" w:sz="6" w:space="0" w:color="5B9BD5"/>
              <w:right w:val="nil"/>
            </w:tcBorders>
            <w:vAlign w:val="bottom"/>
          </w:tcPr>
          <w:p w:rsidR="000E6459" w:rsidRDefault="000E6459" w:rsidP="00190C7F">
            <w:pPr>
              <w:jc w:val="center"/>
              <w:rPr>
                <w:b/>
                <w:bCs/>
                <w:color w:val="000000"/>
                <w:lang w:val="en-US" w:eastAsia="el-GR"/>
              </w:rPr>
            </w:pPr>
            <w:r>
              <w:rPr>
                <w:b/>
                <w:bCs/>
                <w:color w:val="000000"/>
                <w:lang w:val="en-US" w:eastAsia="el-GR"/>
              </w:rPr>
              <w:t>8</w:t>
            </w:r>
          </w:p>
        </w:tc>
      </w:tr>
      <w:tr w:rsidR="000E6459" w:rsidRPr="009C611C">
        <w:trPr>
          <w:trHeight w:val="290"/>
          <w:jc w:val="center"/>
        </w:trPr>
        <w:tc>
          <w:tcPr>
            <w:tcW w:w="1568" w:type="dxa"/>
            <w:tcBorders>
              <w:top w:val="nil"/>
              <w:left w:val="single" w:sz="4" w:space="0" w:color="1F4E78"/>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 xml:space="preserve">Length (km) </w:t>
            </w:r>
          </w:p>
        </w:tc>
        <w:tc>
          <w:tcPr>
            <w:tcW w:w="1130"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46.35</w:t>
            </w:r>
          </w:p>
        </w:tc>
        <w:tc>
          <w:tcPr>
            <w:tcW w:w="911"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21.57</w:t>
            </w:r>
          </w:p>
        </w:tc>
        <w:tc>
          <w:tcPr>
            <w:tcW w:w="966"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18.95</w:t>
            </w:r>
          </w:p>
        </w:tc>
        <w:tc>
          <w:tcPr>
            <w:tcW w:w="875"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13.42</w:t>
            </w:r>
          </w:p>
        </w:tc>
        <w:tc>
          <w:tcPr>
            <w:tcW w:w="911"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12.45</w:t>
            </w:r>
          </w:p>
        </w:tc>
        <w:tc>
          <w:tcPr>
            <w:tcW w:w="911" w:type="dxa"/>
            <w:tcBorders>
              <w:top w:val="single" w:sz="4" w:space="0" w:color="5B9BD5"/>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18.37</w:t>
            </w:r>
          </w:p>
        </w:tc>
        <w:tc>
          <w:tcPr>
            <w:tcW w:w="1258" w:type="dxa"/>
            <w:tcBorders>
              <w:top w:val="nil"/>
              <w:left w:val="nil"/>
              <w:bottom w:val="double" w:sz="6" w:space="0" w:color="5B9BD5"/>
              <w:right w:val="single" w:sz="4" w:space="0" w:color="1F4E78"/>
            </w:tcBorders>
            <w:noWrap/>
            <w:vAlign w:val="bottom"/>
          </w:tcPr>
          <w:p w:rsidR="000E6459" w:rsidRPr="00953E3C" w:rsidRDefault="000E6459" w:rsidP="00190C7F">
            <w:pPr>
              <w:jc w:val="center"/>
              <w:rPr>
                <w:b/>
                <w:bCs/>
                <w:color w:val="000000"/>
                <w:lang w:eastAsia="el-GR"/>
              </w:rPr>
            </w:pPr>
            <w:r w:rsidRPr="00953E3C">
              <w:rPr>
                <w:b/>
                <w:bCs/>
                <w:color w:val="000000"/>
                <w:lang w:eastAsia="el-GR"/>
              </w:rPr>
              <w:t>71.65</w:t>
            </w:r>
          </w:p>
        </w:tc>
        <w:tc>
          <w:tcPr>
            <w:tcW w:w="1258" w:type="dxa"/>
            <w:tcBorders>
              <w:top w:val="nil"/>
              <w:left w:val="nil"/>
              <w:bottom w:val="double" w:sz="6" w:space="0" w:color="5B9BD5"/>
              <w:right w:val="nil"/>
            </w:tcBorders>
            <w:vAlign w:val="bottom"/>
          </w:tcPr>
          <w:p w:rsidR="000E6459" w:rsidRPr="00210285" w:rsidRDefault="000E6459" w:rsidP="00190C7F">
            <w:pPr>
              <w:jc w:val="center"/>
              <w:rPr>
                <w:b/>
                <w:bCs/>
                <w:color w:val="000000"/>
                <w:lang w:val="en-US" w:eastAsia="el-GR"/>
              </w:rPr>
            </w:pPr>
            <w:r>
              <w:rPr>
                <w:b/>
                <w:bCs/>
                <w:color w:val="000000"/>
                <w:lang w:val="en-US" w:eastAsia="el-GR"/>
              </w:rPr>
              <w:t>165</w:t>
            </w:r>
          </w:p>
        </w:tc>
      </w:tr>
      <w:tr w:rsidR="000E6459" w:rsidRPr="009C611C">
        <w:trPr>
          <w:trHeight w:val="905"/>
          <w:jc w:val="center"/>
        </w:trPr>
        <w:tc>
          <w:tcPr>
            <w:tcW w:w="1568" w:type="dxa"/>
            <w:tcBorders>
              <w:top w:val="single" w:sz="4" w:space="0" w:color="5B9BD5"/>
              <w:left w:val="single" w:sz="4" w:space="0" w:color="1F4E78"/>
              <w:bottom w:val="double" w:sz="6" w:space="0" w:color="5B9BD5"/>
              <w:right w:val="single" w:sz="4" w:space="0" w:color="1F4E78"/>
            </w:tcBorders>
            <w:vAlign w:val="center"/>
          </w:tcPr>
          <w:p w:rsidR="000E6459" w:rsidRPr="00953E3C" w:rsidRDefault="000E6459" w:rsidP="00190C7F">
            <w:pPr>
              <w:jc w:val="center"/>
              <w:rPr>
                <w:b/>
                <w:bCs/>
                <w:color w:val="000000"/>
                <w:lang w:val="en-US" w:eastAsia="el-GR"/>
              </w:rPr>
            </w:pPr>
            <w:r w:rsidRPr="00953E3C">
              <w:rPr>
                <w:b/>
                <w:bCs/>
                <w:color w:val="000000"/>
                <w:lang w:val="en-US" w:eastAsia="el-GR"/>
              </w:rPr>
              <w:t>Time (from origin to destination)</w:t>
            </w:r>
          </w:p>
        </w:tc>
        <w:tc>
          <w:tcPr>
            <w:tcW w:w="1130" w:type="dxa"/>
            <w:tcBorders>
              <w:top w:val="single" w:sz="4" w:space="0" w:color="5B9BD5"/>
              <w:left w:val="nil"/>
              <w:bottom w:val="double" w:sz="6" w:space="0" w:color="5B9BD5"/>
              <w:right w:val="single" w:sz="4" w:space="0" w:color="1F4E78"/>
            </w:tcBorders>
            <w:noWrap/>
            <w:vAlign w:val="center"/>
          </w:tcPr>
          <w:p w:rsidR="000E6459" w:rsidRPr="00953E3C" w:rsidRDefault="000E6459" w:rsidP="00190C7F">
            <w:pPr>
              <w:jc w:val="center"/>
              <w:rPr>
                <w:b/>
                <w:bCs/>
                <w:color w:val="000000"/>
                <w:lang w:eastAsia="el-GR"/>
              </w:rPr>
            </w:pPr>
            <w:r w:rsidRPr="00953E3C">
              <w:rPr>
                <w:b/>
                <w:bCs/>
                <w:color w:val="000000"/>
                <w:lang w:eastAsia="el-GR"/>
              </w:rPr>
              <w:t>1h 3 min</w:t>
            </w:r>
          </w:p>
        </w:tc>
        <w:tc>
          <w:tcPr>
            <w:tcW w:w="911" w:type="dxa"/>
            <w:tcBorders>
              <w:top w:val="single" w:sz="4" w:space="0" w:color="5B9BD5"/>
              <w:left w:val="nil"/>
              <w:bottom w:val="double" w:sz="6" w:space="0" w:color="5B9BD5"/>
              <w:right w:val="single" w:sz="4" w:space="0" w:color="1F4E78"/>
            </w:tcBorders>
            <w:noWrap/>
            <w:vAlign w:val="center"/>
          </w:tcPr>
          <w:p w:rsidR="000E6459" w:rsidRPr="00953E3C" w:rsidRDefault="000E6459" w:rsidP="00190C7F">
            <w:pPr>
              <w:jc w:val="center"/>
              <w:rPr>
                <w:b/>
                <w:bCs/>
                <w:color w:val="000000"/>
                <w:lang w:eastAsia="el-GR"/>
              </w:rPr>
            </w:pPr>
            <w:r w:rsidRPr="00953E3C">
              <w:rPr>
                <w:b/>
                <w:bCs/>
                <w:color w:val="000000"/>
                <w:lang w:eastAsia="el-GR"/>
              </w:rPr>
              <w:t>43 min</w:t>
            </w:r>
          </w:p>
        </w:tc>
        <w:tc>
          <w:tcPr>
            <w:tcW w:w="966" w:type="dxa"/>
            <w:tcBorders>
              <w:top w:val="single" w:sz="4" w:space="0" w:color="5B9BD5"/>
              <w:left w:val="nil"/>
              <w:bottom w:val="double" w:sz="6" w:space="0" w:color="5B9BD5"/>
              <w:right w:val="single" w:sz="4" w:space="0" w:color="1F4E78"/>
            </w:tcBorders>
            <w:noWrap/>
            <w:vAlign w:val="center"/>
          </w:tcPr>
          <w:p w:rsidR="000E6459" w:rsidRPr="00953E3C" w:rsidRDefault="000E6459" w:rsidP="00190C7F">
            <w:pPr>
              <w:jc w:val="center"/>
              <w:rPr>
                <w:b/>
                <w:bCs/>
                <w:color w:val="000000"/>
                <w:lang w:eastAsia="el-GR"/>
              </w:rPr>
            </w:pPr>
            <w:r w:rsidRPr="00953E3C">
              <w:rPr>
                <w:b/>
                <w:bCs/>
                <w:color w:val="000000"/>
                <w:lang w:eastAsia="el-GR"/>
              </w:rPr>
              <w:t xml:space="preserve">31 min </w:t>
            </w:r>
          </w:p>
        </w:tc>
        <w:tc>
          <w:tcPr>
            <w:tcW w:w="875" w:type="dxa"/>
            <w:tcBorders>
              <w:top w:val="single" w:sz="4" w:space="0" w:color="5B9BD5"/>
              <w:left w:val="nil"/>
              <w:bottom w:val="double" w:sz="6" w:space="0" w:color="5B9BD5"/>
              <w:right w:val="single" w:sz="4" w:space="0" w:color="1F4E78"/>
            </w:tcBorders>
            <w:noWrap/>
            <w:vAlign w:val="center"/>
          </w:tcPr>
          <w:p w:rsidR="000E6459" w:rsidRPr="00953E3C" w:rsidRDefault="000E6459" w:rsidP="00190C7F">
            <w:pPr>
              <w:jc w:val="center"/>
              <w:rPr>
                <w:b/>
                <w:bCs/>
                <w:color w:val="000000"/>
                <w:lang w:eastAsia="el-GR"/>
              </w:rPr>
            </w:pPr>
            <w:r w:rsidRPr="00953E3C">
              <w:rPr>
                <w:b/>
                <w:bCs/>
                <w:color w:val="000000"/>
                <w:lang w:eastAsia="el-GR"/>
              </w:rPr>
              <w:t>24 min</w:t>
            </w:r>
          </w:p>
        </w:tc>
        <w:tc>
          <w:tcPr>
            <w:tcW w:w="911" w:type="dxa"/>
            <w:tcBorders>
              <w:top w:val="single" w:sz="4" w:space="0" w:color="5B9BD5"/>
              <w:left w:val="nil"/>
              <w:bottom w:val="double" w:sz="6" w:space="0" w:color="5B9BD5"/>
              <w:right w:val="single" w:sz="4" w:space="0" w:color="1F4E78"/>
            </w:tcBorders>
            <w:noWrap/>
            <w:vAlign w:val="center"/>
          </w:tcPr>
          <w:p w:rsidR="000E6459" w:rsidRPr="00953E3C" w:rsidRDefault="000E6459" w:rsidP="00190C7F">
            <w:pPr>
              <w:jc w:val="center"/>
              <w:rPr>
                <w:b/>
                <w:bCs/>
                <w:color w:val="000000"/>
                <w:lang w:eastAsia="el-GR"/>
              </w:rPr>
            </w:pPr>
            <w:r w:rsidRPr="00953E3C">
              <w:rPr>
                <w:b/>
                <w:bCs/>
                <w:color w:val="000000"/>
                <w:lang w:eastAsia="el-GR"/>
              </w:rPr>
              <w:t>24 min</w:t>
            </w:r>
          </w:p>
        </w:tc>
        <w:tc>
          <w:tcPr>
            <w:tcW w:w="911" w:type="dxa"/>
            <w:tcBorders>
              <w:top w:val="single" w:sz="4" w:space="0" w:color="5B9BD5"/>
              <w:left w:val="nil"/>
              <w:bottom w:val="double" w:sz="6" w:space="0" w:color="5B9BD5"/>
              <w:right w:val="single" w:sz="4" w:space="0" w:color="1F4E78"/>
            </w:tcBorders>
            <w:noWrap/>
            <w:vAlign w:val="center"/>
          </w:tcPr>
          <w:p w:rsidR="000E6459" w:rsidRPr="00953E3C" w:rsidRDefault="000E6459" w:rsidP="00190C7F">
            <w:pPr>
              <w:jc w:val="center"/>
              <w:rPr>
                <w:b/>
                <w:bCs/>
                <w:color w:val="000000"/>
                <w:lang w:eastAsia="el-GR"/>
              </w:rPr>
            </w:pPr>
            <w:r w:rsidRPr="00953E3C">
              <w:rPr>
                <w:b/>
                <w:bCs/>
                <w:color w:val="000000"/>
                <w:lang w:eastAsia="el-GR"/>
              </w:rPr>
              <w:t>30 min</w:t>
            </w:r>
          </w:p>
        </w:tc>
        <w:tc>
          <w:tcPr>
            <w:tcW w:w="1258" w:type="dxa"/>
            <w:tcBorders>
              <w:top w:val="single" w:sz="4" w:space="0" w:color="5B9BD5"/>
              <w:left w:val="nil"/>
              <w:bottom w:val="double" w:sz="6" w:space="0" w:color="5B9BD5"/>
              <w:right w:val="single" w:sz="4" w:space="0" w:color="1F4E78"/>
            </w:tcBorders>
            <w:noWrap/>
            <w:vAlign w:val="center"/>
          </w:tcPr>
          <w:p w:rsidR="000E6459" w:rsidRPr="00953E3C" w:rsidRDefault="000E6459" w:rsidP="00190C7F">
            <w:pPr>
              <w:jc w:val="center"/>
              <w:rPr>
                <w:b/>
                <w:bCs/>
                <w:color w:val="000000"/>
                <w:lang w:eastAsia="el-GR"/>
              </w:rPr>
            </w:pPr>
            <w:r w:rsidRPr="00953E3C">
              <w:rPr>
                <w:b/>
                <w:bCs/>
                <w:color w:val="000000"/>
                <w:lang w:eastAsia="el-GR"/>
              </w:rPr>
              <w:t>1h 24 min</w:t>
            </w:r>
          </w:p>
        </w:tc>
        <w:tc>
          <w:tcPr>
            <w:tcW w:w="1258" w:type="dxa"/>
            <w:tcBorders>
              <w:top w:val="single" w:sz="4" w:space="0" w:color="5B9BD5"/>
              <w:left w:val="nil"/>
              <w:bottom w:val="double" w:sz="6" w:space="0" w:color="5B9BD5"/>
              <w:right w:val="nil"/>
            </w:tcBorders>
            <w:vAlign w:val="center"/>
          </w:tcPr>
          <w:p w:rsidR="000E6459" w:rsidRDefault="000E6459" w:rsidP="00190C7F">
            <w:pPr>
              <w:jc w:val="center"/>
              <w:rPr>
                <w:b/>
                <w:bCs/>
                <w:color w:val="000000"/>
                <w:lang w:eastAsia="el-GR"/>
              </w:rPr>
            </w:pPr>
            <w:r>
              <w:rPr>
                <w:b/>
                <w:bCs/>
                <w:color w:val="000000"/>
                <w:lang w:val="en-US" w:eastAsia="el-GR"/>
              </w:rPr>
              <w:t>2</w:t>
            </w:r>
            <w:r w:rsidRPr="00953E3C">
              <w:rPr>
                <w:b/>
                <w:bCs/>
                <w:color w:val="000000"/>
                <w:lang w:eastAsia="el-GR"/>
              </w:rPr>
              <w:t>h 2</w:t>
            </w:r>
            <w:r>
              <w:rPr>
                <w:b/>
                <w:bCs/>
                <w:color w:val="000000"/>
                <w:lang w:val="en-US" w:eastAsia="el-GR"/>
              </w:rPr>
              <w:t>8</w:t>
            </w:r>
            <w:r w:rsidRPr="00953E3C">
              <w:rPr>
                <w:b/>
                <w:bCs/>
                <w:color w:val="000000"/>
                <w:lang w:eastAsia="el-GR"/>
              </w:rPr>
              <w:t xml:space="preserve"> min</w:t>
            </w:r>
          </w:p>
        </w:tc>
      </w:tr>
    </w:tbl>
    <w:p w:rsidR="000E6459" w:rsidRDefault="000E6459" w:rsidP="00393C5B">
      <w:pPr>
        <w:spacing w:line="360" w:lineRule="auto"/>
        <w:jc w:val="both"/>
        <w:rPr>
          <w:lang w:val="en-US"/>
        </w:rPr>
      </w:pPr>
    </w:p>
    <w:p w:rsidR="000E6459" w:rsidRDefault="000E6459" w:rsidP="00393C5B">
      <w:pPr>
        <w:spacing w:line="360" w:lineRule="auto"/>
        <w:jc w:val="both"/>
        <w:rPr>
          <w:lang w:val="en-US"/>
        </w:rPr>
      </w:pPr>
    </w:p>
    <w:p w:rsidR="000E6459" w:rsidRDefault="000E6459" w:rsidP="000D47D7">
      <w:pPr>
        <w:pStyle w:val="Heading2"/>
        <w:numPr>
          <w:ilvl w:val="0"/>
          <w:numId w:val="2"/>
        </w:numPr>
        <w:spacing w:line="360" w:lineRule="auto"/>
        <w:rPr>
          <w:rFonts w:ascii="Calibri" w:hAnsi="Calibri" w:cs="Calibri"/>
          <w:b/>
          <w:bCs/>
          <w:lang w:val="en-US"/>
        </w:rPr>
      </w:pPr>
      <w:bookmarkStart w:id="102" w:name="_Toc59185822"/>
      <w:r>
        <w:rPr>
          <w:rFonts w:ascii="Calibri" w:hAnsi="Calibri" w:cs="Calibri"/>
          <w:b/>
          <w:bCs/>
          <w:lang w:val="en-US"/>
        </w:rPr>
        <w:t>E-minibus scheduling</w:t>
      </w:r>
      <w:bookmarkEnd w:id="102"/>
    </w:p>
    <w:p w:rsidR="000E6459" w:rsidRDefault="000E6459" w:rsidP="00B221FA">
      <w:pPr>
        <w:spacing w:line="360" w:lineRule="auto"/>
        <w:ind w:firstLine="284"/>
        <w:jc w:val="both"/>
        <w:rPr>
          <w:lang w:val="en-US"/>
        </w:rPr>
      </w:pPr>
      <w:r>
        <w:rPr>
          <w:lang w:val="en-US"/>
        </w:rPr>
        <w:t>In this section, e-minibus scheduling, one of the best alternatives for scheduling is presented. Town Hall Resen is the origin and destination of all eight routes thus any sequence of routes is possible. One serious constraint is that e-minibus m</w:t>
      </w:r>
      <w:r w:rsidRPr="008231C4">
        <w:rPr>
          <w:lang w:val="en-US"/>
        </w:rPr>
        <w:t xml:space="preserve">ixed cycle autonomy will be 200km, while city cycle autonomy </w:t>
      </w:r>
      <w:r>
        <w:rPr>
          <w:lang w:val="en-US"/>
        </w:rPr>
        <w:t>can</w:t>
      </w:r>
      <w:r w:rsidRPr="008231C4">
        <w:rPr>
          <w:lang w:val="en-US"/>
        </w:rPr>
        <w:t xml:space="preserve"> exceed 300km</w:t>
      </w:r>
      <w:r>
        <w:rPr>
          <w:lang w:val="en-US"/>
        </w:rPr>
        <w:t>. Moreover, the average time needed for charging fluctuates around 4 hours, making it impossible and inefficient to charge the e-minibus during the day. The itineraries were spread during the day according to users’ needs relative to time</w:t>
      </w:r>
      <w:r w:rsidRPr="00250F45">
        <w:rPr>
          <w:lang w:val="en-US"/>
        </w:rPr>
        <w:t>. Table 4 shows the suggested scheduling</w:t>
      </w:r>
      <w:r>
        <w:rPr>
          <w:lang w:val="en-US"/>
        </w:rPr>
        <w:t>,</w:t>
      </w:r>
      <w:r w:rsidRPr="00250F45">
        <w:rPr>
          <w:lang w:val="en-US"/>
        </w:rPr>
        <w:t xml:space="preserve"> where route 1 is in</w:t>
      </w:r>
      <w:r>
        <w:rPr>
          <w:lang w:val="en-US"/>
        </w:rPr>
        <w:t xml:space="preserve"> yellow</w:t>
      </w:r>
      <w:r w:rsidRPr="00250F45">
        <w:rPr>
          <w:lang w:val="en-US"/>
        </w:rPr>
        <w:t>, route 2 in</w:t>
      </w:r>
      <w:r>
        <w:rPr>
          <w:lang w:val="en-US"/>
        </w:rPr>
        <w:t xml:space="preserve"> blue,</w:t>
      </w:r>
      <w:r w:rsidRPr="00250F45">
        <w:rPr>
          <w:lang w:val="en-US"/>
        </w:rPr>
        <w:t xml:space="preserve"> route 3 in</w:t>
      </w:r>
      <w:r>
        <w:rPr>
          <w:lang w:val="en-US"/>
        </w:rPr>
        <w:t xml:space="preserve"> green, route 4 in orange, route 5 in red, route 6 in pink and route 7 in purple. This schedule can be implemented on any weekday.</w:t>
      </w:r>
    </w:p>
    <w:p w:rsidR="000E6459" w:rsidRDefault="000E6459" w:rsidP="00210285">
      <w:pPr>
        <w:pStyle w:val="a"/>
      </w:pPr>
      <w:bookmarkStart w:id="103" w:name="_Toc57114497"/>
      <w:r>
        <w:t>Table 4: The suggested e-minibus scheduling</w:t>
      </w:r>
      <w:bookmarkEnd w:id="103"/>
      <w:r>
        <w:t xml:space="preserve"> </w:t>
      </w:r>
    </w:p>
    <w:p w:rsidR="000E6459" w:rsidRDefault="000E6459" w:rsidP="00B27F28">
      <w:pPr>
        <w:spacing w:line="360" w:lineRule="auto"/>
        <w:rPr>
          <w:lang w:val="en-US"/>
        </w:rPr>
      </w:pPr>
    </w:p>
    <w:tbl>
      <w:tblPr>
        <w:tblW w:w="4320" w:type="dxa"/>
        <w:jc w:val="center"/>
        <w:tblLook w:val="00A0"/>
      </w:tblPr>
      <w:tblGrid>
        <w:gridCol w:w="1400"/>
        <w:gridCol w:w="1960"/>
        <w:gridCol w:w="960"/>
      </w:tblGrid>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center"/>
              <w:rPr>
                <w:b/>
                <w:bCs/>
                <w:color w:val="000000"/>
                <w:lang w:eastAsia="el-GR"/>
              </w:rPr>
            </w:pPr>
            <w:r w:rsidRPr="006D7D3F">
              <w:rPr>
                <w:b/>
                <w:bCs/>
                <w:color w:val="000000"/>
                <w:lang w:eastAsia="el-GR"/>
              </w:rPr>
              <w:t>Time</w:t>
            </w:r>
          </w:p>
        </w:tc>
        <w:tc>
          <w:tcPr>
            <w:tcW w:w="1960" w:type="dxa"/>
            <w:tcBorders>
              <w:top w:val="nil"/>
              <w:left w:val="nil"/>
              <w:bottom w:val="nil"/>
              <w:right w:val="nil"/>
            </w:tcBorders>
            <w:noWrap/>
            <w:vAlign w:val="bottom"/>
          </w:tcPr>
          <w:p w:rsidR="000E6459" w:rsidRPr="006D7D3F" w:rsidRDefault="000E6459" w:rsidP="006D7D3F">
            <w:pPr>
              <w:jc w:val="center"/>
              <w:rPr>
                <w:b/>
                <w:bCs/>
                <w:color w:val="000000"/>
                <w:lang w:eastAsia="el-GR"/>
              </w:rPr>
            </w:pPr>
            <w:r w:rsidRPr="006D7D3F">
              <w:rPr>
                <w:b/>
                <w:bCs/>
                <w:color w:val="000000"/>
                <w:lang w:eastAsia="el-GR"/>
              </w:rPr>
              <w:t>Stop</w:t>
            </w:r>
          </w:p>
        </w:tc>
        <w:tc>
          <w:tcPr>
            <w:tcW w:w="960" w:type="dxa"/>
            <w:tcBorders>
              <w:top w:val="nil"/>
              <w:left w:val="nil"/>
              <w:bottom w:val="nil"/>
              <w:right w:val="nil"/>
            </w:tcBorders>
            <w:noWrap/>
            <w:vAlign w:val="bottom"/>
          </w:tcPr>
          <w:p w:rsidR="000E6459" w:rsidRPr="006D7D3F" w:rsidRDefault="000E6459" w:rsidP="006D7D3F">
            <w:pPr>
              <w:jc w:val="center"/>
              <w:rPr>
                <w:b/>
                <w:bCs/>
                <w:color w:val="000000"/>
                <w:lang w:eastAsia="el-GR"/>
              </w:rPr>
            </w:pP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08:00:00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FFF2CC"/>
            <w:noWrap/>
            <w:vAlign w:val="bottom"/>
          </w:tcPr>
          <w:p w:rsidR="000E6459" w:rsidRPr="006D7D3F" w:rsidRDefault="000E6459" w:rsidP="006D7D3F">
            <w:pPr>
              <w:jc w:val="center"/>
              <w:rPr>
                <w:color w:val="000000"/>
                <w:lang w:eastAsia="el-GR"/>
              </w:rPr>
            </w:pPr>
            <w:r w:rsidRPr="006D7D3F">
              <w:rPr>
                <w:color w:val="000000"/>
                <w:lang w:eastAsia="el-GR"/>
              </w:rPr>
              <w:t>1</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08:32:00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Stenje School</w:t>
            </w:r>
          </w:p>
        </w:tc>
        <w:tc>
          <w:tcPr>
            <w:tcW w:w="960" w:type="dxa"/>
            <w:tcBorders>
              <w:top w:val="nil"/>
              <w:left w:val="nil"/>
              <w:bottom w:val="nil"/>
              <w:right w:val="nil"/>
            </w:tcBorders>
            <w:shd w:val="clear" w:color="000000" w:fill="FFF2CC"/>
            <w:noWrap/>
            <w:vAlign w:val="bottom"/>
          </w:tcPr>
          <w:p w:rsidR="000E6459" w:rsidRPr="006D7D3F" w:rsidRDefault="000E6459" w:rsidP="006D7D3F">
            <w:pPr>
              <w:jc w:val="center"/>
              <w:rPr>
                <w:color w:val="000000"/>
                <w:lang w:eastAsia="el-GR"/>
              </w:rPr>
            </w:pPr>
            <w:r w:rsidRPr="006D7D3F">
              <w:rPr>
                <w:color w:val="000000"/>
                <w:lang w:eastAsia="el-GR"/>
              </w:rPr>
              <w:t>1</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08:35:00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Stenje School (2)</w:t>
            </w:r>
          </w:p>
        </w:tc>
        <w:tc>
          <w:tcPr>
            <w:tcW w:w="960" w:type="dxa"/>
            <w:tcBorders>
              <w:top w:val="nil"/>
              <w:left w:val="nil"/>
              <w:bottom w:val="nil"/>
              <w:right w:val="nil"/>
            </w:tcBorders>
            <w:shd w:val="clear" w:color="000000" w:fill="FFF2CC"/>
            <w:noWrap/>
            <w:vAlign w:val="bottom"/>
          </w:tcPr>
          <w:p w:rsidR="000E6459" w:rsidRPr="006D7D3F" w:rsidRDefault="000E6459" w:rsidP="006D7D3F">
            <w:pPr>
              <w:jc w:val="center"/>
              <w:rPr>
                <w:color w:val="000000"/>
                <w:lang w:eastAsia="el-GR"/>
              </w:rPr>
            </w:pPr>
            <w:r w:rsidRPr="006D7D3F">
              <w:rPr>
                <w:color w:val="000000"/>
                <w:lang w:eastAsia="el-GR"/>
              </w:rPr>
              <w:t>1</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09:03:00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FFF2CC"/>
            <w:noWrap/>
            <w:vAlign w:val="bottom"/>
          </w:tcPr>
          <w:p w:rsidR="000E6459" w:rsidRPr="006D7D3F" w:rsidRDefault="000E6459" w:rsidP="006D7D3F">
            <w:pPr>
              <w:jc w:val="center"/>
              <w:rPr>
                <w:color w:val="000000"/>
                <w:lang w:eastAsia="el-GR"/>
              </w:rPr>
            </w:pPr>
            <w:r w:rsidRPr="006D7D3F">
              <w:rPr>
                <w:color w:val="000000"/>
                <w:lang w:eastAsia="el-GR"/>
              </w:rPr>
              <w:t>1</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center"/>
              <w:rPr>
                <w:color w:val="000000"/>
                <w:lang w:eastAsia="el-GR"/>
              </w:rPr>
            </w:pPr>
          </w:p>
        </w:tc>
        <w:tc>
          <w:tcPr>
            <w:tcW w:w="1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c>
          <w:tcPr>
            <w:tcW w:w="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09:10:00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D9E1F2"/>
            <w:noWrap/>
            <w:vAlign w:val="bottom"/>
          </w:tcPr>
          <w:p w:rsidR="000E6459" w:rsidRPr="006D7D3F" w:rsidRDefault="000E6459" w:rsidP="006D7D3F">
            <w:pPr>
              <w:jc w:val="center"/>
              <w:rPr>
                <w:color w:val="000000"/>
                <w:lang w:eastAsia="el-GR"/>
              </w:rPr>
            </w:pPr>
            <w:r w:rsidRPr="006D7D3F">
              <w:rPr>
                <w:color w:val="000000"/>
                <w:lang w:eastAsia="el-GR"/>
              </w:rPr>
              <w:t>2</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09:23:00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Evla</w:t>
            </w:r>
          </w:p>
        </w:tc>
        <w:tc>
          <w:tcPr>
            <w:tcW w:w="960" w:type="dxa"/>
            <w:tcBorders>
              <w:top w:val="nil"/>
              <w:left w:val="nil"/>
              <w:bottom w:val="nil"/>
              <w:right w:val="nil"/>
            </w:tcBorders>
            <w:shd w:val="clear" w:color="000000" w:fill="D9E1F2"/>
            <w:noWrap/>
            <w:vAlign w:val="bottom"/>
          </w:tcPr>
          <w:p w:rsidR="000E6459" w:rsidRPr="006D7D3F" w:rsidRDefault="000E6459" w:rsidP="006D7D3F">
            <w:pPr>
              <w:jc w:val="center"/>
              <w:rPr>
                <w:color w:val="000000"/>
                <w:lang w:eastAsia="el-GR"/>
              </w:rPr>
            </w:pPr>
            <w:r w:rsidRPr="006D7D3F">
              <w:rPr>
                <w:color w:val="000000"/>
                <w:lang w:eastAsia="el-GR"/>
              </w:rPr>
              <w:t>2</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09:27:00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Evla 2</w:t>
            </w:r>
          </w:p>
        </w:tc>
        <w:tc>
          <w:tcPr>
            <w:tcW w:w="960" w:type="dxa"/>
            <w:tcBorders>
              <w:top w:val="nil"/>
              <w:left w:val="nil"/>
              <w:bottom w:val="nil"/>
              <w:right w:val="nil"/>
            </w:tcBorders>
            <w:shd w:val="clear" w:color="000000" w:fill="D9E1F2"/>
            <w:noWrap/>
            <w:vAlign w:val="bottom"/>
          </w:tcPr>
          <w:p w:rsidR="000E6459" w:rsidRPr="006D7D3F" w:rsidRDefault="000E6459" w:rsidP="006D7D3F">
            <w:pPr>
              <w:jc w:val="center"/>
              <w:rPr>
                <w:color w:val="000000"/>
                <w:lang w:eastAsia="el-GR"/>
              </w:rPr>
            </w:pPr>
            <w:r w:rsidRPr="006D7D3F">
              <w:rPr>
                <w:color w:val="000000"/>
                <w:lang w:eastAsia="el-GR"/>
              </w:rPr>
              <w:t>2</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09:38:00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Bolno</w:t>
            </w:r>
          </w:p>
        </w:tc>
        <w:tc>
          <w:tcPr>
            <w:tcW w:w="960" w:type="dxa"/>
            <w:tcBorders>
              <w:top w:val="nil"/>
              <w:left w:val="nil"/>
              <w:bottom w:val="nil"/>
              <w:right w:val="nil"/>
            </w:tcBorders>
            <w:shd w:val="clear" w:color="000000" w:fill="D9E1F2"/>
            <w:noWrap/>
            <w:vAlign w:val="bottom"/>
          </w:tcPr>
          <w:p w:rsidR="000E6459" w:rsidRPr="006D7D3F" w:rsidRDefault="000E6459" w:rsidP="006D7D3F">
            <w:pPr>
              <w:jc w:val="center"/>
              <w:rPr>
                <w:color w:val="000000"/>
                <w:lang w:eastAsia="el-GR"/>
              </w:rPr>
            </w:pPr>
            <w:r w:rsidRPr="006D7D3F">
              <w:rPr>
                <w:color w:val="000000"/>
                <w:lang w:eastAsia="el-GR"/>
              </w:rPr>
              <w:t>2</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09:41:00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Bolno (2)</w:t>
            </w:r>
          </w:p>
        </w:tc>
        <w:tc>
          <w:tcPr>
            <w:tcW w:w="960" w:type="dxa"/>
            <w:tcBorders>
              <w:top w:val="nil"/>
              <w:left w:val="nil"/>
              <w:bottom w:val="nil"/>
              <w:right w:val="nil"/>
            </w:tcBorders>
            <w:shd w:val="clear" w:color="000000" w:fill="D9E1F2"/>
            <w:noWrap/>
            <w:vAlign w:val="bottom"/>
          </w:tcPr>
          <w:p w:rsidR="000E6459" w:rsidRPr="006D7D3F" w:rsidRDefault="000E6459" w:rsidP="006D7D3F">
            <w:pPr>
              <w:jc w:val="center"/>
              <w:rPr>
                <w:color w:val="000000"/>
                <w:lang w:eastAsia="el-GR"/>
              </w:rPr>
            </w:pPr>
            <w:r w:rsidRPr="006D7D3F">
              <w:rPr>
                <w:color w:val="000000"/>
                <w:lang w:eastAsia="el-GR"/>
              </w:rPr>
              <w:t>2</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09:53:00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D9E1F2"/>
            <w:noWrap/>
            <w:vAlign w:val="bottom"/>
          </w:tcPr>
          <w:p w:rsidR="000E6459" w:rsidRPr="006D7D3F" w:rsidRDefault="000E6459" w:rsidP="006D7D3F">
            <w:pPr>
              <w:jc w:val="center"/>
              <w:rPr>
                <w:color w:val="000000"/>
                <w:lang w:eastAsia="el-GR"/>
              </w:rPr>
            </w:pPr>
            <w:r w:rsidRPr="006D7D3F">
              <w:rPr>
                <w:color w:val="000000"/>
                <w:lang w:eastAsia="el-GR"/>
              </w:rPr>
              <w:t>2</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center"/>
              <w:rPr>
                <w:color w:val="000000"/>
                <w:lang w:eastAsia="el-GR"/>
              </w:rPr>
            </w:pPr>
          </w:p>
        </w:tc>
        <w:tc>
          <w:tcPr>
            <w:tcW w:w="1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c>
          <w:tcPr>
            <w:tcW w:w="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10:00:00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E2EFDA"/>
            <w:noWrap/>
            <w:vAlign w:val="bottom"/>
          </w:tcPr>
          <w:p w:rsidR="000E6459" w:rsidRPr="006D7D3F" w:rsidRDefault="000E6459" w:rsidP="006D7D3F">
            <w:pPr>
              <w:jc w:val="center"/>
              <w:rPr>
                <w:color w:val="000000"/>
                <w:lang w:eastAsia="el-GR"/>
              </w:rPr>
            </w:pPr>
            <w:r w:rsidRPr="006D7D3F">
              <w:rPr>
                <w:color w:val="000000"/>
                <w:lang w:eastAsia="el-GR"/>
              </w:rPr>
              <w:t>3</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10:16:00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Gorno Krushje</w:t>
            </w:r>
          </w:p>
        </w:tc>
        <w:tc>
          <w:tcPr>
            <w:tcW w:w="960" w:type="dxa"/>
            <w:tcBorders>
              <w:top w:val="nil"/>
              <w:left w:val="nil"/>
              <w:bottom w:val="nil"/>
              <w:right w:val="nil"/>
            </w:tcBorders>
            <w:shd w:val="clear" w:color="000000" w:fill="E2EFDA"/>
            <w:noWrap/>
            <w:vAlign w:val="bottom"/>
          </w:tcPr>
          <w:p w:rsidR="000E6459" w:rsidRPr="006D7D3F" w:rsidRDefault="000E6459" w:rsidP="006D7D3F">
            <w:pPr>
              <w:jc w:val="center"/>
              <w:rPr>
                <w:color w:val="000000"/>
                <w:lang w:eastAsia="el-GR"/>
              </w:rPr>
            </w:pPr>
            <w:r w:rsidRPr="006D7D3F">
              <w:rPr>
                <w:color w:val="000000"/>
                <w:lang w:eastAsia="el-GR"/>
              </w:rPr>
              <w:t>3</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10:19:00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Gorno Krushje (2)</w:t>
            </w:r>
          </w:p>
        </w:tc>
        <w:tc>
          <w:tcPr>
            <w:tcW w:w="960" w:type="dxa"/>
            <w:tcBorders>
              <w:top w:val="nil"/>
              <w:left w:val="nil"/>
              <w:bottom w:val="nil"/>
              <w:right w:val="nil"/>
            </w:tcBorders>
            <w:shd w:val="clear" w:color="000000" w:fill="E2EFDA"/>
            <w:noWrap/>
            <w:vAlign w:val="bottom"/>
          </w:tcPr>
          <w:p w:rsidR="000E6459" w:rsidRPr="006D7D3F" w:rsidRDefault="000E6459" w:rsidP="006D7D3F">
            <w:pPr>
              <w:jc w:val="center"/>
              <w:rPr>
                <w:color w:val="000000"/>
                <w:lang w:eastAsia="el-GR"/>
              </w:rPr>
            </w:pPr>
            <w:r w:rsidRPr="006D7D3F">
              <w:rPr>
                <w:color w:val="000000"/>
                <w:lang w:eastAsia="el-GR"/>
              </w:rPr>
              <w:t>3</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10:31:00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E2EFDA"/>
            <w:noWrap/>
            <w:vAlign w:val="bottom"/>
          </w:tcPr>
          <w:p w:rsidR="000E6459" w:rsidRPr="006D7D3F" w:rsidRDefault="000E6459" w:rsidP="006D7D3F">
            <w:pPr>
              <w:jc w:val="center"/>
              <w:rPr>
                <w:color w:val="000000"/>
                <w:lang w:eastAsia="el-GR"/>
              </w:rPr>
            </w:pPr>
            <w:r w:rsidRPr="006D7D3F">
              <w:rPr>
                <w:color w:val="000000"/>
                <w:lang w:eastAsia="el-GR"/>
              </w:rPr>
              <w:t>3</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center"/>
              <w:rPr>
                <w:color w:val="000000"/>
                <w:lang w:eastAsia="el-GR"/>
              </w:rPr>
            </w:pPr>
          </w:p>
        </w:tc>
        <w:tc>
          <w:tcPr>
            <w:tcW w:w="1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c>
          <w:tcPr>
            <w:tcW w:w="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10:40:00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F4B084"/>
            <w:noWrap/>
            <w:vAlign w:val="bottom"/>
          </w:tcPr>
          <w:p w:rsidR="000E6459" w:rsidRPr="006D7D3F" w:rsidRDefault="000E6459" w:rsidP="006D7D3F">
            <w:pPr>
              <w:jc w:val="center"/>
              <w:rPr>
                <w:color w:val="000000"/>
                <w:lang w:eastAsia="el-GR"/>
              </w:rPr>
            </w:pPr>
            <w:r w:rsidRPr="006D7D3F">
              <w:rPr>
                <w:color w:val="000000"/>
                <w:lang w:eastAsia="el-GR"/>
              </w:rPr>
              <w:t>4</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10:53:00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Sopotsko</w:t>
            </w:r>
          </w:p>
        </w:tc>
        <w:tc>
          <w:tcPr>
            <w:tcW w:w="960" w:type="dxa"/>
            <w:tcBorders>
              <w:top w:val="nil"/>
              <w:left w:val="nil"/>
              <w:bottom w:val="nil"/>
              <w:right w:val="nil"/>
            </w:tcBorders>
            <w:shd w:val="clear" w:color="000000" w:fill="F4B084"/>
            <w:noWrap/>
            <w:vAlign w:val="bottom"/>
          </w:tcPr>
          <w:p w:rsidR="000E6459" w:rsidRPr="006D7D3F" w:rsidRDefault="000E6459" w:rsidP="006D7D3F">
            <w:pPr>
              <w:jc w:val="center"/>
              <w:rPr>
                <w:color w:val="000000"/>
                <w:lang w:eastAsia="el-GR"/>
              </w:rPr>
            </w:pPr>
            <w:r w:rsidRPr="006D7D3F">
              <w:rPr>
                <w:color w:val="000000"/>
                <w:lang w:eastAsia="el-GR"/>
              </w:rPr>
              <w:t>4</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10:56:00 AM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Sopotsko (2)</w:t>
            </w:r>
          </w:p>
        </w:tc>
        <w:tc>
          <w:tcPr>
            <w:tcW w:w="960" w:type="dxa"/>
            <w:tcBorders>
              <w:top w:val="nil"/>
              <w:left w:val="nil"/>
              <w:bottom w:val="nil"/>
              <w:right w:val="nil"/>
            </w:tcBorders>
            <w:shd w:val="clear" w:color="000000" w:fill="F4B084"/>
            <w:noWrap/>
            <w:vAlign w:val="bottom"/>
          </w:tcPr>
          <w:p w:rsidR="000E6459" w:rsidRPr="006D7D3F" w:rsidRDefault="000E6459" w:rsidP="006D7D3F">
            <w:pPr>
              <w:jc w:val="center"/>
              <w:rPr>
                <w:color w:val="000000"/>
                <w:lang w:eastAsia="el-GR"/>
              </w:rPr>
            </w:pPr>
            <w:r w:rsidRPr="006D7D3F">
              <w:rPr>
                <w:color w:val="000000"/>
                <w:lang w:eastAsia="el-GR"/>
              </w:rPr>
              <w:t>4</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12:04:00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F4B084"/>
            <w:noWrap/>
            <w:vAlign w:val="bottom"/>
          </w:tcPr>
          <w:p w:rsidR="000E6459" w:rsidRPr="006D7D3F" w:rsidRDefault="000E6459" w:rsidP="006D7D3F">
            <w:pPr>
              <w:jc w:val="center"/>
              <w:rPr>
                <w:color w:val="000000"/>
                <w:lang w:eastAsia="el-GR"/>
              </w:rPr>
            </w:pPr>
            <w:r w:rsidRPr="006D7D3F">
              <w:rPr>
                <w:color w:val="000000"/>
                <w:lang w:eastAsia="el-GR"/>
              </w:rPr>
              <w:t>4</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center"/>
              <w:rPr>
                <w:color w:val="000000"/>
                <w:lang w:eastAsia="el-GR"/>
              </w:rPr>
            </w:pPr>
          </w:p>
        </w:tc>
        <w:tc>
          <w:tcPr>
            <w:tcW w:w="1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c>
          <w:tcPr>
            <w:tcW w:w="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12:10:00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FF0000"/>
            <w:noWrap/>
            <w:vAlign w:val="bottom"/>
          </w:tcPr>
          <w:p w:rsidR="000E6459" w:rsidRPr="006D7D3F" w:rsidRDefault="000E6459" w:rsidP="006D7D3F">
            <w:pPr>
              <w:jc w:val="center"/>
              <w:rPr>
                <w:color w:val="000000"/>
                <w:lang w:eastAsia="el-GR"/>
              </w:rPr>
            </w:pPr>
            <w:r w:rsidRPr="006D7D3F">
              <w:rPr>
                <w:color w:val="000000"/>
                <w:lang w:eastAsia="el-GR"/>
              </w:rPr>
              <w:t>5</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12:22:00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Zlatari</w:t>
            </w:r>
          </w:p>
        </w:tc>
        <w:tc>
          <w:tcPr>
            <w:tcW w:w="960" w:type="dxa"/>
            <w:tcBorders>
              <w:top w:val="nil"/>
              <w:left w:val="nil"/>
              <w:bottom w:val="nil"/>
              <w:right w:val="nil"/>
            </w:tcBorders>
            <w:shd w:val="clear" w:color="000000" w:fill="FF0000"/>
            <w:noWrap/>
            <w:vAlign w:val="bottom"/>
          </w:tcPr>
          <w:p w:rsidR="000E6459" w:rsidRPr="006D7D3F" w:rsidRDefault="000E6459" w:rsidP="006D7D3F">
            <w:pPr>
              <w:jc w:val="center"/>
              <w:rPr>
                <w:color w:val="000000"/>
                <w:lang w:eastAsia="el-GR"/>
              </w:rPr>
            </w:pPr>
            <w:r w:rsidRPr="006D7D3F">
              <w:rPr>
                <w:color w:val="000000"/>
                <w:lang w:eastAsia="el-GR"/>
              </w:rPr>
              <w:t>5</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12:25:00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Zlatari (2)</w:t>
            </w:r>
          </w:p>
        </w:tc>
        <w:tc>
          <w:tcPr>
            <w:tcW w:w="960" w:type="dxa"/>
            <w:tcBorders>
              <w:top w:val="nil"/>
              <w:left w:val="nil"/>
              <w:bottom w:val="nil"/>
              <w:right w:val="nil"/>
            </w:tcBorders>
            <w:shd w:val="clear" w:color="000000" w:fill="FF0000"/>
            <w:noWrap/>
            <w:vAlign w:val="bottom"/>
          </w:tcPr>
          <w:p w:rsidR="000E6459" w:rsidRPr="006D7D3F" w:rsidRDefault="000E6459" w:rsidP="006D7D3F">
            <w:pPr>
              <w:jc w:val="center"/>
              <w:rPr>
                <w:color w:val="000000"/>
                <w:lang w:eastAsia="el-GR"/>
              </w:rPr>
            </w:pPr>
            <w:r w:rsidRPr="006D7D3F">
              <w:rPr>
                <w:color w:val="000000"/>
                <w:lang w:eastAsia="el-GR"/>
              </w:rPr>
              <w:t>5</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12:34:00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FF0000"/>
            <w:noWrap/>
            <w:vAlign w:val="bottom"/>
          </w:tcPr>
          <w:p w:rsidR="000E6459" w:rsidRPr="006D7D3F" w:rsidRDefault="000E6459" w:rsidP="006D7D3F">
            <w:pPr>
              <w:jc w:val="center"/>
              <w:rPr>
                <w:color w:val="000000"/>
                <w:lang w:eastAsia="el-GR"/>
              </w:rPr>
            </w:pPr>
            <w:r w:rsidRPr="006D7D3F">
              <w:rPr>
                <w:color w:val="000000"/>
                <w:lang w:eastAsia="el-GR"/>
              </w:rPr>
              <w:t>5</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center"/>
              <w:rPr>
                <w:color w:val="000000"/>
                <w:lang w:eastAsia="el-GR"/>
              </w:rPr>
            </w:pPr>
          </w:p>
        </w:tc>
        <w:tc>
          <w:tcPr>
            <w:tcW w:w="1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c>
          <w:tcPr>
            <w:tcW w:w="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12:45:00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FF99CC"/>
            <w:noWrap/>
            <w:vAlign w:val="bottom"/>
          </w:tcPr>
          <w:p w:rsidR="000E6459" w:rsidRPr="006D7D3F" w:rsidRDefault="000E6459" w:rsidP="006D7D3F">
            <w:pPr>
              <w:jc w:val="center"/>
              <w:rPr>
                <w:color w:val="000000"/>
                <w:lang w:eastAsia="el-GR"/>
              </w:rPr>
            </w:pPr>
            <w:r w:rsidRPr="006D7D3F">
              <w:rPr>
                <w:color w:val="000000"/>
                <w:lang w:eastAsia="el-GR"/>
              </w:rPr>
              <w:t>6</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01:00:00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Ezerani</w:t>
            </w:r>
          </w:p>
        </w:tc>
        <w:tc>
          <w:tcPr>
            <w:tcW w:w="960" w:type="dxa"/>
            <w:tcBorders>
              <w:top w:val="nil"/>
              <w:left w:val="nil"/>
              <w:bottom w:val="nil"/>
              <w:right w:val="nil"/>
            </w:tcBorders>
            <w:shd w:val="clear" w:color="000000" w:fill="FF99CC"/>
            <w:noWrap/>
            <w:vAlign w:val="bottom"/>
          </w:tcPr>
          <w:p w:rsidR="000E6459" w:rsidRPr="006D7D3F" w:rsidRDefault="000E6459" w:rsidP="006D7D3F">
            <w:pPr>
              <w:jc w:val="center"/>
              <w:rPr>
                <w:color w:val="000000"/>
                <w:lang w:eastAsia="el-GR"/>
              </w:rPr>
            </w:pPr>
            <w:r w:rsidRPr="006D7D3F">
              <w:rPr>
                <w:color w:val="000000"/>
                <w:lang w:eastAsia="el-GR"/>
              </w:rPr>
              <w:t>6</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01:03:00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Ezerani (2)</w:t>
            </w:r>
          </w:p>
        </w:tc>
        <w:tc>
          <w:tcPr>
            <w:tcW w:w="960" w:type="dxa"/>
            <w:tcBorders>
              <w:top w:val="nil"/>
              <w:left w:val="nil"/>
              <w:bottom w:val="nil"/>
              <w:right w:val="nil"/>
            </w:tcBorders>
            <w:shd w:val="clear" w:color="000000" w:fill="FF99CC"/>
            <w:noWrap/>
            <w:vAlign w:val="bottom"/>
          </w:tcPr>
          <w:p w:rsidR="000E6459" w:rsidRPr="006D7D3F" w:rsidRDefault="000E6459" w:rsidP="006D7D3F">
            <w:pPr>
              <w:jc w:val="center"/>
              <w:rPr>
                <w:color w:val="000000"/>
                <w:lang w:eastAsia="el-GR"/>
              </w:rPr>
            </w:pPr>
            <w:r w:rsidRPr="006D7D3F">
              <w:rPr>
                <w:color w:val="000000"/>
                <w:lang w:eastAsia="el-GR"/>
              </w:rPr>
              <w:t>6</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01:15:00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FF99CC"/>
            <w:noWrap/>
            <w:vAlign w:val="bottom"/>
          </w:tcPr>
          <w:p w:rsidR="000E6459" w:rsidRPr="006D7D3F" w:rsidRDefault="000E6459" w:rsidP="006D7D3F">
            <w:pPr>
              <w:jc w:val="center"/>
              <w:rPr>
                <w:color w:val="000000"/>
                <w:lang w:eastAsia="el-GR"/>
              </w:rPr>
            </w:pPr>
            <w:r w:rsidRPr="006D7D3F">
              <w:rPr>
                <w:color w:val="000000"/>
                <w:lang w:eastAsia="el-GR"/>
              </w:rPr>
              <w:t>6</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center"/>
              <w:rPr>
                <w:color w:val="000000"/>
                <w:lang w:eastAsia="el-GR"/>
              </w:rPr>
            </w:pPr>
          </w:p>
        </w:tc>
        <w:tc>
          <w:tcPr>
            <w:tcW w:w="1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c>
          <w:tcPr>
            <w:tcW w:w="960" w:type="dxa"/>
            <w:tcBorders>
              <w:top w:val="nil"/>
              <w:left w:val="nil"/>
              <w:bottom w:val="nil"/>
              <w:right w:val="nil"/>
            </w:tcBorders>
            <w:noWrap/>
            <w:vAlign w:val="bottom"/>
          </w:tcPr>
          <w:p w:rsidR="000E6459" w:rsidRPr="006D7D3F" w:rsidRDefault="000E6459" w:rsidP="006D7D3F">
            <w:pPr>
              <w:rPr>
                <w:rFonts w:ascii="Times New Roman" w:hAnsi="Times New Roman" w:cs="Times New Roman"/>
                <w:sz w:val="20"/>
                <w:szCs w:val="20"/>
                <w:lang w:eastAsia="el-GR"/>
              </w:rPr>
            </w:pP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01:30:00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9966FF"/>
            <w:noWrap/>
            <w:vAlign w:val="bottom"/>
          </w:tcPr>
          <w:p w:rsidR="000E6459" w:rsidRPr="006D7D3F" w:rsidRDefault="000E6459" w:rsidP="006D7D3F">
            <w:pPr>
              <w:jc w:val="center"/>
              <w:rPr>
                <w:color w:val="000000"/>
                <w:lang w:eastAsia="el-GR"/>
              </w:rPr>
            </w:pPr>
            <w:r w:rsidRPr="006D7D3F">
              <w:rPr>
                <w:color w:val="000000"/>
                <w:lang w:eastAsia="el-GR"/>
              </w:rPr>
              <w:t>7</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02:02:00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Dolno Dupeni</w:t>
            </w:r>
          </w:p>
        </w:tc>
        <w:tc>
          <w:tcPr>
            <w:tcW w:w="960" w:type="dxa"/>
            <w:tcBorders>
              <w:top w:val="nil"/>
              <w:left w:val="nil"/>
              <w:bottom w:val="nil"/>
              <w:right w:val="nil"/>
            </w:tcBorders>
            <w:shd w:val="clear" w:color="000000" w:fill="9966FF"/>
            <w:noWrap/>
            <w:vAlign w:val="bottom"/>
          </w:tcPr>
          <w:p w:rsidR="000E6459" w:rsidRPr="006D7D3F" w:rsidRDefault="000E6459" w:rsidP="006D7D3F">
            <w:pPr>
              <w:jc w:val="center"/>
              <w:rPr>
                <w:color w:val="000000"/>
                <w:lang w:eastAsia="el-GR"/>
              </w:rPr>
            </w:pPr>
            <w:r w:rsidRPr="006D7D3F">
              <w:rPr>
                <w:color w:val="000000"/>
                <w:lang w:eastAsia="el-GR"/>
              </w:rPr>
              <w:t>7</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02:18:00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Brajchino</w:t>
            </w:r>
          </w:p>
        </w:tc>
        <w:tc>
          <w:tcPr>
            <w:tcW w:w="960" w:type="dxa"/>
            <w:tcBorders>
              <w:top w:val="nil"/>
              <w:left w:val="nil"/>
              <w:bottom w:val="nil"/>
              <w:right w:val="nil"/>
            </w:tcBorders>
            <w:shd w:val="clear" w:color="000000" w:fill="9966FF"/>
            <w:noWrap/>
            <w:vAlign w:val="bottom"/>
          </w:tcPr>
          <w:p w:rsidR="000E6459" w:rsidRPr="006D7D3F" w:rsidRDefault="000E6459" w:rsidP="006D7D3F">
            <w:pPr>
              <w:jc w:val="center"/>
              <w:rPr>
                <w:color w:val="000000"/>
                <w:lang w:eastAsia="el-GR"/>
              </w:rPr>
            </w:pPr>
            <w:r w:rsidRPr="006D7D3F">
              <w:rPr>
                <w:color w:val="000000"/>
                <w:lang w:eastAsia="el-GR"/>
              </w:rPr>
              <w:t>7</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02:21:00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Brajchino (2)</w:t>
            </w:r>
          </w:p>
        </w:tc>
        <w:tc>
          <w:tcPr>
            <w:tcW w:w="960" w:type="dxa"/>
            <w:tcBorders>
              <w:top w:val="nil"/>
              <w:left w:val="nil"/>
              <w:bottom w:val="nil"/>
              <w:right w:val="nil"/>
            </w:tcBorders>
            <w:shd w:val="clear" w:color="000000" w:fill="9966FF"/>
            <w:noWrap/>
            <w:vAlign w:val="bottom"/>
          </w:tcPr>
          <w:p w:rsidR="000E6459" w:rsidRPr="006D7D3F" w:rsidRDefault="000E6459" w:rsidP="006D7D3F">
            <w:pPr>
              <w:jc w:val="center"/>
              <w:rPr>
                <w:color w:val="000000"/>
                <w:lang w:eastAsia="el-GR"/>
              </w:rPr>
            </w:pPr>
            <w:r w:rsidRPr="006D7D3F">
              <w:rPr>
                <w:color w:val="000000"/>
                <w:lang w:eastAsia="el-GR"/>
              </w:rPr>
              <w:t>7</w:t>
            </w:r>
          </w:p>
        </w:tc>
      </w:tr>
      <w:tr w:rsidR="000E6459" w:rsidRPr="009C611C">
        <w:trPr>
          <w:trHeight w:val="300"/>
          <w:jc w:val="center"/>
        </w:trPr>
        <w:tc>
          <w:tcPr>
            <w:tcW w:w="1400" w:type="dxa"/>
            <w:tcBorders>
              <w:top w:val="nil"/>
              <w:left w:val="nil"/>
              <w:bottom w:val="nil"/>
              <w:right w:val="nil"/>
            </w:tcBorders>
            <w:noWrap/>
            <w:vAlign w:val="bottom"/>
          </w:tcPr>
          <w:p w:rsidR="000E6459" w:rsidRPr="006D7D3F" w:rsidRDefault="000E6459" w:rsidP="006D7D3F">
            <w:pPr>
              <w:jc w:val="right"/>
              <w:rPr>
                <w:color w:val="000000"/>
                <w:lang w:eastAsia="el-GR"/>
              </w:rPr>
            </w:pPr>
            <w:r w:rsidRPr="006D7D3F">
              <w:rPr>
                <w:color w:val="000000"/>
                <w:lang w:eastAsia="el-GR"/>
              </w:rPr>
              <w:t>02:54:00 PM</w:t>
            </w:r>
          </w:p>
        </w:tc>
        <w:tc>
          <w:tcPr>
            <w:tcW w:w="1960" w:type="dxa"/>
            <w:tcBorders>
              <w:top w:val="nil"/>
              <w:left w:val="nil"/>
              <w:bottom w:val="nil"/>
              <w:right w:val="nil"/>
            </w:tcBorders>
            <w:noWrap/>
            <w:vAlign w:val="bottom"/>
          </w:tcPr>
          <w:p w:rsidR="000E6459" w:rsidRPr="006D7D3F" w:rsidRDefault="000E6459" w:rsidP="006D7D3F">
            <w:pPr>
              <w:rPr>
                <w:color w:val="000000"/>
                <w:lang w:eastAsia="el-GR"/>
              </w:rPr>
            </w:pPr>
            <w:r w:rsidRPr="006D7D3F">
              <w:rPr>
                <w:color w:val="000000"/>
                <w:lang w:eastAsia="el-GR"/>
              </w:rPr>
              <w:t>Town Hall Resen</w:t>
            </w:r>
          </w:p>
        </w:tc>
        <w:tc>
          <w:tcPr>
            <w:tcW w:w="960" w:type="dxa"/>
            <w:tcBorders>
              <w:top w:val="nil"/>
              <w:left w:val="nil"/>
              <w:bottom w:val="nil"/>
              <w:right w:val="nil"/>
            </w:tcBorders>
            <w:shd w:val="clear" w:color="000000" w:fill="9966FF"/>
            <w:noWrap/>
            <w:vAlign w:val="bottom"/>
          </w:tcPr>
          <w:p w:rsidR="000E6459" w:rsidRPr="006D7D3F" w:rsidRDefault="000E6459" w:rsidP="006D7D3F">
            <w:pPr>
              <w:jc w:val="center"/>
              <w:rPr>
                <w:color w:val="000000"/>
                <w:lang w:eastAsia="el-GR"/>
              </w:rPr>
            </w:pPr>
            <w:r w:rsidRPr="006D7D3F">
              <w:rPr>
                <w:color w:val="000000"/>
                <w:lang w:eastAsia="el-GR"/>
              </w:rPr>
              <w:t>7</w:t>
            </w:r>
          </w:p>
        </w:tc>
      </w:tr>
    </w:tbl>
    <w:p w:rsidR="000E6459" w:rsidRDefault="000E6459" w:rsidP="00B27F28">
      <w:pPr>
        <w:spacing w:line="360" w:lineRule="auto"/>
        <w:rPr>
          <w:lang w:val="en-US"/>
        </w:rPr>
      </w:pPr>
    </w:p>
    <w:p w:rsidR="000E6459" w:rsidRDefault="000E6459" w:rsidP="0095267C">
      <w:pPr>
        <w:spacing w:line="360" w:lineRule="auto"/>
        <w:ind w:firstLine="284"/>
        <w:jc w:val="both"/>
        <w:rPr>
          <w:lang w:val="en-US"/>
        </w:rPr>
      </w:pPr>
      <w:r w:rsidRPr="00250F45">
        <w:rPr>
          <w:lang w:val="en-US"/>
        </w:rPr>
        <w:t xml:space="preserve">Figure </w:t>
      </w:r>
      <w:r>
        <w:rPr>
          <w:lang w:val="en-US"/>
        </w:rPr>
        <w:t xml:space="preserve">73 </w:t>
      </w:r>
      <w:r w:rsidRPr="00250F45">
        <w:rPr>
          <w:lang w:val="en-US"/>
        </w:rPr>
        <w:t>shows e-minibus’ energy reserve, in kilometers remaining during a day.</w:t>
      </w:r>
      <w:r>
        <w:rPr>
          <w:lang w:val="en-US"/>
        </w:rPr>
        <w:t xml:space="preserve"> Table 5 shows the suggested scheduling for the tourist route to all four municipalities (route 8), which can be implemented every weekend morning.</w:t>
      </w:r>
    </w:p>
    <w:p w:rsidR="000E6459" w:rsidRDefault="000E6459" w:rsidP="0095267C">
      <w:pPr>
        <w:spacing w:line="360" w:lineRule="auto"/>
        <w:rPr>
          <w:lang w:val="en-US"/>
        </w:rPr>
      </w:pPr>
    </w:p>
    <w:p w:rsidR="000E6459" w:rsidRDefault="000E6459" w:rsidP="0095267C">
      <w:pPr>
        <w:spacing w:line="360" w:lineRule="auto"/>
        <w:ind w:left="284" w:firstLine="283"/>
        <w:rPr>
          <w:lang w:val="en-US"/>
        </w:rPr>
      </w:pPr>
      <w:r w:rsidRPr="009C611C">
        <w:rPr>
          <w:noProof/>
          <w:lang w:val="mk-MK" w:eastAsia="mk-MK"/>
        </w:rPr>
        <w:pict>
          <v:shape id="Picture 281" o:spid="_x0000_i1101" type="#_x0000_t75" style="width:117.75pt;height:122.25pt;visibility:visible">
            <v:imagedata r:id="rId74" o:title=""/>
          </v:shape>
        </w:pict>
      </w:r>
    </w:p>
    <w:p w:rsidR="000E6459" w:rsidRPr="00E43A8E" w:rsidRDefault="000E6459" w:rsidP="0095267C">
      <w:pPr>
        <w:spacing w:line="360" w:lineRule="auto"/>
        <w:jc w:val="both"/>
        <w:rPr>
          <w:lang w:val="en-US"/>
        </w:rPr>
      </w:pPr>
      <w:bookmarkStart w:id="104" w:name="_GoBack"/>
      <w:r w:rsidRPr="009C611C">
        <w:rPr>
          <w:noProof/>
          <w:lang w:val="mk-MK" w:eastAsia="mk-MK"/>
        </w:rPr>
        <w:pict>
          <v:shape id="Picture 280" o:spid="_x0000_i1102" type="#_x0000_t75" style="width:435.75pt;height:405pt;visibility:visible">
            <v:imagedata r:id="rId75" o:title=""/>
          </v:shape>
        </w:pict>
      </w:r>
      <w:bookmarkEnd w:id="104"/>
    </w:p>
    <w:p w:rsidR="000E6459" w:rsidRPr="00E43A8E" w:rsidRDefault="000E6459" w:rsidP="00210285">
      <w:pPr>
        <w:pStyle w:val="IntenseQuote"/>
      </w:pPr>
      <w:bookmarkStart w:id="105" w:name="_Toc57114572"/>
      <w:r>
        <w:t>Figure 73</w:t>
      </w:r>
      <w:r w:rsidRPr="005D7D30">
        <w:t xml:space="preserve">: </w:t>
      </w:r>
      <w:r>
        <w:t>E</w:t>
      </w:r>
      <w:r w:rsidRPr="00492ADD">
        <w:t xml:space="preserve">-minibus </w:t>
      </w:r>
      <w:r w:rsidRPr="008808A9">
        <w:t>energy</w:t>
      </w:r>
      <w:r w:rsidRPr="00492ADD">
        <w:t xml:space="preserve"> reserve, in kilometers remaining during a day</w:t>
      </w:r>
      <w:bookmarkEnd w:id="105"/>
    </w:p>
    <w:p w:rsidR="000E6459" w:rsidRDefault="000E6459" w:rsidP="00B27F28">
      <w:pPr>
        <w:spacing w:line="360" w:lineRule="auto"/>
        <w:rPr>
          <w:lang w:val="en-US"/>
        </w:rPr>
      </w:pPr>
    </w:p>
    <w:p w:rsidR="000E6459" w:rsidRDefault="000E6459" w:rsidP="00210285">
      <w:pPr>
        <w:pStyle w:val="a"/>
      </w:pPr>
      <w:bookmarkStart w:id="106" w:name="_Toc57114498"/>
      <w:r>
        <w:t>Table 5: The suggested e-minibus scheduling for the tourist route</w:t>
      </w:r>
      <w:bookmarkEnd w:id="106"/>
    </w:p>
    <w:tbl>
      <w:tblPr>
        <w:tblW w:w="5737" w:type="dxa"/>
        <w:jc w:val="center"/>
        <w:tblLook w:val="00A0"/>
      </w:tblPr>
      <w:tblGrid>
        <w:gridCol w:w="1843"/>
        <w:gridCol w:w="2944"/>
        <w:gridCol w:w="950"/>
      </w:tblGrid>
      <w:tr w:rsidR="000E6459" w:rsidRPr="009C611C">
        <w:trPr>
          <w:trHeight w:val="334"/>
          <w:jc w:val="center"/>
        </w:trPr>
        <w:tc>
          <w:tcPr>
            <w:tcW w:w="1843" w:type="dxa"/>
            <w:tcBorders>
              <w:top w:val="nil"/>
              <w:left w:val="nil"/>
              <w:bottom w:val="nil"/>
              <w:right w:val="nil"/>
            </w:tcBorders>
            <w:noWrap/>
            <w:vAlign w:val="bottom"/>
          </w:tcPr>
          <w:p w:rsidR="000E6459" w:rsidRPr="000D47D7" w:rsidRDefault="000E6459" w:rsidP="000D47D7">
            <w:pPr>
              <w:rPr>
                <w:color w:val="000000"/>
                <w:lang w:val="en-US" w:eastAsia="el-GR"/>
              </w:rPr>
            </w:pPr>
          </w:p>
        </w:tc>
        <w:tc>
          <w:tcPr>
            <w:tcW w:w="2944" w:type="dxa"/>
            <w:tcBorders>
              <w:top w:val="nil"/>
              <w:left w:val="nil"/>
              <w:bottom w:val="nil"/>
              <w:right w:val="nil"/>
            </w:tcBorders>
            <w:noWrap/>
            <w:vAlign w:val="bottom"/>
          </w:tcPr>
          <w:p w:rsidR="000E6459" w:rsidRPr="000D47D7" w:rsidRDefault="000E6459" w:rsidP="000D47D7">
            <w:pPr>
              <w:rPr>
                <w:b/>
                <w:bCs/>
                <w:color w:val="000000"/>
                <w:lang w:val="en-US" w:eastAsia="el-GR"/>
              </w:rPr>
            </w:pPr>
            <w:r>
              <w:rPr>
                <w:b/>
                <w:bCs/>
                <w:color w:val="000000"/>
                <w:lang w:val="en-US" w:eastAsia="el-GR"/>
              </w:rPr>
              <w:t>Saturday and Sunday</w:t>
            </w:r>
          </w:p>
        </w:tc>
        <w:tc>
          <w:tcPr>
            <w:tcW w:w="950" w:type="dxa"/>
            <w:tcBorders>
              <w:top w:val="nil"/>
              <w:left w:val="nil"/>
              <w:bottom w:val="nil"/>
              <w:right w:val="nil"/>
            </w:tcBorders>
            <w:noWrap/>
            <w:vAlign w:val="bottom"/>
          </w:tcPr>
          <w:p w:rsidR="000E6459" w:rsidRPr="000D47D7" w:rsidRDefault="000E6459" w:rsidP="000D47D7">
            <w:pPr>
              <w:rPr>
                <w:b/>
                <w:bCs/>
                <w:color w:val="000000"/>
                <w:lang w:val="en-US" w:eastAsia="el-GR"/>
              </w:rPr>
            </w:pPr>
          </w:p>
        </w:tc>
      </w:tr>
      <w:tr w:rsidR="000E6459" w:rsidRPr="009C611C">
        <w:trPr>
          <w:trHeight w:val="334"/>
          <w:jc w:val="center"/>
        </w:trPr>
        <w:tc>
          <w:tcPr>
            <w:tcW w:w="1843" w:type="dxa"/>
            <w:tcBorders>
              <w:top w:val="nil"/>
              <w:left w:val="nil"/>
              <w:bottom w:val="nil"/>
              <w:right w:val="nil"/>
            </w:tcBorders>
            <w:noWrap/>
            <w:vAlign w:val="bottom"/>
          </w:tcPr>
          <w:p w:rsidR="000E6459" w:rsidRPr="000D47D7" w:rsidRDefault="000E6459" w:rsidP="000D47D7">
            <w:pPr>
              <w:rPr>
                <w:color w:val="000000"/>
                <w:lang w:eastAsia="el-GR"/>
              </w:rPr>
            </w:pPr>
            <w:r w:rsidRPr="000D47D7">
              <w:rPr>
                <w:color w:val="000000"/>
                <w:lang w:eastAsia="el-GR"/>
              </w:rPr>
              <w:t>Time</w:t>
            </w:r>
          </w:p>
        </w:tc>
        <w:tc>
          <w:tcPr>
            <w:tcW w:w="2944" w:type="dxa"/>
            <w:tcBorders>
              <w:top w:val="nil"/>
              <w:left w:val="nil"/>
              <w:bottom w:val="nil"/>
              <w:right w:val="nil"/>
            </w:tcBorders>
            <w:noWrap/>
            <w:vAlign w:val="bottom"/>
          </w:tcPr>
          <w:p w:rsidR="000E6459" w:rsidRPr="000D47D7" w:rsidRDefault="000E6459" w:rsidP="000D47D7">
            <w:pPr>
              <w:rPr>
                <w:color w:val="000000"/>
                <w:lang w:eastAsia="el-GR"/>
              </w:rPr>
            </w:pPr>
            <w:r w:rsidRPr="000D47D7">
              <w:rPr>
                <w:color w:val="000000"/>
                <w:lang w:eastAsia="el-GR"/>
              </w:rPr>
              <w:t>Stop</w:t>
            </w:r>
          </w:p>
        </w:tc>
        <w:tc>
          <w:tcPr>
            <w:tcW w:w="950" w:type="dxa"/>
            <w:tcBorders>
              <w:top w:val="nil"/>
              <w:left w:val="nil"/>
              <w:bottom w:val="nil"/>
              <w:right w:val="nil"/>
            </w:tcBorders>
            <w:noWrap/>
            <w:vAlign w:val="bottom"/>
          </w:tcPr>
          <w:p w:rsidR="000E6459" w:rsidRPr="000D47D7" w:rsidRDefault="000E6459" w:rsidP="000D47D7">
            <w:pPr>
              <w:rPr>
                <w:color w:val="000000"/>
                <w:lang w:eastAsia="el-GR"/>
              </w:rPr>
            </w:pPr>
          </w:p>
        </w:tc>
      </w:tr>
      <w:tr w:rsidR="000E6459" w:rsidRPr="009C611C">
        <w:trPr>
          <w:trHeight w:val="334"/>
          <w:jc w:val="center"/>
        </w:trPr>
        <w:tc>
          <w:tcPr>
            <w:tcW w:w="1843" w:type="dxa"/>
            <w:tcBorders>
              <w:top w:val="nil"/>
              <w:left w:val="nil"/>
              <w:bottom w:val="nil"/>
              <w:right w:val="nil"/>
            </w:tcBorders>
            <w:noWrap/>
            <w:vAlign w:val="bottom"/>
          </w:tcPr>
          <w:p w:rsidR="000E6459" w:rsidRPr="000D47D7" w:rsidRDefault="000E6459" w:rsidP="000D47D7">
            <w:pPr>
              <w:rPr>
                <w:color w:val="000000"/>
                <w:lang w:val="en-US" w:eastAsia="el-GR"/>
              </w:rPr>
            </w:pPr>
            <w:r w:rsidRPr="000D47D7">
              <w:rPr>
                <w:color w:val="000000"/>
                <w:lang w:val="en-US" w:eastAsia="el-GR"/>
              </w:rPr>
              <w:t>08:00</w:t>
            </w:r>
            <w:r>
              <w:rPr>
                <w:color w:val="000000"/>
                <w:lang w:val="en-US" w:eastAsia="el-GR"/>
              </w:rPr>
              <w:t>:00</w:t>
            </w:r>
            <w:r w:rsidRPr="000D47D7">
              <w:rPr>
                <w:color w:val="000000"/>
                <w:lang w:val="en-US" w:eastAsia="el-GR"/>
              </w:rPr>
              <w:t xml:space="preserve"> PM</w:t>
            </w:r>
          </w:p>
        </w:tc>
        <w:tc>
          <w:tcPr>
            <w:tcW w:w="2944" w:type="dxa"/>
            <w:tcBorders>
              <w:top w:val="nil"/>
              <w:left w:val="nil"/>
              <w:bottom w:val="nil"/>
              <w:right w:val="nil"/>
            </w:tcBorders>
            <w:noWrap/>
            <w:vAlign w:val="bottom"/>
          </w:tcPr>
          <w:p w:rsidR="000E6459" w:rsidRPr="000D47D7" w:rsidRDefault="000E6459" w:rsidP="000D47D7">
            <w:pPr>
              <w:rPr>
                <w:color w:val="000000"/>
                <w:lang w:eastAsia="el-GR"/>
              </w:rPr>
            </w:pPr>
            <w:r>
              <w:rPr>
                <w:color w:val="000000"/>
                <w:lang w:eastAsia="el-GR"/>
              </w:rPr>
              <w:t>Resen Town Hall</w:t>
            </w:r>
          </w:p>
        </w:tc>
        <w:tc>
          <w:tcPr>
            <w:tcW w:w="950" w:type="dxa"/>
            <w:tcBorders>
              <w:top w:val="nil"/>
              <w:left w:val="nil"/>
              <w:bottom w:val="nil"/>
              <w:right w:val="nil"/>
            </w:tcBorders>
            <w:shd w:val="clear" w:color="auto" w:fill="00FFFF"/>
            <w:noWrap/>
            <w:vAlign w:val="bottom"/>
          </w:tcPr>
          <w:p w:rsidR="000E6459" w:rsidRPr="00210285" w:rsidRDefault="000E6459" w:rsidP="008808A9">
            <w:pPr>
              <w:jc w:val="right"/>
              <w:rPr>
                <w:color w:val="000000"/>
                <w:lang w:val="en-US" w:eastAsia="el-GR"/>
              </w:rPr>
            </w:pPr>
            <w:r>
              <w:rPr>
                <w:color w:val="000000"/>
                <w:lang w:val="en-US" w:eastAsia="el-GR"/>
              </w:rPr>
              <w:t>8</w:t>
            </w:r>
          </w:p>
        </w:tc>
      </w:tr>
      <w:tr w:rsidR="000E6459" w:rsidRPr="009C611C">
        <w:trPr>
          <w:trHeight w:val="334"/>
          <w:jc w:val="center"/>
        </w:trPr>
        <w:tc>
          <w:tcPr>
            <w:tcW w:w="1843" w:type="dxa"/>
            <w:tcBorders>
              <w:top w:val="nil"/>
              <w:left w:val="nil"/>
              <w:bottom w:val="nil"/>
              <w:right w:val="nil"/>
            </w:tcBorders>
            <w:noWrap/>
            <w:vAlign w:val="bottom"/>
          </w:tcPr>
          <w:p w:rsidR="000E6459" w:rsidRPr="000D47D7" w:rsidRDefault="000E6459" w:rsidP="000D47D7">
            <w:pPr>
              <w:rPr>
                <w:color w:val="000000"/>
                <w:lang w:val="en-US" w:eastAsia="el-GR"/>
              </w:rPr>
            </w:pPr>
            <w:r w:rsidRPr="000D47D7">
              <w:rPr>
                <w:color w:val="000000"/>
                <w:lang w:val="en-US" w:eastAsia="el-GR"/>
              </w:rPr>
              <w:t>0</w:t>
            </w:r>
            <w:r>
              <w:rPr>
                <w:color w:val="000000"/>
                <w:lang w:val="en-US" w:eastAsia="el-GR"/>
              </w:rPr>
              <w:t>8</w:t>
            </w:r>
            <w:r w:rsidRPr="000D47D7">
              <w:rPr>
                <w:color w:val="000000"/>
                <w:lang w:val="en-US" w:eastAsia="el-GR"/>
              </w:rPr>
              <w:t>:3</w:t>
            </w:r>
            <w:r>
              <w:rPr>
                <w:color w:val="000000"/>
                <w:lang w:val="en-US" w:eastAsia="el-GR"/>
              </w:rPr>
              <w:t>9:00</w:t>
            </w:r>
            <w:r w:rsidRPr="000D47D7">
              <w:rPr>
                <w:color w:val="000000"/>
                <w:lang w:val="en-US" w:eastAsia="el-GR"/>
              </w:rPr>
              <w:t xml:space="preserve"> PM</w:t>
            </w:r>
          </w:p>
        </w:tc>
        <w:tc>
          <w:tcPr>
            <w:tcW w:w="2944" w:type="dxa"/>
            <w:tcBorders>
              <w:top w:val="nil"/>
              <w:left w:val="nil"/>
              <w:bottom w:val="nil"/>
              <w:right w:val="nil"/>
            </w:tcBorders>
            <w:noWrap/>
            <w:vAlign w:val="bottom"/>
          </w:tcPr>
          <w:p w:rsidR="000E6459" w:rsidRPr="000D47D7" w:rsidRDefault="000E6459" w:rsidP="000D47D7">
            <w:pPr>
              <w:rPr>
                <w:color w:val="000000"/>
                <w:lang w:eastAsia="el-GR"/>
              </w:rPr>
            </w:pPr>
            <w:r>
              <w:rPr>
                <w:color w:val="000000"/>
                <w:lang w:val="en-US" w:eastAsia="el-GR"/>
              </w:rPr>
              <w:t>Prespes</w:t>
            </w:r>
            <w:r w:rsidRPr="000D47D7">
              <w:rPr>
                <w:color w:val="000000"/>
                <w:lang w:val="en-US" w:eastAsia="el-GR"/>
              </w:rPr>
              <w:t xml:space="preserve"> Town Hall</w:t>
            </w:r>
          </w:p>
        </w:tc>
        <w:tc>
          <w:tcPr>
            <w:tcW w:w="950" w:type="dxa"/>
            <w:tcBorders>
              <w:top w:val="nil"/>
              <w:left w:val="nil"/>
              <w:bottom w:val="nil"/>
              <w:right w:val="nil"/>
            </w:tcBorders>
            <w:shd w:val="clear" w:color="auto" w:fill="00FFFF"/>
            <w:noWrap/>
            <w:vAlign w:val="bottom"/>
          </w:tcPr>
          <w:p w:rsidR="000E6459" w:rsidRPr="00210285" w:rsidRDefault="000E6459" w:rsidP="000D47D7">
            <w:pPr>
              <w:jc w:val="right"/>
              <w:rPr>
                <w:color w:val="000000"/>
                <w:lang w:val="en-US" w:eastAsia="el-GR"/>
              </w:rPr>
            </w:pPr>
            <w:r>
              <w:rPr>
                <w:color w:val="000000"/>
                <w:lang w:val="en-US" w:eastAsia="el-GR"/>
              </w:rPr>
              <w:t>8</w:t>
            </w:r>
          </w:p>
        </w:tc>
      </w:tr>
      <w:tr w:rsidR="000E6459" w:rsidRPr="009C611C">
        <w:trPr>
          <w:trHeight w:val="334"/>
          <w:jc w:val="center"/>
        </w:trPr>
        <w:tc>
          <w:tcPr>
            <w:tcW w:w="1843" w:type="dxa"/>
            <w:tcBorders>
              <w:top w:val="nil"/>
              <w:left w:val="nil"/>
              <w:bottom w:val="nil"/>
              <w:right w:val="nil"/>
            </w:tcBorders>
            <w:noWrap/>
            <w:vAlign w:val="bottom"/>
          </w:tcPr>
          <w:p w:rsidR="000E6459" w:rsidRPr="000D47D7" w:rsidRDefault="000E6459" w:rsidP="000D47D7">
            <w:pPr>
              <w:rPr>
                <w:color w:val="000000"/>
                <w:lang w:val="en-US" w:eastAsia="el-GR"/>
              </w:rPr>
            </w:pPr>
            <w:r w:rsidRPr="000D47D7">
              <w:rPr>
                <w:color w:val="000000"/>
                <w:lang w:val="en-US" w:eastAsia="el-GR"/>
              </w:rPr>
              <w:t>09:</w:t>
            </w:r>
            <w:r>
              <w:rPr>
                <w:color w:val="000000"/>
                <w:lang w:val="en-US" w:eastAsia="el-GR"/>
              </w:rPr>
              <w:t>24:00</w:t>
            </w:r>
            <w:r w:rsidRPr="000D47D7">
              <w:rPr>
                <w:color w:val="000000"/>
                <w:lang w:val="en-US" w:eastAsia="el-GR"/>
              </w:rPr>
              <w:t xml:space="preserve"> PM</w:t>
            </w:r>
          </w:p>
        </w:tc>
        <w:tc>
          <w:tcPr>
            <w:tcW w:w="2944" w:type="dxa"/>
            <w:tcBorders>
              <w:top w:val="nil"/>
              <w:left w:val="nil"/>
              <w:bottom w:val="nil"/>
              <w:right w:val="nil"/>
            </w:tcBorders>
            <w:noWrap/>
            <w:vAlign w:val="bottom"/>
          </w:tcPr>
          <w:p w:rsidR="000E6459" w:rsidRPr="000D47D7" w:rsidRDefault="000E6459" w:rsidP="000D47D7">
            <w:pPr>
              <w:rPr>
                <w:color w:val="000000"/>
                <w:lang w:eastAsia="el-GR"/>
              </w:rPr>
            </w:pPr>
            <w:r>
              <w:rPr>
                <w:color w:val="000000"/>
                <w:lang w:val="en-US" w:eastAsia="el-GR"/>
              </w:rPr>
              <w:t>Florina</w:t>
            </w:r>
            <w:r w:rsidRPr="000D47D7">
              <w:rPr>
                <w:color w:val="000000"/>
                <w:lang w:val="en-US" w:eastAsia="el-GR"/>
              </w:rPr>
              <w:t xml:space="preserve"> Town Hall</w:t>
            </w:r>
          </w:p>
        </w:tc>
        <w:tc>
          <w:tcPr>
            <w:tcW w:w="950" w:type="dxa"/>
            <w:tcBorders>
              <w:top w:val="nil"/>
              <w:left w:val="nil"/>
              <w:bottom w:val="nil"/>
              <w:right w:val="nil"/>
            </w:tcBorders>
            <w:shd w:val="clear" w:color="auto" w:fill="00FFFF"/>
            <w:noWrap/>
            <w:vAlign w:val="bottom"/>
          </w:tcPr>
          <w:p w:rsidR="000E6459" w:rsidRPr="00210285" w:rsidRDefault="000E6459" w:rsidP="000D47D7">
            <w:pPr>
              <w:jc w:val="right"/>
              <w:rPr>
                <w:color w:val="000000"/>
                <w:lang w:val="en-US" w:eastAsia="el-GR"/>
              </w:rPr>
            </w:pPr>
            <w:r>
              <w:rPr>
                <w:color w:val="000000"/>
                <w:lang w:val="en-US" w:eastAsia="el-GR"/>
              </w:rPr>
              <w:t>8</w:t>
            </w:r>
          </w:p>
        </w:tc>
      </w:tr>
      <w:tr w:rsidR="000E6459" w:rsidRPr="009C611C">
        <w:trPr>
          <w:trHeight w:val="334"/>
          <w:jc w:val="center"/>
        </w:trPr>
        <w:tc>
          <w:tcPr>
            <w:tcW w:w="1843" w:type="dxa"/>
            <w:tcBorders>
              <w:top w:val="nil"/>
              <w:left w:val="nil"/>
              <w:bottom w:val="nil"/>
              <w:right w:val="nil"/>
            </w:tcBorders>
            <w:noWrap/>
            <w:vAlign w:val="bottom"/>
          </w:tcPr>
          <w:p w:rsidR="000E6459" w:rsidRPr="000D47D7" w:rsidRDefault="000E6459" w:rsidP="000D47D7">
            <w:pPr>
              <w:rPr>
                <w:color w:val="000000"/>
                <w:lang w:val="en-US" w:eastAsia="el-GR"/>
              </w:rPr>
            </w:pPr>
            <w:r w:rsidRPr="000D47D7">
              <w:rPr>
                <w:color w:val="000000"/>
                <w:lang w:val="en-US" w:eastAsia="el-GR"/>
              </w:rPr>
              <w:t>09:</w:t>
            </w:r>
            <w:r>
              <w:rPr>
                <w:color w:val="000000"/>
                <w:lang w:val="en-US" w:eastAsia="el-GR"/>
              </w:rPr>
              <w:t>57:00</w:t>
            </w:r>
            <w:r w:rsidRPr="000D47D7">
              <w:rPr>
                <w:color w:val="000000"/>
                <w:lang w:val="en-US" w:eastAsia="el-GR"/>
              </w:rPr>
              <w:t xml:space="preserve"> PM</w:t>
            </w:r>
          </w:p>
        </w:tc>
        <w:tc>
          <w:tcPr>
            <w:tcW w:w="2944" w:type="dxa"/>
            <w:tcBorders>
              <w:top w:val="nil"/>
              <w:left w:val="nil"/>
              <w:bottom w:val="nil"/>
              <w:right w:val="nil"/>
            </w:tcBorders>
            <w:noWrap/>
            <w:vAlign w:val="bottom"/>
          </w:tcPr>
          <w:p w:rsidR="000E6459" w:rsidRPr="000D47D7" w:rsidRDefault="000E6459" w:rsidP="000D47D7">
            <w:pPr>
              <w:rPr>
                <w:color w:val="000000"/>
                <w:lang w:eastAsia="el-GR"/>
              </w:rPr>
            </w:pPr>
            <w:r w:rsidRPr="000D47D7">
              <w:rPr>
                <w:color w:val="000000"/>
                <w:lang w:val="en-US" w:eastAsia="el-GR"/>
              </w:rPr>
              <w:t xml:space="preserve">Sports Hall Boro Churlevski </w:t>
            </w:r>
          </w:p>
        </w:tc>
        <w:tc>
          <w:tcPr>
            <w:tcW w:w="950" w:type="dxa"/>
            <w:tcBorders>
              <w:top w:val="nil"/>
              <w:left w:val="nil"/>
              <w:bottom w:val="nil"/>
              <w:right w:val="nil"/>
            </w:tcBorders>
            <w:shd w:val="clear" w:color="auto" w:fill="00FFFF"/>
            <w:noWrap/>
            <w:vAlign w:val="bottom"/>
          </w:tcPr>
          <w:p w:rsidR="000E6459" w:rsidRPr="00210285" w:rsidRDefault="000E6459" w:rsidP="000D47D7">
            <w:pPr>
              <w:jc w:val="right"/>
              <w:rPr>
                <w:color w:val="000000"/>
                <w:lang w:val="en-US" w:eastAsia="el-GR"/>
              </w:rPr>
            </w:pPr>
            <w:r>
              <w:rPr>
                <w:color w:val="000000"/>
                <w:lang w:val="en-US" w:eastAsia="el-GR"/>
              </w:rPr>
              <w:t>8</w:t>
            </w:r>
          </w:p>
        </w:tc>
      </w:tr>
      <w:tr w:rsidR="000E6459" w:rsidRPr="009C611C">
        <w:trPr>
          <w:trHeight w:val="334"/>
          <w:jc w:val="center"/>
        </w:trPr>
        <w:tc>
          <w:tcPr>
            <w:tcW w:w="1843" w:type="dxa"/>
            <w:tcBorders>
              <w:top w:val="nil"/>
              <w:left w:val="nil"/>
              <w:bottom w:val="nil"/>
              <w:right w:val="nil"/>
            </w:tcBorders>
            <w:noWrap/>
            <w:vAlign w:val="bottom"/>
          </w:tcPr>
          <w:p w:rsidR="000E6459" w:rsidRPr="000D47D7" w:rsidRDefault="000E6459" w:rsidP="000D47D7">
            <w:pPr>
              <w:rPr>
                <w:color w:val="000000"/>
                <w:lang w:val="en-US" w:eastAsia="el-GR"/>
              </w:rPr>
            </w:pPr>
            <w:r w:rsidRPr="000D47D7">
              <w:rPr>
                <w:color w:val="000000"/>
                <w:lang w:val="en-US" w:eastAsia="el-GR"/>
              </w:rPr>
              <w:t>10:2</w:t>
            </w:r>
            <w:r>
              <w:rPr>
                <w:color w:val="000000"/>
                <w:lang w:val="en-US" w:eastAsia="el-GR"/>
              </w:rPr>
              <w:t>1:00</w:t>
            </w:r>
            <w:r w:rsidRPr="000D47D7">
              <w:rPr>
                <w:color w:val="000000"/>
                <w:lang w:val="en-US" w:eastAsia="el-GR"/>
              </w:rPr>
              <w:t xml:space="preserve"> PM</w:t>
            </w:r>
          </w:p>
        </w:tc>
        <w:tc>
          <w:tcPr>
            <w:tcW w:w="2944" w:type="dxa"/>
            <w:tcBorders>
              <w:top w:val="nil"/>
              <w:left w:val="nil"/>
              <w:bottom w:val="nil"/>
              <w:right w:val="nil"/>
            </w:tcBorders>
            <w:noWrap/>
            <w:vAlign w:val="bottom"/>
          </w:tcPr>
          <w:p w:rsidR="000E6459" w:rsidRPr="000D47D7" w:rsidRDefault="000E6459" w:rsidP="000D47D7">
            <w:pPr>
              <w:rPr>
                <w:color w:val="000000"/>
                <w:lang w:eastAsia="el-GR"/>
              </w:rPr>
            </w:pPr>
            <w:r>
              <w:rPr>
                <w:color w:val="000000"/>
                <w:lang w:val="en-US" w:eastAsia="el-GR"/>
              </w:rPr>
              <w:t>Resen Town Hall</w:t>
            </w:r>
          </w:p>
        </w:tc>
        <w:tc>
          <w:tcPr>
            <w:tcW w:w="950" w:type="dxa"/>
            <w:tcBorders>
              <w:top w:val="nil"/>
              <w:left w:val="nil"/>
              <w:bottom w:val="nil"/>
              <w:right w:val="nil"/>
            </w:tcBorders>
            <w:shd w:val="clear" w:color="auto" w:fill="00FFFF"/>
            <w:noWrap/>
            <w:vAlign w:val="bottom"/>
          </w:tcPr>
          <w:p w:rsidR="000E6459" w:rsidRPr="00210285" w:rsidRDefault="000E6459" w:rsidP="000D47D7">
            <w:pPr>
              <w:jc w:val="right"/>
              <w:rPr>
                <w:color w:val="000000"/>
                <w:lang w:val="en-US" w:eastAsia="el-GR"/>
              </w:rPr>
            </w:pPr>
            <w:r>
              <w:rPr>
                <w:color w:val="000000"/>
                <w:lang w:val="en-US" w:eastAsia="el-GR"/>
              </w:rPr>
              <w:t>8</w:t>
            </w:r>
          </w:p>
        </w:tc>
      </w:tr>
    </w:tbl>
    <w:p w:rsidR="000E6459" w:rsidRDefault="000E6459" w:rsidP="00B27F28">
      <w:pPr>
        <w:spacing w:line="360" w:lineRule="auto"/>
        <w:rPr>
          <w:lang w:val="en-US"/>
        </w:rPr>
      </w:pPr>
    </w:p>
    <w:p w:rsidR="000E6459" w:rsidRDefault="000E6459" w:rsidP="008254F0">
      <w:pPr>
        <w:pStyle w:val="a"/>
      </w:pPr>
      <w:bookmarkStart w:id="107" w:name="_Toc57113990"/>
      <w:bookmarkStart w:id="108" w:name="_Toc57114499"/>
      <w:r>
        <w:t>Table 6: The e-minibus energy reserve (to the</w:t>
      </w:r>
      <w:r w:rsidRPr="006943A0">
        <w:t xml:space="preserve"> </w:t>
      </w:r>
      <w:r>
        <w:t xml:space="preserve">four municipalities), </w:t>
      </w:r>
      <w:r w:rsidRPr="00F97E8E">
        <w:t>in ki</w:t>
      </w:r>
      <w:r>
        <w:t>lometers remaining during a day</w:t>
      </w:r>
      <w:bookmarkEnd w:id="107"/>
      <w:bookmarkEnd w:id="108"/>
    </w:p>
    <w:p w:rsidR="000E6459" w:rsidRDefault="000E6459" w:rsidP="008254F0">
      <w:pPr>
        <w:spacing w:line="360" w:lineRule="auto"/>
        <w:jc w:val="both"/>
        <w:rPr>
          <w:lang w:val="en-US"/>
        </w:rPr>
      </w:pPr>
    </w:p>
    <w:tbl>
      <w:tblPr>
        <w:tblW w:w="4780" w:type="dxa"/>
        <w:jc w:val="center"/>
        <w:tblLook w:val="00A0"/>
      </w:tblPr>
      <w:tblGrid>
        <w:gridCol w:w="3440"/>
        <w:gridCol w:w="1340"/>
      </w:tblGrid>
      <w:tr w:rsidR="000E6459" w:rsidRPr="009C611C">
        <w:trPr>
          <w:trHeight w:val="375"/>
          <w:jc w:val="center"/>
        </w:trPr>
        <w:tc>
          <w:tcPr>
            <w:tcW w:w="4780" w:type="dxa"/>
            <w:gridSpan w:val="2"/>
            <w:tcBorders>
              <w:top w:val="single" w:sz="8" w:space="0" w:color="auto"/>
              <w:left w:val="single" w:sz="8" w:space="0" w:color="auto"/>
              <w:bottom w:val="single" w:sz="4" w:space="0" w:color="auto"/>
              <w:right w:val="single" w:sz="8" w:space="0" w:color="000000"/>
            </w:tcBorders>
            <w:shd w:val="clear" w:color="auto" w:fill="ADC3C5"/>
            <w:noWrap/>
            <w:vAlign w:val="bottom"/>
          </w:tcPr>
          <w:p w:rsidR="000E6459" w:rsidRPr="006943A0" w:rsidRDefault="000E6459" w:rsidP="00D640E7">
            <w:pPr>
              <w:jc w:val="center"/>
              <w:rPr>
                <w:b/>
                <w:bCs/>
                <w:color w:val="000000"/>
                <w:sz w:val="28"/>
                <w:szCs w:val="28"/>
                <w:lang w:val="en-US" w:eastAsia="el-GR"/>
              </w:rPr>
            </w:pPr>
            <w:r>
              <w:rPr>
                <w:b/>
                <w:bCs/>
                <w:color w:val="000000"/>
                <w:sz w:val="28"/>
                <w:szCs w:val="28"/>
                <w:lang w:val="en-US" w:eastAsia="el-GR"/>
              </w:rPr>
              <w:t>Tourist route the four municipalities</w:t>
            </w:r>
          </w:p>
        </w:tc>
      </w:tr>
      <w:tr w:rsidR="000E6459" w:rsidRPr="009C611C">
        <w:trPr>
          <w:trHeight w:val="330"/>
          <w:jc w:val="center"/>
        </w:trPr>
        <w:tc>
          <w:tcPr>
            <w:tcW w:w="4780" w:type="dxa"/>
            <w:gridSpan w:val="2"/>
            <w:tcBorders>
              <w:top w:val="single" w:sz="4" w:space="0" w:color="auto"/>
              <w:left w:val="single" w:sz="8" w:space="0" w:color="auto"/>
              <w:bottom w:val="nil"/>
              <w:right w:val="single" w:sz="8" w:space="0" w:color="000000"/>
            </w:tcBorders>
            <w:shd w:val="clear" w:color="auto" w:fill="ADC3C5"/>
            <w:noWrap/>
            <w:vAlign w:val="bottom"/>
          </w:tcPr>
          <w:p w:rsidR="000E6459" w:rsidRPr="000710F5" w:rsidRDefault="000E6459" w:rsidP="00D640E7">
            <w:pPr>
              <w:jc w:val="center"/>
              <w:rPr>
                <w:b/>
                <w:bCs/>
                <w:color w:val="000000"/>
                <w:sz w:val="24"/>
                <w:szCs w:val="24"/>
                <w:lang w:val="en-US" w:eastAsia="el-GR"/>
              </w:rPr>
            </w:pPr>
            <w:r>
              <w:rPr>
                <w:b/>
                <w:bCs/>
                <w:color w:val="000000"/>
                <w:sz w:val="24"/>
                <w:szCs w:val="24"/>
                <w:lang w:val="en-US" w:eastAsia="el-GR"/>
              </w:rPr>
              <w:t>Weekend</w:t>
            </w:r>
          </w:p>
        </w:tc>
      </w:tr>
      <w:tr w:rsidR="000E6459" w:rsidRPr="009C611C">
        <w:trPr>
          <w:trHeight w:val="330"/>
          <w:jc w:val="center"/>
        </w:trPr>
        <w:tc>
          <w:tcPr>
            <w:tcW w:w="3440" w:type="dxa"/>
            <w:tcBorders>
              <w:top w:val="single" w:sz="8" w:space="0" w:color="auto"/>
              <w:left w:val="single" w:sz="8" w:space="0" w:color="auto"/>
              <w:bottom w:val="single" w:sz="8" w:space="0" w:color="auto"/>
              <w:right w:val="single" w:sz="4" w:space="0" w:color="auto"/>
            </w:tcBorders>
            <w:shd w:val="clear" w:color="000000" w:fill="FFFFCC"/>
            <w:noWrap/>
            <w:vAlign w:val="bottom"/>
          </w:tcPr>
          <w:p w:rsidR="000E6459" w:rsidRPr="006943A0" w:rsidRDefault="000E6459" w:rsidP="00D640E7">
            <w:pPr>
              <w:jc w:val="center"/>
              <w:rPr>
                <w:color w:val="000000"/>
                <w:sz w:val="24"/>
                <w:szCs w:val="24"/>
                <w:lang w:eastAsia="el-GR"/>
              </w:rPr>
            </w:pPr>
            <w:r>
              <w:rPr>
                <w:color w:val="000000"/>
                <w:sz w:val="24"/>
                <w:szCs w:val="24"/>
                <w:lang w:val="en-US" w:eastAsia="el-GR"/>
              </w:rPr>
              <w:t>I</w:t>
            </w:r>
            <w:r w:rsidRPr="006943A0">
              <w:rPr>
                <w:color w:val="000000"/>
                <w:sz w:val="24"/>
                <w:szCs w:val="24"/>
                <w:lang w:eastAsia="el-GR"/>
              </w:rPr>
              <w:t>tinerary</w:t>
            </w:r>
          </w:p>
        </w:tc>
        <w:tc>
          <w:tcPr>
            <w:tcW w:w="1340" w:type="dxa"/>
            <w:tcBorders>
              <w:top w:val="single" w:sz="8" w:space="0" w:color="auto"/>
              <w:left w:val="nil"/>
              <w:bottom w:val="single" w:sz="8" w:space="0" w:color="auto"/>
              <w:right w:val="single" w:sz="8" w:space="0" w:color="auto"/>
            </w:tcBorders>
            <w:shd w:val="clear" w:color="000000" w:fill="FFFFCC"/>
            <w:noWrap/>
            <w:vAlign w:val="bottom"/>
          </w:tcPr>
          <w:p w:rsidR="000E6459" w:rsidRPr="006943A0" w:rsidRDefault="000E6459" w:rsidP="00D640E7">
            <w:pPr>
              <w:jc w:val="center"/>
              <w:rPr>
                <w:color w:val="000000"/>
                <w:sz w:val="24"/>
                <w:szCs w:val="24"/>
                <w:lang w:eastAsia="el-GR"/>
              </w:rPr>
            </w:pPr>
            <w:r w:rsidRPr="006943A0">
              <w:rPr>
                <w:color w:val="000000"/>
                <w:sz w:val="24"/>
                <w:szCs w:val="24"/>
                <w:lang w:eastAsia="el-GR"/>
              </w:rPr>
              <w:t>km</w:t>
            </w:r>
          </w:p>
        </w:tc>
      </w:tr>
      <w:tr w:rsidR="000E6459" w:rsidRPr="009C611C">
        <w:trPr>
          <w:trHeight w:val="300"/>
          <w:jc w:val="center"/>
        </w:trPr>
        <w:tc>
          <w:tcPr>
            <w:tcW w:w="3440" w:type="dxa"/>
            <w:tcBorders>
              <w:top w:val="nil"/>
              <w:left w:val="single" w:sz="8" w:space="0" w:color="auto"/>
              <w:bottom w:val="single" w:sz="4" w:space="0" w:color="auto"/>
              <w:right w:val="single" w:sz="4" w:space="0" w:color="auto"/>
            </w:tcBorders>
            <w:shd w:val="clear" w:color="000000" w:fill="FFFFCC"/>
            <w:noWrap/>
            <w:vAlign w:val="bottom"/>
          </w:tcPr>
          <w:p w:rsidR="000E6459" w:rsidRPr="006943A0" w:rsidRDefault="000E6459" w:rsidP="008254F0">
            <w:pPr>
              <w:rPr>
                <w:color w:val="000000"/>
                <w:lang w:eastAsia="el-GR"/>
              </w:rPr>
            </w:pPr>
            <w:r>
              <w:rPr>
                <w:color w:val="000000"/>
                <w:lang w:eastAsia="el-GR"/>
              </w:rPr>
              <w:t>Resen Town Hall</w:t>
            </w:r>
          </w:p>
        </w:tc>
        <w:tc>
          <w:tcPr>
            <w:tcW w:w="1340" w:type="dxa"/>
            <w:vMerge w:val="restart"/>
            <w:tcBorders>
              <w:top w:val="nil"/>
              <w:left w:val="single" w:sz="4" w:space="0" w:color="auto"/>
              <w:bottom w:val="nil"/>
              <w:right w:val="single" w:sz="8" w:space="0" w:color="auto"/>
            </w:tcBorders>
            <w:shd w:val="clear" w:color="000000" w:fill="FFFFCC"/>
            <w:noWrap/>
            <w:vAlign w:val="bottom"/>
          </w:tcPr>
          <w:p w:rsidR="000E6459" w:rsidRPr="006943A0" w:rsidRDefault="000E6459" w:rsidP="008254F0">
            <w:pPr>
              <w:rPr>
                <w:color w:val="000000"/>
                <w:lang w:eastAsia="el-GR"/>
              </w:rPr>
            </w:pPr>
          </w:p>
        </w:tc>
      </w:tr>
      <w:tr w:rsidR="000E6459" w:rsidRPr="009C611C">
        <w:trPr>
          <w:trHeight w:val="300"/>
          <w:jc w:val="center"/>
        </w:trPr>
        <w:tc>
          <w:tcPr>
            <w:tcW w:w="3440" w:type="dxa"/>
            <w:tcBorders>
              <w:top w:val="nil"/>
              <w:left w:val="single" w:sz="8" w:space="0" w:color="auto"/>
              <w:bottom w:val="single" w:sz="4" w:space="0" w:color="auto"/>
              <w:right w:val="single" w:sz="4" w:space="0" w:color="auto"/>
            </w:tcBorders>
            <w:shd w:val="clear" w:color="000000" w:fill="FFFFCC"/>
            <w:noWrap/>
            <w:vAlign w:val="bottom"/>
          </w:tcPr>
          <w:p w:rsidR="000E6459" w:rsidRPr="006943A0" w:rsidRDefault="000E6459" w:rsidP="008254F0">
            <w:pPr>
              <w:rPr>
                <w:color w:val="000000"/>
                <w:lang w:eastAsia="el-GR"/>
              </w:rPr>
            </w:pPr>
            <w:r>
              <w:rPr>
                <w:color w:val="000000"/>
                <w:lang w:val="en-US" w:eastAsia="el-GR"/>
              </w:rPr>
              <w:t>Prespes</w:t>
            </w:r>
            <w:r w:rsidRPr="000D47D7">
              <w:rPr>
                <w:color w:val="000000"/>
                <w:lang w:val="en-US" w:eastAsia="el-GR"/>
              </w:rPr>
              <w:t xml:space="preserve"> Town Hall</w:t>
            </w:r>
          </w:p>
        </w:tc>
        <w:tc>
          <w:tcPr>
            <w:tcW w:w="1340" w:type="dxa"/>
            <w:vMerge/>
            <w:tcBorders>
              <w:top w:val="nil"/>
              <w:left w:val="single" w:sz="4" w:space="0" w:color="auto"/>
              <w:bottom w:val="nil"/>
              <w:right w:val="single" w:sz="8" w:space="0" w:color="auto"/>
            </w:tcBorders>
            <w:vAlign w:val="center"/>
          </w:tcPr>
          <w:p w:rsidR="000E6459" w:rsidRPr="006943A0" w:rsidRDefault="000E6459" w:rsidP="008254F0">
            <w:pPr>
              <w:rPr>
                <w:color w:val="000000"/>
                <w:lang w:eastAsia="el-GR"/>
              </w:rPr>
            </w:pPr>
          </w:p>
        </w:tc>
      </w:tr>
      <w:tr w:rsidR="000E6459" w:rsidRPr="009C611C">
        <w:trPr>
          <w:trHeight w:val="300"/>
          <w:jc w:val="center"/>
        </w:trPr>
        <w:tc>
          <w:tcPr>
            <w:tcW w:w="3440" w:type="dxa"/>
            <w:tcBorders>
              <w:top w:val="nil"/>
              <w:left w:val="single" w:sz="8" w:space="0" w:color="auto"/>
              <w:bottom w:val="single" w:sz="4" w:space="0" w:color="auto"/>
              <w:right w:val="single" w:sz="4" w:space="0" w:color="auto"/>
            </w:tcBorders>
            <w:shd w:val="clear" w:color="000000" w:fill="FFFFCC"/>
            <w:noWrap/>
            <w:vAlign w:val="bottom"/>
          </w:tcPr>
          <w:p w:rsidR="000E6459" w:rsidRPr="00BE1388" w:rsidRDefault="000E6459" w:rsidP="008254F0">
            <w:pPr>
              <w:rPr>
                <w:color w:val="000000"/>
                <w:lang w:val="en-US" w:eastAsia="el-GR"/>
              </w:rPr>
            </w:pPr>
            <w:r>
              <w:rPr>
                <w:color w:val="000000"/>
                <w:lang w:val="en-US" w:eastAsia="el-GR"/>
              </w:rPr>
              <w:t>Florina</w:t>
            </w:r>
            <w:r w:rsidRPr="000D47D7">
              <w:rPr>
                <w:color w:val="000000"/>
                <w:lang w:val="en-US" w:eastAsia="el-GR"/>
              </w:rPr>
              <w:t xml:space="preserve"> Town Hall</w:t>
            </w:r>
          </w:p>
        </w:tc>
        <w:tc>
          <w:tcPr>
            <w:tcW w:w="1340" w:type="dxa"/>
            <w:vMerge/>
            <w:tcBorders>
              <w:top w:val="nil"/>
              <w:left w:val="single" w:sz="4" w:space="0" w:color="auto"/>
              <w:bottom w:val="nil"/>
              <w:right w:val="single" w:sz="8" w:space="0" w:color="auto"/>
            </w:tcBorders>
            <w:vAlign w:val="center"/>
          </w:tcPr>
          <w:p w:rsidR="000E6459" w:rsidRPr="00BE1388" w:rsidRDefault="000E6459" w:rsidP="008254F0">
            <w:pPr>
              <w:rPr>
                <w:color w:val="000000"/>
                <w:lang w:val="en-US" w:eastAsia="el-GR"/>
              </w:rPr>
            </w:pPr>
          </w:p>
        </w:tc>
      </w:tr>
      <w:tr w:rsidR="000E6459" w:rsidRPr="009C611C">
        <w:trPr>
          <w:trHeight w:val="300"/>
          <w:jc w:val="center"/>
        </w:trPr>
        <w:tc>
          <w:tcPr>
            <w:tcW w:w="3440" w:type="dxa"/>
            <w:tcBorders>
              <w:top w:val="nil"/>
              <w:left w:val="single" w:sz="8" w:space="0" w:color="auto"/>
              <w:bottom w:val="single" w:sz="4" w:space="0" w:color="auto"/>
              <w:right w:val="single" w:sz="4" w:space="0" w:color="auto"/>
            </w:tcBorders>
            <w:shd w:val="clear" w:color="000000" w:fill="FFFFCC"/>
            <w:noWrap/>
            <w:vAlign w:val="bottom"/>
          </w:tcPr>
          <w:p w:rsidR="000E6459" w:rsidRPr="00BE1388" w:rsidRDefault="000E6459" w:rsidP="008254F0">
            <w:pPr>
              <w:rPr>
                <w:color w:val="000000"/>
                <w:lang w:val="en-US" w:eastAsia="el-GR"/>
              </w:rPr>
            </w:pPr>
            <w:r w:rsidRPr="000D47D7">
              <w:rPr>
                <w:color w:val="000000"/>
                <w:lang w:val="en-US" w:eastAsia="el-GR"/>
              </w:rPr>
              <w:t xml:space="preserve">Sports Hall Boro Churlevski </w:t>
            </w:r>
          </w:p>
        </w:tc>
        <w:tc>
          <w:tcPr>
            <w:tcW w:w="1340" w:type="dxa"/>
            <w:vMerge/>
            <w:tcBorders>
              <w:top w:val="nil"/>
              <w:left w:val="single" w:sz="4" w:space="0" w:color="auto"/>
              <w:bottom w:val="nil"/>
              <w:right w:val="single" w:sz="8" w:space="0" w:color="auto"/>
            </w:tcBorders>
            <w:vAlign w:val="center"/>
          </w:tcPr>
          <w:p w:rsidR="000E6459" w:rsidRPr="00BE1388" w:rsidRDefault="000E6459" w:rsidP="008254F0">
            <w:pPr>
              <w:rPr>
                <w:color w:val="000000"/>
                <w:lang w:val="en-US" w:eastAsia="el-GR"/>
              </w:rPr>
            </w:pPr>
          </w:p>
        </w:tc>
      </w:tr>
      <w:tr w:rsidR="000E6459" w:rsidRPr="009C611C">
        <w:trPr>
          <w:trHeight w:val="315"/>
          <w:jc w:val="center"/>
        </w:trPr>
        <w:tc>
          <w:tcPr>
            <w:tcW w:w="3440" w:type="dxa"/>
            <w:tcBorders>
              <w:top w:val="nil"/>
              <w:left w:val="single" w:sz="8" w:space="0" w:color="auto"/>
              <w:bottom w:val="nil"/>
              <w:right w:val="single" w:sz="4" w:space="0" w:color="auto"/>
            </w:tcBorders>
            <w:shd w:val="clear" w:color="000000" w:fill="FFFFCC"/>
            <w:noWrap/>
            <w:vAlign w:val="bottom"/>
          </w:tcPr>
          <w:p w:rsidR="000E6459" w:rsidRPr="006943A0" w:rsidRDefault="000E6459" w:rsidP="008254F0">
            <w:pPr>
              <w:rPr>
                <w:color w:val="000000"/>
                <w:lang w:eastAsia="el-GR"/>
              </w:rPr>
            </w:pPr>
            <w:r>
              <w:rPr>
                <w:color w:val="000000"/>
                <w:lang w:val="en-US" w:eastAsia="el-GR"/>
              </w:rPr>
              <w:t>Resen Town Hall</w:t>
            </w:r>
          </w:p>
        </w:tc>
        <w:tc>
          <w:tcPr>
            <w:tcW w:w="1340" w:type="dxa"/>
            <w:vMerge/>
            <w:tcBorders>
              <w:top w:val="nil"/>
              <w:left w:val="single" w:sz="4" w:space="0" w:color="auto"/>
              <w:bottom w:val="nil"/>
              <w:right w:val="single" w:sz="8" w:space="0" w:color="auto"/>
            </w:tcBorders>
            <w:vAlign w:val="center"/>
          </w:tcPr>
          <w:p w:rsidR="000E6459" w:rsidRPr="006943A0" w:rsidRDefault="000E6459" w:rsidP="008254F0">
            <w:pPr>
              <w:rPr>
                <w:color w:val="000000"/>
                <w:lang w:eastAsia="el-GR"/>
              </w:rPr>
            </w:pPr>
          </w:p>
        </w:tc>
      </w:tr>
      <w:tr w:rsidR="000E6459" w:rsidRPr="009C611C">
        <w:trPr>
          <w:trHeight w:val="330"/>
          <w:jc w:val="center"/>
        </w:trPr>
        <w:tc>
          <w:tcPr>
            <w:tcW w:w="3440" w:type="dxa"/>
            <w:tcBorders>
              <w:top w:val="single" w:sz="8" w:space="0" w:color="auto"/>
              <w:left w:val="single" w:sz="8" w:space="0" w:color="auto"/>
              <w:bottom w:val="single" w:sz="8" w:space="0" w:color="auto"/>
              <w:right w:val="single" w:sz="4" w:space="0" w:color="auto"/>
            </w:tcBorders>
            <w:shd w:val="clear" w:color="auto" w:fill="BBC9A9"/>
            <w:noWrap/>
            <w:vAlign w:val="bottom"/>
          </w:tcPr>
          <w:p w:rsidR="000E6459" w:rsidRPr="00BE1388" w:rsidRDefault="000E6459" w:rsidP="008254F0">
            <w:pPr>
              <w:rPr>
                <w:b/>
                <w:bCs/>
                <w:color w:val="000000"/>
                <w:sz w:val="24"/>
                <w:szCs w:val="24"/>
                <w:lang w:val="en-US" w:eastAsia="el-GR"/>
              </w:rPr>
            </w:pPr>
            <w:r>
              <w:rPr>
                <w:b/>
                <w:bCs/>
                <w:color w:val="000000"/>
                <w:sz w:val="24"/>
                <w:szCs w:val="24"/>
                <w:lang w:val="en-US" w:eastAsia="el-GR"/>
              </w:rPr>
              <w:t>Sum</w:t>
            </w:r>
          </w:p>
        </w:tc>
        <w:tc>
          <w:tcPr>
            <w:tcW w:w="1340" w:type="dxa"/>
            <w:tcBorders>
              <w:top w:val="single" w:sz="8" w:space="0" w:color="auto"/>
              <w:left w:val="nil"/>
              <w:bottom w:val="single" w:sz="8" w:space="0" w:color="auto"/>
              <w:right w:val="single" w:sz="8" w:space="0" w:color="auto"/>
            </w:tcBorders>
            <w:shd w:val="clear" w:color="auto" w:fill="BBC9A9"/>
            <w:noWrap/>
            <w:vAlign w:val="bottom"/>
          </w:tcPr>
          <w:p w:rsidR="000E6459" w:rsidRPr="00BE1388" w:rsidRDefault="000E6459" w:rsidP="008254F0">
            <w:pPr>
              <w:jc w:val="center"/>
              <w:rPr>
                <w:b/>
                <w:bCs/>
                <w:color w:val="000000"/>
                <w:sz w:val="24"/>
                <w:szCs w:val="24"/>
                <w:lang w:val="en-US" w:eastAsia="el-GR"/>
              </w:rPr>
            </w:pPr>
            <w:r>
              <w:rPr>
                <w:b/>
                <w:bCs/>
                <w:color w:val="000000"/>
                <w:sz w:val="24"/>
                <w:szCs w:val="24"/>
                <w:lang w:val="en-US" w:eastAsia="el-GR"/>
              </w:rPr>
              <w:t>160</w:t>
            </w:r>
          </w:p>
        </w:tc>
      </w:tr>
      <w:tr w:rsidR="000E6459" w:rsidRPr="009C611C">
        <w:trPr>
          <w:trHeight w:val="330"/>
          <w:jc w:val="center"/>
        </w:trPr>
        <w:tc>
          <w:tcPr>
            <w:tcW w:w="3440" w:type="dxa"/>
            <w:tcBorders>
              <w:top w:val="nil"/>
              <w:left w:val="nil"/>
              <w:bottom w:val="nil"/>
              <w:right w:val="nil"/>
            </w:tcBorders>
            <w:noWrap/>
            <w:vAlign w:val="bottom"/>
          </w:tcPr>
          <w:p w:rsidR="000E6459" w:rsidRPr="006943A0" w:rsidRDefault="000E6459" w:rsidP="008254F0">
            <w:pPr>
              <w:jc w:val="center"/>
              <w:rPr>
                <w:b/>
                <w:bCs/>
                <w:color w:val="000000"/>
                <w:sz w:val="24"/>
                <w:szCs w:val="24"/>
                <w:lang w:eastAsia="el-GR"/>
              </w:rPr>
            </w:pPr>
          </w:p>
        </w:tc>
        <w:tc>
          <w:tcPr>
            <w:tcW w:w="1340" w:type="dxa"/>
            <w:tcBorders>
              <w:top w:val="nil"/>
              <w:left w:val="single" w:sz="8" w:space="0" w:color="auto"/>
              <w:bottom w:val="single" w:sz="8" w:space="0" w:color="auto"/>
              <w:right w:val="single" w:sz="8" w:space="0" w:color="auto"/>
            </w:tcBorders>
            <w:shd w:val="clear" w:color="auto" w:fill="BBC9A9"/>
            <w:noWrap/>
            <w:vAlign w:val="bottom"/>
          </w:tcPr>
          <w:p w:rsidR="000E6459" w:rsidRPr="006943A0" w:rsidRDefault="000E6459" w:rsidP="008254F0">
            <w:pPr>
              <w:jc w:val="center"/>
              <w:rPr>
                <w:b/>
                <w:bCs/>
                <w:color w:val="000000"/>
                <w:sz w:val="24"/>
                <w:szCs w:val="24"/>
                <w:lang w:eastAsia="el-GR"/>
              </w:rPr>
            </w:pPr>
            <w:r w:rsidRPr="006943A0">
              <w:rPr>
                <w:b/>
                <w:bCs/>
                <w:color w:val="000000"/>
                <w:sz w:val="24"/>
                <w:szCs w:val="24"/>
                <w:lang w:eastAsia="el-GR"/>
              </w:rPr>
              <w:t>&lt;300</w:t>
            </w:r>
          </w:p>
        </w:tc>
      </w:tr>
    </w:tbl>
    <w:p w:rsidR="000E6459" w:rsidRDefault="000E6459" w:rsidP="008254F0">
      <w:pPr>
        <w:spacing w:line="360" w:lineRule="auto"/>
        <w:jc w:val="both"/>
        <w:rPr>
          <w:lang w:val="en-US"/>
        </w:rPr>
      </w:pPr>
    </w:p>
    <w:p w:rsidR="000E6459" w:rsidRDefault="000E6459" w:rsidP="008254F0">
      <w:pPr>
        <w:spacing w:line="360" w:lineRule="auto"/>
        <w:jc w:val="both"/>
        <w:rPr>
          <w:lang w:val="en-US"/>
        </w:rPr>
      </w:pPr>
    </w:p>
    <w:p w:rsidR="000E6459" w:rsidRDefault="000E6459" w:rsidP="00B27F28">
      <w:pPr>
        <w:spacing w:line="360" w:lineRule="auto"/>
        <w:rPr>
          <w:lang w:val="en-US"/>
        </w:rPr>
      </w:pPr>
    </w:p>
    <w:p w:rsidR="000E6459" w:rsidRDefault="000E6459" w:rsidP="00210285">
      <w:pPr>
        <w:pStyle w:val="Heading2"/>
        <w:numPr>
          <w:ilvl w:val="0"/>
          <w:numId w:val="2"/>
        </w:numPr>
        <w:rPr>
          <w:rFonts w:ascii="Calibri" w:hAnsi="Calibri" w:cs="Calibri"/>
          <w:b/>
          <w:bCs/>
          <w:lang w:val="en-US"/>
        </w:rPr>
      </w:pPr>
      <w:bookmarkStart w:id="109" w:name="_Toc59185823"/>
      <w:r w:rsidRPr="005D7D30">
        <w:rPr>
          <w:rFonts w:ascii="Calibri" w:hAnsi="Calibri" w:cs="Calibri"/>
          <w:b/>
          <w:bCs/>
          <w:lang w:val="en-US"/>
        </w:rPr>
        <w:t>Summary</w:t>
      </w:r>
      <w:bookmarkEnd w:id="109"/>
    </w:p>
    <w:p w:rsidR="000E6459" w:rsidRDefault="000E6459" w:rsidP="00403DC8">
      <w:pPr>
        <w:ind w:firstLine="284"/>
        <w:jc w:val="both"/>
        <w:rPr>
          <w:lang w:val="en-US"/>
        </w:rPr>
      </w:pPr>
      <w:r>
        <w:rPr>
          <w:lang w:val="en-US"/>
        </w:rPr>
        <w:t>Given Resen suggestions and preferences, in this report the routes were designed and schedules created for the e-minibus of Resen. Using Aimsun, the routes were designed in detail with respect to users’ needs, road and minibus geometry and traffic rules. Creating a realistic traffic simulation, the time needed from stop to stop and the overall time (from origin to destination) were calculated. Considering these times, as well as e-minibus kilometers autonomy, the scheduling was designed to satisfy users’ needs in space and time.</w:t>
      </w:r>
    </w:p>
    <w:p w:rsidR="000E6459" w:rsidRPr="00E76BF0" w:rsidRDefault="000E6459" w:rsidP="00B27F28">
      <w:pPr>
        <w:spacing w:line="360" w:lineRule="auto"/>
        <w:jc w:val="both"/>
        <w:rPr>
          <w:lang w:val="en-US"/>
        </w:rPr>
      </w:pPr>
    </w:p>
    <w:sectPr w:rsidR="000E6459" w:rsidRPr="00E76BF0" w:rsidSect="002E67AC">
      <w:headerReference w:type="default" r:id="rId76"/>
      <w:footerReference w:type="default" r:id="rId77"/>
      <w:headerReference w:type="first" r:id="rId78"/>
      <w:footerReference w:type="first" r:id="rId79"/>
      <w:pgSz w:w="11906" w:h="16838"/>
      <w:pgMar w:top="1440" w:right="1440" w:bottom="1440" w:left="1440" w:header="340" w:footer="170" w:gutter="0"/>
      <w:cols w:space="708"/>
      <w:titlePg/>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E6459" w:rsidRDefault="000E6459" w:rsidP="00E672CC">
      <w:r>
        <w:separator/>
      </w:r>
    </w:p>
  </w:endnote>
  <w:endnote w:type="continuationSeparator" w:id="0">
    <w:p w:rsidR="000E6459" w:rsidRDefault="000E6459" w:rsidP="00E672C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Ö"/>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Book Antiqua">
    <w:altName w:val="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6459" w:rsidRPr="008675AA" w:rsidRDefault="000E6459" w:rsidP="008675AA">
    <w:pPr>
      <w:pBdr>
        <w:top w:val="single" w:sz="4" w:space="1" w:color="auto"/>
      </w:pBdr>
      <w:jc w:val="center"/>
      <w:rPr>
        <w:rFonts w:ascii="Book Antiqua" w:hAnsi="Book Antiqua" w:cs="Book Antiqua"/>
        <w:b/>
        <w:bCs/>
        <w:sz w:val="20"/>
        <w:szCs w:val="20"/>
        <w:lang w:val="en-US"/>
      </w:rPr>
    </w:pPr>
    <w:r w:rsidRPr="008675AA">
      <w:rPr>
        <w:rFonts w:ascii="Book Antiqua" w:hAnsi="Book Antiqua" w:cs="Book Antiqua"/>
        <w:b/>
        <w:bCs/>
        <w:sz w:val="20"/>
        <w:szCs w:val="20"/>
        <w:lang w:val="en-US"/>
      </w:rPr>
      <w:t>Programme co-funded by the European Union and national funds of</w:t>
    </w:r>
  </w:p>
  <w:p w:rsidR="000E6459" w:rsidRPr="008675AA" w:rsidRDefault="000E6459" w:rsidP="008675AA">
    <w:pPr>
      <w:pBdr>
        <w:top w:val="single" w:sz="4" w:space="1" w:color="auto"/>
      </w:pBdr>
      <w:jc w:val="center"/>
      <w:rPr>
        <w:rFonts w:ascii="Book Antiqua" w:hAnsi="Book Antiqua" w:cs="Book Antiqua"/>
        <w:b/>
        <w:bCs/>
        <w:sz w:val="20"/>
        <w:szCs w:val="20"/>
        <w:lang w:val="en-US"/>
      </w:rPr>
    </w:pPr>
    <w:r w:rsidRPr="008675AA">
      <w:rPr>
        <w:rFonts w:ascii="Book Antiqua" w:hAnsi="Book Antiqua" w:cs="Book Antiqua"/>
        <w:b/>
        <w:bCs/>
        <w:sz w:val="20"/>
        <w:szCs w:val="20"/>
        <w:lang w:val="en-US"/>
      </w:rPr>
      <w:t>the participating countries</w:t>
    </w:r>
  </w:p>
  <w:p w:rsidR="000E6459" w:rsidRDefault="000E6459">
    <w:pPr>
      <w:pStyle w:val="Footer"/>
      <w:jc w:val="center"/>
      <w:rPr>
        <w:caps/>
        <w:color w:val="4472C4"/>
      </w:rPr>
    </w:pPr>
  </w:p>
  <w:p w:rsidR="000E6459" w:rsidRPr="008675AA" w:rsidRDefault="000E6459">
    <w:pPr>
      <w:pStyle w:val="Footer"/>
      <w:jc w:val="center"/>
      <w:rPr>
        <w:caps/>
        <w:color w:val="4472C4"/>
        <w:sz w:val="20"/>
        <w:szCs w:val="20"/>
      </w:rPr>
    </w:pPr>
    <w:r w:rsidRPr="008675AA">
      <w:rPr>
        <w:caps/>
        <w:color w:val="4472C4"/>
        <w:sz w:val="20"/>
        <w:szCs w:val="20"/>
      </w:rPr>
      <w:fldChar w:fldCharType="begin"/>
    </w:r>
    <w:r w:rsidRPr="008675AA">
      <w:rPr>
        <w:caps/>
        <w:color w:val="4472C4"/>
        <w:sz w:val="20"/>
        <w:szCs w:val="20"/>
      </w:rPr>
      <w:instrText>PAGE   \* MERGEFORMAT</w:instrText>
    </w:r>
    <w:r w:rsidRPr="008675AA">
      <w:rPr>
        <w:caps/>
        <w:color w:val="4472C4"/>
        <w:sz w:val="20"/>
        <w:szCs w:val="20"/>
      </w:rPr>
      <w:fldChar w:fldCharType="separate"/>
    </w:r>
    <w:r>
      <w:rPr>
        <w:caps/>
        <w:noProof/>
        <w:color w:val="4472C4"/>
        <w:sz w:val="20"/>
        <w:szCs w:val="20"/>
      </w:rPr>
      <w:t>14</w:t>
    </w:r>
    <w:r w:rsidRPr="008675AA">
      <w:rPr>
        <w:caps/>
        <w:color w:val="4472C4"/>
        <w:sz w:val="20"/>
        <w:szCs w:val="20"/>
      </w:rPr>
      <w:fldChar w:fldCharType="end"/>
    </w:r>
  </w:p>
  <w:p w:rsidR="000E6459" w:rsidRPr="00E672CC" w:rsidRDefault="000E6459" w:rsidP="00E672CC">
    <w:pPr>
      <w:pStyle w:val="Footer"/>
      <w:jc w:val="center"/>
      <w:rPr>
        <w:rFonts w:ascii="Times New Roman" w:hAnsi="Times New Roman" w:cs="Times New Roman"/>
        <w:sz w:val="20"/>
        <w:szCs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6459" w:rsidRPr="002E67AC" w:rsidRDefault="000E6459" w:rsidP="002E67AC">
    <w:pPr>
      <w:pBdr>
        <w:top w:val="single" w:sz="4" w:space="1" w:color="auto"/>
      </w:pBdr>
      <w:jc w:val="center"/>
      <w:rPr>
        <w:rFonts w:ascii="Book Antiqua" w:hAnsi="Book Antiqua" w:cs="Book Antiqua"/>
        <w:b/>
        <w:bCs/>
        <w:sz w:val="20"/>
        <w:szCs w:val="20"/>
        <w:lang w:val="en-US"/>
      </w:rPr>
    </w:pPr>
  </w:p>
  <w:p w:rsidR="000E6459" w:rsidRPr="002E67AC" w:rsidRDefault="000E6459" w:rsidP="002E67AC">
    <w:pPr>
      <w:pBdr>
        <w:top w:val="single" w:sz="4" w:space="1" w:color="auto"/>
      </w:pBdr>
      <w:jc w:val="center"/>
      <w:rPr>
        <w:rFonts w:ascii="Book Antiqua" w:hAnsi="Book Antiqua" w:cs="Book Antiqua"/>
        <w:b/>
        <w:bCs/>
        <w:sz w:val="20"/>
        <w:szCs w:val="20"/>
        <w:lang w:val="en-US"/>
      </w:rPr>
    </w:pPr>
    <w:r w:rsidRPr="002E67AC">
      <w:rPr>
        <w:rFonts w:ascii="Book Antiqua" w:hAnsi="Book Antiqua" w:cs="Book Antiqua"/>
        <w:b/>
        <w:bCs/>
        <w:sz w:val="20"/>
        <w:szCs w:val="20"/>
        <w:lang w:val="en-US"/>
      </w:rPr>
      <w:t>Programme co-funded by the European Union and national funds of</w:t>
    </w:r>
  </w:p>
  <w:p w:rsidR="000E6459" w:rsidRPr="002E67AC" w:rsidRDefault="000E6459" w:rsidP="002E67AC">
    <w:pPr>
      <w:pBdr>
        <w:top w:val="single" w:sz="4" w:space="1" w:color="auto"/>
      </w:pBdr>
      <w:jc w:val="center"/>
      <w:rPr>
        <w:rFonts w:ascii="Book Antiqua" w:hAnsi="Book Antiqua" w:cs="Book Antiqua"/>
        <w:b/>
        <w:bCs/>
        <w:sz w:val="20"/>
        <w:szCs w:val="20"/>
        <w:lang w:val="en-US"/>
      </w:rPr>
    </w:pPr>
    <w:r w:rsidRPr="002E67AC">
      <w:rPr>
        <w:rFonts w:ascii="Book Antiqua" w:hAnsi="Book Antiqua" w:cs="Book Antiqua"/>
        <w:b/>
        <w:bCs/>
        <w:sz w:val="20"/>
        <w:szCs w:val="20"/>
        <w:lang w:val="en-US"/>
      </w:rPr>
      <w:t>the participating countries</w:t>
    </w:r>
  </w:p>
  <w:p w:rsidR="000E6459" w:rsidRDefault="000E645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E6459" w:rsidRDefault="000E6459" w:rsidP="00E672CC">
      <w:r>
        <w:separator/>
      </w:r>
    </w:p>
  </w:footnote>
  <w:footnote w:type="continuationSeparator" w:id="0">
    <w:p w:rsidR="000E6459" w:rsidRDefault="000E6459" w:rsidP="00E672C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6459" w:rsidRDefault="000E6459" w:rsidP="00E672CC">
    <w:pPr>
      <w:pStyle w:val="Header"/>
      <w:jc w:val="center"/>
    </w:pPr>
    <w:r w:rsidRPr="009C611C">
      <w:rPr>
        <w:noProof/>
        <w:lang w:val="mk-MK" w:eastAsia="mk-MK"/>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4" o:spid="_x0000_i1026" type="#_x0000_t75" style="width:326.25pt;height:63pt;visibility:visible">
          <v:imagedata r:id="rId1" o:titl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6459" w:rsidRDefault="000E6459" w:rsidP="002E67AC">
    <w:pPr>
      <w:pStyle w:val="Header"/>
      <w:jc w:val="center"/>
    </w:pPr>
    <w:r w:rsidRPr="009C611C">
      <w:rPr>
        <w:noProof/>
        <w:lang w:val="mk-MK" w:eastAsia="mk-MK"/>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5" o:spid="_x0000_i1028" type="#_x0000_t75" style="width:326.25pt;height:63pt;visibility:visible">
          <v:imagedata r:id="rId1" o:titl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4F6EF8"/>
    <w:multiLevelType w:val="hybridMultilevel"/>
    <w:tmpl w:val="07F6A918"/>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1">
    <w:nsid w:val="054D78A8"/>
    <w:multiLevelType w:val="multilevel"/>
    <w:tmpl w:val="34FAD3F8"/>
    <w:lvl w:ilvl="0">
      <w:start w:val="1"/>
      <w:numFmt w:val="decimal"/>
      <w:lvlText w:val="%1."/>
      <w:lvlJc w:val="left"/>
      <w:pPr>
        <w:ind w:left="720" w:hanging="360"/>
      </w:pPr>
      <w:rPr>
        <w:rFonts w:ascii="Calibri" w:hAnsi="Calibri" w:cs="Calibri"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5536926"/>
    <w:multiLevelType w:val="hybridMultilevel"/>
    <w:tmpl w:val="41863A02"/>
    <w:lvl w:ilvl="0" w:tplc="2FCC2C84">
      <w:numFmt w:val="bullet"/>
      <w:lvlText w:val="-"/>
      <w:lvlJc w:val="left"/>
      <w:pPr>
        <w:ind w:left="720" w:hanging="360"/>
      </w:pPr>
      <w:rPr>
        <w:rFonts w:ascii="Calibri" w:eastAsia="Times New Roman" w:hAnsi="Calibri"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cs="Wingdings" w:hint="default"/>
      </w:rPr>
    </w:lvl>
    <w:lvl w:ilvl="3" w:tplc="04080001">
      <w:start w:val="1"/>
      <w:numFmt w:val="bullet"/>
      <w:lvlText w:val=""/>
      <w:lvlJc w:val="left"/>
      <w:pPr>
        <w:ind w:left="2880" w:hanging="360"/>
      </w:pPr>
      <w:rPr>
        <w:rFonts w:ascii="Symbol" w:hAnsi="Symbol" w:cs="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cs="Wingdings" w:hint="default"/>
      </w:rPr>
    </w:lvl>
    <w:lvl w:ilvl="6" w:tplc="04080001">
      <w:start w:val="1"/>
      <w:numFmt w:val="bullet"/>
      <w:lvlText w:val=""/>
      <w:lvlJc w:val="left"/>
      <w:pPr>
        <w:ind w:left="5040" w:hanging="360"/>
      </w:pPr>
      <w:rPr>
        <w:rFonts w:ascii="Symbol" w:hAnsi="Symbol" w:cs="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cs="Wingdings" w:hint="default"/>
      </w:rPr>
    </w:lvl>
  </w:abstractNum>
  <w:abstractNum w:abstractNumId="3">
    <w:nsid w:val="05636852"/>
    <w:multiLevelType w:val="hybridMultilevel"/>
    <w:tmpl w:val="CADE42E6"/>
    <w:lvl w:ilvl="0" w:tplc="04080001">
      <w:start w:val="1"/>
      <w:numFmt w:val="bullet"/>
      <w:lvlText w:val=""/>
      <w:lvlJc w:val="left"/>
      <w:pPr>
        <w:ind w:left="720" w:hanging="360"/>
      </w:pPr>
      <w:rPr>
        <w:rFonts w:ascii="Symbol" w:hAnsi="Symbol" w:cs="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cs="Wingdings" w:hint="default"/>
      </w:rPr>
    </w:lvl>
    <w:lvl w:ilvl="3" w:tplc="04080001">
      <w:start w:val="1"/>
      <w:numFmt w:val="bullet"/>
      <w:lvlText w:val=""/>
      <w:lvlJc w:val="left"/>
      <w:pPr>
        <w:ind w:left="2880" w:hanging="360"/>
      </w:pPr>
      <w:rPr>
        <w:rFonts w:ascii="Symbol" w:hAnsi="Symbol" w:cs="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cs="Wingdings" w:hint="default"/>
      </w:rPr>
    </w:lvl>
    <w:lvl w:ilvl="6" w:tplc="04080001">
      <w:start w:val="1"/>
      <w:numFmt w:val="bullet"/>
      <w:lvlText w:val=""/>
      <w:lvlJc w:val="left"/>
      <w:pPr>
        <w:ind w:left="5040" w:hanging="360"/>
      </w:pPr>
      <w:rPr>
        <w:rFonts w:ascii="Symbol" w:hAnsi="Symbol" w:cs="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cs="Wingdings" w:hint="default"/>
      </w:rPr>
    </w:lvl>
  </w:abstractNum>
  <w:abstractNum w:abstractNumId="4">
    <w:nsid w:val="0C9B4DCD"/>
    <w:multiLevelType w:val="hybridMultilevel"/>
    <w:tmpl w:val="050C1D38"/>
    <w:lvl w:ilvl="0" w:tplc="0408001B">
      <w:start w:val="1"/>
      <w:numFmt w:val="lowerRoman"/>
      <w:lvlText w:val="%1."/>
      <w:lvlJc w:val="right"/>
      <w:pPr>
        <w:ind w:left="720" w:hanging="360"/>
      </w:p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5">
    <w:nsid w:val="0D8854B8"/>
    <w:multiLevelType w:val="hybridMultilevel"/>
    <w:tmpl w:val="DE04C9C4"/>
    <w:lvl w:ilvl="0" w:tplc="04080009">
      <w:start w:val="1"/>
      <w:numFmt w:val="bullet"/>
      <w:lvlText w:val=""/>
      <w:lvlJc w:val="left"/>
      <w:pPr>
        <w:ind w:left="720" w:hanging="360"/>
      </w:pPr>
      <w:rPr>
        <w:rFonts w:ascii="Wingdings" w:hAnsi="Wingdings" w:cs="Wingdings"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cs="Wingdings" w:hint="default"/>
      </w:rPr>
    </w:lvl>
    <w:lvl w:ilvl="3" w:tplc="04080001">
      <w:start w:val="1"/>
      <w:numFmt w:val="bullet"/>
      <w:lvlText w:val=""/>
      <w:lvlJc w:val="left"/>
      <w:pPr>
        <w:ind w:left="2880" w:hanging="360"/>
      </w:pPr>
      <w:rPr>
        <w:rFonts w:ascii="Symbol" w:hAnsi="Symbol" w:cs="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cs="Wingdings" w:hint="default"/>
      </w:rPr>
    </w:lvl>
    <w:lvl w:ilvl="6" w:tplc="04080001">
      <w:start w:val="1"/>
      <w:numFmt w:val="bullet"/>
      <w:lvlText w:val=""/>
      <w:lvlJc w:val="left"/>
      <w:pPr>
        <w:ind w:left="5040" w:hanging="360"/>
      </w:pPr>
      <w:rPr>
        <w:rFonts w:ascii="Symbol" w:hAnsi="Symbol" w:cs="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cs="Wingdings" w:hint="default"/>
      </w:rPr>
    </w:lvl>
  </w:abstractNum>
  <w:abstractNum w:abstractNumId="6">
    <w:nsid w:val="12CF32FE"/>
    <w:multiLevelType w:val="multilevel"/>
    <w:tmpl w:val="34FAD3F8"/>
    <w:lvl w:ilvl="0">
      <w:start w:val="1"/>
      <w:numFmt w:val="decimal"/>
      <w:lvlText w:val="%1."/>
      <w:lvlJc w:val="left"/>
      <w:pPr>
        <w:ind w:left="720" w:hanging="360"/>
      </w:pPr>
      <w:rPr>
        <w:rFonts w:ascii="Calibri" w:hAnsi="Calibri" w:cs="Calibri"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1C54745F"/>
    <w:multiLevelType w:val="hybridMultilevel"/>
    <w:tmpl w:val="32CE7CB8"/>
    <w:lvl w:ilvl="0" w:tplc="5A7E16B2">
      <w:start w:val="1"/>
      <w:numFmt w:val="bullet"/>
      <w:lvlText w:val="-"/>
      <w:lvlJc w:val="left"/>
      <w:pPr>
        <w:ind w:left="720" w:hanging="360"/>
      </w:pPr>
      <w:rPr>
        <w:rFonts w:ascii="Calibri" w:eastAsia="Times New Roman" w:hAnsi="Calibri" w:hint="default"/>
        <w:b/>
        <w:bCs/>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cs="Wingdings" w:hint="default"/>
      </w:rPr>
    </w:lvl>
    <w:lvl w:ilvl="3" w:tplc="04080001">
      <w:start w:val="1"/>
      <w:numFmt w:val="bullet"/>
      <w:lvlText w:val=""/>
      <w:lvlJc w:val="left"/>
      <w:pPr>
        <w:ind w:left="2880" w:hanging="360"/>
      </w:pPr>
      <w:rPr>
        <w:rFonts w:ascii="Symbol" w:hAnsi="Symbol" w:cs="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cs="Wingdings" w:hint="default"/>
      </w:rPr>
    </w:lvl>
    <w:lvl w:ilvl="6" w:tplc="04080001">
      <w:start w:val="1"/>
      <w:numFmt w:val="bullet"/>
      <w:lvlText w:val=""/>
      <w:lvlJc w:val="left"/>
      <w:pPr>
        <w:ind w:left="5040" w:hanging="360"/>
      </w:pPr>
      <w:rPr>
        <w:rFonts w:ascii="Symbol" w:hAnsi="Symbol" w:cs="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cs="Wingdings" w:hint="default"/>
      </w:rPr>
    </w:lvl>
  </w:abstractNum>
  <w:abstractNum w:abstractNumId="8">
    <w:nsid w:val="1CD556DC"/>
    <w:multiLevelType w:val="hybridMultilevel"/>
    <w:tmpl w:val="EA6CCEE8"/>
    <w:lvl w:ilvl="0" w:tplc="04080001">
      <w:start w:val="1"/>
      <w:numFmt w:val="bullet"/>
      <w:lvlText w:val=""/>
      <w:lvlJc w:val="left"/>
      <w:pPr>
        <w:ind w:left="720" w:hanging="360"/>
      </w:pPr>
      <w:rPr>
        <w:rFonts w:ascii="Symbol" w:hAnsi="Symbol" w:cs="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cs="Wingdings" w:hint="default"/>
      </w:rPr>
    </w:lvl>
    <w:lvl w:ilvl="3" w:tplc="04080001">
      <w:start w:val="1"/>
      <w:numFmt w:val="bullet"/>
      <w:lvlText w:val=""/>
      <w:lvlJc w:val="left"/>
      <w:pPr>
        <w:ind w:left="2880" w:hanging="360"/>
      </w:pPr>
      <w:rPr>
        <w:rFonts w:ascii="Symbol" w:hAnsi="Symbol" w:cs="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cs="Wingdings" w:hint="default"/>
      </w:rPr>
    </w:lvl>
    <w:lvl w:ilvl="6" w:tplc="04080001">
      <w:start w:val="1"/>
      <w:numFmt w:val="bullet"/>
      <w:lvlText w:val=""/>
      <w:lvlJc w:val="left"/>
      <w:pPr>
        <w:ind w:left="5040" w:hanging="360"/>
      </w:pPr>
      <w:rPr>
        <w:rFonts w:ascii="Symbol" w:hAnsi="Symbol" w:cs="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cs="Wingdings" w:hint="default"/>
      </w:rPr>
    </w:lvl>
  </w:abstractNum>
  <w:abstractNum w:abstractNumId="9">
    <w:nsid w:val="1F5B14DD"/>
    <w:multiLevelType w:val="hybridMultilevel"/>
    <w:tmpl w:val="6B366F06"/>
    <w:lvl w:ilvl="0" w:tplc="D352A41C">
      <w:numFmt w:val="bullet"/>
      <w:lvlText w:val="-"/>
      <w:lvlJc w:val="left"/>
      <w:pPr>
        <w:ind w:left="720" w:hanging="360"/>
      </w:pPr>
      <w:rPr>
        <w:rFonts w:ascii="Calibri" w:eastAsia="Times New Roman" w:hAnsi="Calibri"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cs="Wingdings" w:hint="default"/>
      </w:rPr>
    </w:lvl>
    <w:lvl w:ilvl="3" w:tplc="04080001">
      <w:start w:val="1"/>
      <w:numFmt w:val="bullet"/>
      <w:lvlText w:val=""/>
      <w:lvlJc w:val="left"/>
      <w:pPr>
        <w:ind w:left="2880" w:hanging="360"/>
      </w:pPr>
      <w:rPr>
        <w:rFonts w:ascii="Symbol" w:hAnsi="Symbol" w:cs="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cs="Wingdings" w:hint="default"/>
      </w:rPr>
    </w:lvl>
    <w:lvl w:ilvl="6" w:tplc="04080001">
      <w:start w:val="1"/>
      <w:numFmt w:val="bullet"/>
      <w:lvlText w:val=""/>
      <w:lvlJc w:val="left"/>
      <w:pPr>
        <w:ind w:left="5040" w:hanging="360"/>
      </w:pPr>
      <w:rPr>
        <w:rFonts w:ascii="Symbol" w:hAnsi="Symbol" w:cs="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cs="Wingdings" w:hint="default"/>
      </w:rPr>
    </w:lvl>
  </w:abstractNum>
  <w:abstractNum w:abstractNumId="10">
    <w:nsid w:val="226B21A0"/>
    <w:multiLevelType w:val="hybridMultilevel"/>
    <w:tmpl w:val="A3DA8AB6"/>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11">
    <w:nsid w:val="2E45503F"/>
    <w:multiLevelType w:val="multilevel"/>
    <w:tmpl w:val="D3CA78E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3B462506"/>
    <w:multiLevelType w:val="hybridMultilevel"/>
    <w:tmpl w:val="0290D0F8"/>
    <w:lvl w:ilvl="0" w:tplc="FEB040A8">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3">
    <w:nsid w:val="46AD2419"/>
    <w:multiLevelType w:val="hybridMultilevel"/>
    <w:tmpl w:val="5950C500"/>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14">
    <w:nsid w:val="46C6587E"/>
    <w:multiLevelType w:val="hybridMultilevel"/>
    <w:tmpl w:val="E3AC02AE"/>
    <w:lvl w:ilvl="0" w:tplc="62FE41C8">
      <w:numFmt w:val="bullet"/>
      <w:lvlText w:val="-"/>
      <w:lvlJc w:val="left"/>
      <w:pPr>
        <w:ind w:left="720" w:hanging="360"/>
      </w:pPr>
      <w:rPr>
        <w:rFonts w:ascii="Calibri" w:eastAsia="Times New Roman" w:hAnsi="Calibri"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cs="Wingdings" w:hint="default"/>
      </w:rPr>
    </w:lvl>
    <w:lvl w:ilvl="3" w:tplc="04080001">
      <w:start w:val="1"/>
      <w:numFmt w:val="bullet"/>
      <w:lvlText w:val=""/>
      <w:lvlJc w:val="left"/>
      <w:pPr>
        <w:ind w:left="2880" w:hanging="360"/>
      </w:pPr>
      <w:rPr>
        <w:rFonts w:ascii="Symbol" w:hAnsi="Symbol" w:cs="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cs="Wingdings" w:hint="default"/>
      </w:rPr>
    </w:lvl>
    <w:lvl w:ilvl="6" w:tplc="04080001">
      <w:start w:val="1"/>
      <w:numFmt w:val="bullet"/>
      <w:lvlText w:val=""/>
      <w:lvlJc w:val="left"/>
      <w:pPr>
        <w:ind w:left="5040" w:hanging="360"/>
      </w:pPr>
      <w:rPr>
        <w:rFonts w:ascii="Symbol" w:hAnsi="Symbol" w:cs="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cs="Wingdings" w:hint="default"/>
      </w:rPr>
    </w:lvl>
  </w:abstractNum>
  <w:abstractNum w:abstractNumId="15">
    <w:nsid w:val="491022C6"/>
    <w:multiLevelType w:val="hybridMultilevel"/>
    <w:tmpl w:val="D8F49C50"/>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16">
    <w:nsid w:val="4C1C0707"/>
    <w:multiLevelType w:val="hybridMultilevel"/>
    <w:tmpl w:val="5950C500"/>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17">
    <w:nsid w:val="507E35A6"/>
    <w:multiLevelType w:val="hybridMultilevel"/>
    <w:tmpl w:val="5950C500"/>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18">
    <w:nsid w:val="57C03284"/>
    <w:multiLevelType w:val="hybridMultilevel"/>
    <w:tmpl w:val="45BEDBF0"/>
    <w:lvl w:ilvl="0" w:tplc="0408001B">
      <w:start w:val="1"/>
      <w:numFmt w:val="lowerRoman"/>
      <w:lvlText w:val="%1."/>
      <w:lvlJc w:val="right"/>
      <w:pPr>
        <w:ind w:left="720" w:hanging="360"/>
      </w:p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19">
    <w:nsid w:val="594E5693"/>
    <w:multiLevelType w:val="multilevel"/>
    <w:tmpl w:val="34FAD3F8"/>
    <w:lvl w:ilvl="0">
      <w:start w:val="1"/>
      <w:numFmt w:val="decimal"/>
      <w:lvlText w:val="%1."/>
      <w:lvlJc w:val="left"/>
      <w:pPr>
        <w:ind w:left="720" w:hanging="360"/>
      </w:pPr>
      <w:rPr>
        <w:rFonts w:ascii="Calibri" w:hAnsi="Calibri" w:cs="Calibri"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662743D1"/>
    <w:multiLevelType w:val="hybridMultilevel"/>
    <w:tmpl w:val="C2966C0E"/>
    <w:lvl w:ilvl="0" w:tplc="0FEEA1A4">
      <w:start w:val="1"/>
      <w:numFmt w:val="bullet"/>
      <w:lvlText w:val="-"/>
      <w:lvlJc w:val="left"/>
      <w:pPr>
        <w:ind w:left="720" w:hanging="360"/>
      </w:pPr>
      <w:rPr>
        <w:rFonts w:ascii="Calibri" w:eastAsia="Times New Roman" w:hAnsi="Calibri"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cs="Wingdings" w:hint="default"/>
      </w:rPr>
    </w:lvl>
    <w:lvl w:ilvl="3" w:tplc="04080001">
      <w:start w:val="1"/>
      <w:numFmt w:val="bullet"/>
      <w:lvlText w:val=""/>
      <w:lvlJc w:val="left"/>
      <w:pPr>
        <w:ind w:left="2880" w:hanging="360"/>
      </w:pPr>
      <w:rPr>
        <w:rFonts w:ascii="Symbol" w:hAnsi="Symbol" w:cs="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cs="Wingdings" w:hint="default"/>
      </w:rPr>
    </w:lvl>
    <w:lvl w:ilvl="6" w:tplc="04080001">
      <w:start w:val="1"/>
      <w:numFmt w:val="bullet"/>
      <w:lvlText w:val=""/>
      <w:lvlJc w:val="left"/>
      <w:pPr>
        <w:ind w:left="5040" w:hanging="360"/>
      </w:pPr>
      <w:rPr>
        <w:rFonts w:ascii="Symbol" w:hAnsi="Symbol" w:cs="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cs="Wingdings" w:hint="default"/>
      </w:rPr>
    </w:lvl>
  </w:abstractNum>
  <w:abstractNum w:abstractNumId="21">
    <w:nsid w:val="69121768"/>
    <w:multiLevelType w:val="multilevel"/>
    <w:tmpl w:val="D3CA78E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6C5E24D5"/>
    <w:multiLevelType w:val="hybridMultilevel"/>
    <w:tmpl w:val="CFB87148"/>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23">
    <w:nsid w:val="7FD5513A"/>
    <w:multiLevelType w:val="hybridMultilevel"/>
    <w:tmpl w:val="EA3A509E"/>
    <w:lvl w:ilvl="0" w:tplc="D352A41C">
      <w:numFmt w:val="bullet"/>
      <w:lvlText w:val="-"/>
      <w:lvlJc w:val="left"/>
      <w:pPr>
        <w:ind w:left="720" w:hanging="360"/>
      </w:pPr>
      <w:rPr>
        <w:rFonts w:ascii="Calibri" w:eastAsia="Times New Roman" w:hAnsi="Calibri"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cs="Wingdings" w:hint="default"/>
      </w:rPr>
    </w:lvl>
    <w:lvl w:ilvl="3" w:tplc="04080001">
      <w:start w:val="1"/>
      <w:numFmt w:val="bullet"/>
      <w:lvlText w:val=""/>
      <w:lvlJc w:val="left"/>
      <w:pPr>
        <w:ind w:left="2880" w:hanging="360"/>
      </w:pPr>
      <w:rPr>
        <w:rFonts w:ascii="Symbol" w:hAnsi="Symbol" w:cs="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cs="Wingdings" w:hint="default"/>
      </w:rPr>
    </w:lvl>
    <w:lvl w:ilvl="6" w:tplc="04080001">
      <w:start w:val="1"/>
      <w:numFmt w:val="bullet"/>
      <w:lvlText w:val=""/>
      <w:lvlJc w:val="left"/>
      <w:pPr>
        <w:ind w:left="5040" w:hanging="360"/>
      </w:pPr>
      <w:rPr>
        <w:rFonts w:ascii="Symbol" w:hAnsi="Symbol" w:cs="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cs="Wingdings" w:hint="default"/>
      </w:rPr>
    </w:lvl>
  </w:abstractNum>
  <w:num w:numId="1">
    <w:abstractNumId w:val="10"/>
  </w:num>
  <w:num w:numId="2">
    <w:abstractNumId w:val="19"/>
  </w:num>
  <w:num w:numId="3">
    <w:abstractNumId w:val="20"/>
  </w:num>
  <w:num w:numId="4">
    <w:abstractNumId w:val="7"/>
  </w:num>
  <w:num w:numId="5">
    <w:abstractNumId w:val="18"/>
  </w:num>
  <w:num w:numId="6">
    <w:abstractNumId w:val="2"/>
  </w:num>
  <w:num w:numId="7">
    <w:abstractNumId w:val="4"/>
  </w:num>
  <w:num w:numId="8">
    <w:abstractNumId w:val="21"/>
  </w:num>
  <w:num w:numId="9">
    <w:abstractNumId w:val="9"/>
  </w:num>
  <w:num w:numId="10">
    <w:abstractNumId w:val="3"/>
  </w:num>
  <w:num w:numId="11">
    <w:abstractNumId w:val="8"/>
  </w:num>
  <w:num w:numId="12">
    <w:abstractNumId w:val="0"/>
  </w:num>
  <w:num w:numId="13">
    <w:abstractNumId w:val="13"/>
  </w:num>
  <w:num w:numId="14">
    <w:abstractNumId w:val="5"/>
  </w:num>
  <w:num w:numId="15">
    <w:abstractNumId w:val="12"/>
  </w:num>
  <w:num w:numId="16">
    <w:abstractNumId w:val="15"/>
  </w:num>
  <w:num w:numId="17">
    <w:abstractNumId w:val="22"/>
  </w:num>
  <w:num w:numId="18">
    <w:abstractNumId w:val="17"/>
  </w:num>
  <w:num w:numId="19">
    <w:abstractNumId w:val="11"/>
  </w:num>
  <w:num w:numId="20">
    <w:abstractNumId w:val="16"/>
  </w:num>
  <w:num w:numId="21">
    <w:abstractNumId w:val="14"/>
  </w:num>
  <w:num w:numId="22">
    <w:abstractNumId w:val="23"/>
  </w:num>
  <w:num w:numId="23">
    <w:abstractNumId w:val="1"/>
  </w:num>
  <w:num w:numId="24">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20"/>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C4CA7"/>
    <w:rsid w:val="000072B2"/>
    <w:rsid w:val="0000796C"/>
    <w:rsid w:val="0001364B"/>
    <w:rsid w:val="00016B38"/>
    <w:rsid w:val="000171D1"/>
    <w:rsid w:val="0003279F"/>
    <w:rsid w:val="0003299A"/>
    <w:rsid w:val="00034BC0"/>
    <w:rsid w:val="000375F0"/>
    <w:rsid w:val="00040C72"/>
    <w:rsid w:val="0004120F"/>
    <w:rsid w:val="0004326D"/>
    <w:rsid w:val="00053CFF"/>
    <w:rsid w:val="0006030D"/>
    <w:rsid w:val="00063750"/>
    <w:rsid w:val="00070D0E"/>
    <w:rsid w:val="000710F5"/>
    <w:rsid w:val="0007517D"/>
    <w:rsid w:val="00080069"/>
    <w:rsid w:val="00085D17"/>
    <w:rsid w:val="000913E3"/>
    <w:rsid w:val="00091F59"/>
    <w:rsid w:val="000942D8"/>
    <w:rsid w:val="00096538"/>
    <w:rsid w:val="000970E1"/>
    <w:rsid w:val="00097EA9"/>
    <w:rsid w:val="000A0D73"/>
    <w:rsid w:val="000A4A2C"/>
    <w:rsid w:val="000A78CF"/>
    <w:rsid w:val="000B5821"/>
    <w:rsid w:val="000B6B66"/>
    <w:rsid w:val="000C04BA"/>
    <w:rsid w:val="000C195E"/>
    <w:rsid w:val="000C1E98"/>
    <w:rsid w:val="000C372D"/>
    <w:rsid w:val="000C6B6A"/>
    <w:rsid w:val="000C71A5"/>
    <w:rsid w:val="000C7208"/>
    <w:rsid w:val="000D3158"/>
    <w:rsid w:val="000D356D"/>
    <w:rsid w:val="000D47D7"/>
    <w:rsid w:val="000E11D4"/>
    <w:rsid w:val="000E6459"/>
    <w:rsid w:val="000F4A9C"/>
    <w:rsid w:val="000F75CD"/>
    <w:rsid w:val="00104C36"/>
    <w:rsid w:val="001077D0"/>
    <w:rsid w:val="00110C2E"/>
    <w:rsid w:val="001123F5"/>
    <w:rsid w:val="00114FA6"/>
    <w:rsid w:val="00116482"/>
    <w:rsid w:val="00117950"/>
    <w:rsid w:val="00122A14"/>
    <w:rsid w:val="00125FB2"/>
    <w:rsid w:val="001347DD"/>
    <w:rsid w:val="00136566"/>
    <w:rsid w:val="00136754"/>
    <w:rsid w:val="00136D10"/>
    <w:rsid w:val="001412CD"/>
    <w:rsid w:val="00150484"/>
    <w:rsid w:val="0016787D"/>
    <w:rsid w:val="00176725"/>
    <w:rsid w:val="00180618"/>
    <w:rsid w:val="00186C63"/>
    <w:rsid w:val="001908CE"/>
    <w:rsid w:val="00190C7F"/>
    <w:rsid w:val="001931CF"/>
    <w:rsid w:val="00196E10"/>
    <w:rsid w:val="001B3E76"/>
    <w:rsid w:val="001B48E1"/>
    <w:rsid w:val="001C4167"/>
    <w:rsid w:val="001C5ABF"/>
    <w:rsid w:val="001D1B49"/>
    <w:rsid w:val="001D534E"/>
    <w:rsid w:val="001E3FA1"/>
    <w:rsid w:val="001E55BF"/>
    <w:rsid w:val="001F5BB2"/>
    <w:rsid w:val="0020011A"/>
    <w:rsid w:val="00200A23"/>
    <w:rsid w:val="00207373"/>
    <w:rsid w:val="00207387"/>
    <w:rsid w:val="00210285"/>
    <w:rsid w:val="002134BE"/>
    <w:rsid w:val="00216910"/>
    <w:rsid w:val="00216BEF"/>
    <w:rsid w:val="00222BA6"/>
    <w:rsid w:val="00226EF0"/>
    <w:rsid w:val="002313AD"/>
    <w:rsid w:val="00232FFE"/>
    <w:rsid w:val="00240E7B"/>
    <w:rsid w:val="00241D2F"/>
    <w:rsid w:val="00250F45"/>
    <w:rsid w:val="00260B17"/>
    <w:rsid w:val="00264BD0"/>
    <w:rsid w:val="00267F97"/>
    <w:rsid w:val="00280221"/>
    <w:rsid w:val="00280243"/>
    <w:rsid w:val="002835E9"/>
    <w:rsid w:val="00294EAB"/>
    <w:rsid w:val="00295663"/>
    <w:rsid w:val="00297D74"/>
    <w:rsid w:val="002A0934"/>
    <w:rsid w:val="002A16E9"/>
    <w:rsid w:val="002B13AE"/>
    <w:rsid w:val="002B4ED6"/>
    <w:rsid w:val="002B6773"/>
    <w:rsid w:val="002C47E8"/>
    <w:rsid w:val="002C5BC0"/>
    <w:rsid w:val="002C7F0C"/>
    <w:rsid w:val="002D78CD"/>
    <w:rsid w:val="002E08D2"/>
    <w:rsid w:val="002E67AC"/>
    <w:rsid w:val="002E6B78"/>
    <w:rsid w:val="0030605E"/>
    <w:rsid w:val="00316FDE"/>
    <w:rsid w:val="0032111B"/>
    <w:rsid w:val="003213DC"/>
    <w:rsid w:val="00321CB4"/>
    <w:rsid w:val="003265EE"/>
    <w:rsid w:val="00330C35"/>
    <w:rsid w:val="00331265"/>
    <w:rsid w:val="0033170D"/>
    <w:rsid w:val="00332A3D"/>
    <w:rsid w:val="003404D0"/>
    <w:rsid w:val="003413C5"/>
    <w:rsid w:val="00342DF7"/>
    <w:rsid w:val="00343C7E"/>
    <w:rsid w:val="00357420"/>
    <w:rsid w:val="00362DDC"/>
    <w:rsid w:val="003634D8"/>
    <w:rsid w:val="003635D7"/>
    <w:rsid w:val="00373443"/>
    <w:rsid w:val="00382185"/>
    <w:rsid w:val="00384A69"/>
    <w:rsid w:val="00384D75"/>
    <w:rsid w:val="00385E3E"/>
    <w:rsid w:val="00393C5B"/>
    <w:rsid w:val="003A0180"/>
    <w:rsid w:val="003B0A2A"/>
    <w:rsid w:val="003B0C30"/>
    <w:rsid w:val="003B5665"/>
    <w:rsid w:val="003C1B10"/>
    <w:rsid w:val="003C2174"/>
    <w:rsid w:val="003D57B4"/>
    <w:rsid w:val="003E67F9"/>
    <w:rsid w:val="003F1353"/>
    <w:rsid w:val="003F35E7"/>
    <w:rsid w:val="003F7B66"/>
    <w:rsid w:val="00403B46"/>
    <w:rsid w:val="00403DC8"/>
    <w:rsid w:val="00405AFB"/>
    <w:rsid w:val="00412801"/>
    <w:rsid w:val="004134CD"/>
    <w:rsid w:val="004153A2"/>
    <w:rsid w:val="00415EC5"/>
    <w:rsid w:val="00417B88"/>
    <w:rsid w:val="0042154A"/>
    <w:rsid w:val="0042297F"/>
    <w:rsid w:val="00425B8B"/>
    <w:rsid w:val="00432630"/>
    <w:rsid w:val="004378D6"/>
    <w:rsid w:val="00444322"/>
    <w:rsid w:val="004578B3"/>
    <w:rsid w:val="004607CD"/>
    <w:rsid w:val="004624BB"/>
    <w:rsid w:val="0046317E"/>
    <w:rsid w:val="0046494F"/>
    <w:rsid w:val="00467B5D"/>
    <w:rsid w:val="00475AAE"/>
    <w:rsid w:val="00476389"/>
    <w:rsid w:val="00481602"/>
    <w:rsid w:val="004862D3"/>
    <w:rsid w:val="00490458"/>
    <w:rsid w:val="00492ADD"/>
    <w:rsid w:val="00495CDE"/>
    <w:rsid w:val="004A056C"/>
    <w:rsid w:val="004C0562"/>
    <w:rsid w:val="004C1359"/>
    <w:rsid w:val="004C319B"/>
    <w:rsid w:val="004D211E"/>
    <w:rsid w:val="004D2B11"/>
    <w:rsid w:val="004D49B0"/>
    <w:rsid w:val="004D5E13"/>
    <w:rsid w:val="004E3A97"/>
    <w:rsid w:val="004E48FC"/>
    <w:rsid w:val="004E6736"/>
    <w:rsid w:val="004E76B1"/>
    <w:rsid w:val="004F1505"/>
    <w:rsid w:val="004F4B8A"/>
    <w:rsid w:val="00502E74"/>
    <w:rsid w:val="005048F0"/>
    <w:rsid w:val="00506E89"/>
    <w:rsid w:val="0051342D"/>
    <w:rsid w:val="005140BB"/>
    <w:rsid w:val="00515A2E"/>
    <w:rsid w:val="0053128B"/>
    <w:rsid w:val="00531B4A"/>
    <w:rsid w:val="00532A25"/>
    <w:rsid w:val="00537EC9"/>
    <w:rsid w:val="005417BE"/>
    <w:rsid w:val="005477D4"/>
    <w:rsid w:val="00551022"/>
    <w:rsid w:val="005608A6"/>
    <w:rsid w:val="0056605B"/>
    <w:rsid w:val="00575256"/>
    <w:rsid w:val="00577B27"/>
    <w:rsid w:val="00580AF7"/>
    <w:rsid w:val="005824ED"/>
    <w:rsid w:val="005836C2"/>
    <w:rsid w:val="0058513E"/>
    <w:rsid w:val="0058693E"/>
    <w:rsid w:val="00586B41"/>
    <w:rsid w:val="00587E9B"/>
    <w:rsid w:val="00591E65"/>
    <w:rsid w:val="00592762"/>
    <w:rsid w:val="00593D21"/>
    <w:rsid w:val="00593EA0"/>
    <w:rsid w:val="00595039"/>
    <w:rsid w:val="00597188"/>
    <w:rsid w:val="005A25E0"/>
    <w:rsid w:val="005A2C61"/>
    <w:rsid w:val="005B13A0"/>
    <w:rsid w:val="005B7F7A"/>
    <w:rsid w:val="005C246E"/>
    <w:rsid w:val="005C683C"/>
    <w:rsid w:val="005D05F7"/>
    <w:rsid w:val="005D110D"/>
    <w:rsid w:val="005D7D30"/>
    <w:rsid w:val="005E31A6"/>
    <w:rsid w:val="005F301A"/>
    <w:rsid w:val="005F5333"/>
    <w:rsid w:val="005F7792"/>
    <w:rsid w:val="00605F4B"/>
    <w:rsid w:val="00606D82"/>
    <w:rsid w:val="006074B2"/>
    <w:rsid w:val="006109B2"/>
    <w:rsid w:val="00613339"/>
    <w:rsid w:val="006267EA"/>
    <w:rsid w:val="0064077C"/>
    <w:rsid w:val="006411D0"/>
    <w:rsid w:val="00642CD8"/>
    <w:rsid w:val="0064491B"/>
    <w:rsid w:val="00646759"/>
    <w:rsid w:val="006479A7"/>
    <w:rsid w:val="006528C9"/>
    <w:rsid w:val="00653496"/>
    <w:rsid w:val="0065783F"/>
    <w:rsid w:val="00663F5A"/>
    <w:rsid w:val="00666EDD"/>
    <w:rsid w:val="00667CF0"/>
    <w:rsid w:val="00673AF0"/>
    <w:rsid w:val="00674B5B"/>
    <w:rsid w:val="006844AB"/>
    <w:rsid w:val="00687433"/>
    <w:rsid w:val="006943A0"/>
    <w:rsid w:val="006958C0"/>
    <w:rsid w:val="006A1228"/>
    <w:rsid w:val="006A4130"/>
    <w:rsid w:val="006B1C9B"/>
    <w:rsid w:val="006B3A25"/>
    <w:rsid w:val="006B40BD"/>
    <w:rsid w:val="006B480A"/>
    <w:rsid w:val="006B4913"/>
    <w:rsid w:val="006C1F11"/>
    <w:rsid w:val="006C7765"/>
    <w:rsid w:val="006D54C0"/>
    <w:rsid w:val="006D618F"/>
    <w:rsid w:val="006D7D3F"/>
    <w:rsid w:val="006E16FB"/>
    <w:rsid w:val="006E3A98"/>
    <w:rsid w:val="006E3DA9"/>
    <w:rsid w:val="006E4F55"/>
    <w:rsid w:val="006E63E2"/>
    <w:rsid w:val="006E7DC2"/>
    <w:rsid w:val="006F5741"/>
    <w:rsid w:val="00706841"/>
    <w:rsid w:val="00711202"/>
    <w:rsid w:val="0071323C"/>
    <w:rsid w:val="0072115B"/>
    <w:rsid w:val="00730DBF"/>
    <w:rsid w:val="00732A9D"/>
    <w:rsid w:val="007340EF"/>
    <w:rsid w:val="0073701C"/>
    <w:rsid w:val="00737E67"/>
    <w:rsid w:val="00744D90"/>
    <w:rsid w:val="007519F3"/>
    <w:rsid w:val="007523EA"/>
    <w:rsid w:val="00754A2F"/>
    <w:rsid w:val="00761E4F"/>
    <w:rsid w:val="007669C0"/>
    <w:rsid w:val="007711EE"/>
    <w:rsid w:val="00772E2D"/>
    <w:rsid w:val="00774471"/>
    <w:rsid w:val="00777E09"/>
    <w:rsid w:val="0078032D"/>
    <w:rsid w:val="0078742B"/>
    <w:rsid w:val="0078758A"/>
    <w:rsid w:val="00787895"/>
    <w:rsid w:val="00787F8D"/>
    <w:rsid w:val="0079162A"/>
    <w:rsid w:val="00792BD9"/>
    <w:rsid w:val="0079671B"/>
    <w:rsid w:val="007A03EB"/>
    <w:rsid w:val="007A06E6"/>
    <w:rsid w:val="007A0DE1"/>
    <w:rsid w:val="007B41B4"/>
    <w:rsid w:val="007C2890"/>
    <w:rsid w:val="007C4BB8"/>
    <w:rsid w:val="007C4CA7"/>
    <w:rsid w:val="007E0EE1"/>
    <w:rsid w:val="007E4B07"/>
    <w:rsid w:val="007F0884"/>
    <w:rsid w:val="007F4AC4"/>
    <w:rsid w:val="00813306"/>
    <w:rsid w:val="008231C4"/>
    <w:rsid w:val="008254F0"/>
    <w:rsid w:val="00826CE8"/>
    <w:rsid w:val="008363E8"/>
    <w:rsid w:val="00840349"/>
    <w:rsid w:val="00840404"/>
    <w:rsid w:val="00842D05"/>
    <w:rsid w:val="008432CA"/>
    <w:rsid w:val="00851A67"/>
    <w:rsid w:val="00866E76"/>
    <w:rsid w:val="008675AA"/>
    <w:rsid w:val="00871B81"/>
    <w:rsid w:val="00876CDB"/>
    <w:rsid w:val="008808A9"/>
    <w:rsid w:val="00882849"/>
    <w:rsid w:val="00883285"/>
    <w:rsid w:val="0089545B"/>
    <w:rsid w:val="008A2A11"/>
    <w:rsid w:val="008B7805"/>
    <w:rsid w:val="008C03D5"/>
    <w:rsid w:val="008C06F7"/>
    <w:rsid w:val="008E0A15"/>
    <w:rsid w:val="008E229C"/>
    <w:rsid w:val="008E5C33"/>
    <w:rsid w:val="008F76FD"/>
    <w:rsid w:val="00903FF9"/>
    <w:rsid w:val="00912B5C"/>
    <w:rsid w:val="009165F2"/>
    <w:rsid w:val="00923A14"/>
    <w:rsid w:val="009329C5"/>
    <w:rsid w:val="00933DB8"/>
    <w:rsid w:val="0093514D"/>
    <w:rsid w:val="00935F03"/>
    <w:rsid w:val="0094011A"/>
    <w:rsid w:val="00940CD7"/>
    <w:rsid w:val="00941825"/>
    <w:rsid w:val="00947090"/>
    <w:rsid w:val="0095267C"/>
    <w:rsid w:val="00953E3C"/>
    <w:rsid w:val="00954947"/>
    <w:rsid w:val="0097334C"/>
    <w:rsid w:val="009846F0"/>
    <w:rsid w:val="00987585"/>
    <w:rsid w:val="00990A79"/>
    <w:rsid w:val="00993772"/>
    <w:rsid w:val="00995C11"/>
    <w:rsid w:val="00997984"/>
    <w:rsid w:val="009A0848"/>
    <w:rsid w:val="009A0A27"/>
    <w:rsid w:val="009A4191"/>
    <w:rsid w:val="009A5AAD"/>
    <w:rsid w:val="009A70FB"/>
    <w:rsid w:val="009B1474"/>
    <w:rsid w:val="009B2E9A"/>
    <w:rsid w:val="009B7878"/>
    <w:rsid w:val="009C5BFA"/>
    <w:rsid w:val="009C611C"/>
    <w:rsid w:val="009C6A44"/>
    <w:rsid w:val="009C6ADC"/>
    <w:rsid w:val="009D1A9A"/>
    <w:rsid w:val="009E1256"/>
    <w:rsid w:val="009E17C6"/>
    <w:rsid w:val="009E6B06"/>
    <w:rsid w:val="009E70B5"/>
    <w:rsid w:val="009F1489"/>
    <w:rsid w:val="009F45B2"/>
    <w:rsid w:val="009F5969"/>
    <w:rsid w:val="00A1413B"/>
    <w:rsid w:val="00A248B5"/>
    <w:rsid w:val="00A33EBB"/>
    <w:rsid w:val="00A37C8B"/>
    <w:rsid w:val="00A401AE"/>
    <w:rsid w:val="00A4079A"/>
    <w:rsid w:val="00A5250B"/>
    <w:rsid w:val="00A67E36"/>
    <w:rsid w:val="00A752D1"/>
    <w:rsid w:val="00A77257"/>
    <w:rsid w:val="00A81633"/>
    <w:rsid w:val="00A87E73"/>
    <w:rsid w:val="00A94E19"/>
    <w:rsid w:val="00A953B7"/>
    <w:rsid w:val="00A955DB"/>
    <w:rsid w:val="00AC3128"/>
    <w:rsid w:val="00AC6E48"/>
    <w:rsid w:val="00AD57AA"/>
    <w:rsid w:val="00AE2E55"/>
    <w:rsid w:val="00AE5A60"/>
    <w:rsid w:val="00AE70C6"/>
    <w:rsid w:val="00AF0CA7"/>
    <w:rsid w:val="00AF106B"/>
    <w:rsid w:val="00AF394E"/>
    <w:rsid w:val="00B01D74"/>
    <w:rsid w:val="00B03F37"/>
    <w:rsid w:val="00B15374"/>
    <w:rsid w:val="00B162E5"/>
    <w:rsid w:val="00B20E32"/>
    <w:rsid w:val="00B21708"/>
    <w:rsid w:val="00B221FA"/>
    <w:rsid w:val="00B22E7F"/>
    <w:rsid w:val="00B23743"/>
    <w:rsid w:val="00B24371"/>
    <w:rsid w:val="00B27F28"/>
    <w:rsid w:val="00B32FBB"/>
    <w:rsid w:val="00B33382"/>
    <w:rsid w:val="00B4124C"/>
    <w:rsid w:val="00B4225F"/>
    <w:rsid w:val="00B429F2"/>
    <w:rsid w:val="00B438F0"/>
    <w:rsid w:val="00B57A36"/>
    <w:rsid w:val="00B711BF"/>
    <w:rsid w:val="00B81F20"/>
    <w:rsid w:val="00B87F2B"/>
    <w:rsid w:val="00B9651A"/>
    <w:rsid w:val="00BA1554"/>
    <w:rsid w:val="00BB6FD5"/>
    <w:rsid w:val="00BC0FB0"/>
    <w:rsid w:val="00BC6AA7"/>
    <w:rsid w:val="00BC700A"/>
    <w:rsid w:val="00BE1388"/>
    <w:rsid w:val="00BF2458"/>
    <w:rsid w:val="00BF5C2A"/>
    <w:rsid w:val="00BF5F87"/>
    <w:rsid w:val="00C1063A"/>
    <w:rsid w:val="00C15115"/>
    <w:rsid w:val="00C15F94"/>
    <w:rsid w:val="00C23D76"/>
    <w:rsid w:val="00C347D9"/>
    <w:rsid w:val="00C37B37"/>
    <w:rsid w:val="00C4374E"/>
    <w:rsid w:val="00C45FD5"/>
    <w:rsid w:val="00C50A1B"/>
    <w:rsid w:val="00C63331"/>
    <w:rsid w:val="00C837A1"/>
    <w:rsid w:val="00C87E67"/>
    <w:rsid w:val="00C922F5"/>
    <w:rsid w:val="00C9442F"/>
    <w:rsid w:val="00CA0976"/>
    <w:rsid w:val="00CA68A7"/>
    <w:rsid w:val="00CB5785"/>
    <w:rsid w:val="00CB6535"/>
    <w:rsid w:val="00CC223A"/>
    <w:rsid w:val="00CD2662"/>
    <w:rsid w:val="00CD30A5"/>
    <w:rsid w:val="00CD6B35"/>
    <w:rsid w:val="00CD6F5C"/>
    <w:rsid w:val="00CE1440"/>
    <w:rsid w:val="00CE3D69"/>
    <w:rsid w:val="00CF5CE8"/>
    <w:rsid w:val="00D03177"/>
    <w:rsid w:val="00D035E6"/>
    <w:rsid w:val="00D0768B"/>
    <w:rsid w:val="00D1007D"/>
    <w:rsid w:val="00D16F0A"/>
    <w:rsid w:val="00D177CD"/>
    <w:rsid w:val="00D22ABE"/>
    <w:rsid w:val="00D31D13"/>
    <w:rsid w:val="00D41D53"/>
    <w:rsid w:val="00D52629"/>
    <w:rsid w:val="00D5565E"/>
    <w:rsid w:val="00D640E7"/>
    <w:rsid w:val="00D64A48"/>
    <w:rsid w:val="00D703E2"/>
    <w:rsid w:val="00D72F6B"/>
    <w:rsid w:val="00D86F41"/>
    <w:rsid w:val="00D919C6"/>
    <w:rsid w:val="00D97241"/>
    <w:rsid w:val="00DA69A9"/>
    <w:rsid w:val="00DB20F4"/>
    <w:rsid w:val="00DC3FA3"/>
    <w:rsid w:val="00DD05E3"/>
    <w:rsid w:val="00DD253E"/>
    <w:rsid w:val="00DE3EE6"/>
    <w:rsid w:val="00DE6845"/>
    <w:rsid w:val="00DF35E9"/>
    <w:rsid w:val="00E06A45"/>
    <w:rsid w:val="00E17D32"/>
    <w:rsid w:val="00E21BE7"/>
    <w:rsid w:val="00E361DE"/>
    <w:rsid w:val="00E37917"/>
    <w:rsid w:val="00E37E3F"/>
    <w:rsid w:val="00E43A8E"/>
    <w:rsid w:val="00E45C3A"/>
    <w:rsid w:val="00E53311"/>
    <w:rsid w:val="00E54E94"/>
    <w:rsid w:val="00E56810"/>
    <w:rsid w:val="00E61365"/>
    <w:rsid w:val="00E66C09"/>
    <w:rsid w:val="00E672CC"/>
    <w:rsid w:val="00E73735"/>
    <w:rsid w:val="00E73959"/>
    <w:rsid w:val="00E74771"/>
    <w:rsid w:val="00E76BF0"/>
    <w:rsid w:val="00E81651"/>
    <w:rsid w:val="00E90F1F"/>
    <w:rsid w:val="00E94909"/>
    <w:rsid w:val="00EA2652"/>
    <w:rsid w:val="00EA42C7"/>
    <w:rsid w:val="00EB720F"/>
    <w:rsid w:val="00EC107B"/>
    <w:rsid w:val="00EC719F"/>
    <w:rsid w:val="00ED3714"/>
    <w:rsid w:val="00ED5981"/>
    <w:rsid w:val="00EE0024"/>
    <w:rsid w:val="00EE584D"/>
    <w:rsid w:val="00EF6D9D"/>
    <w:rsid w:val="00EF755D"/>
    <w:rsid w:val="00EF7971"/>
    <w:rsid w:val="00F00B90"/>
    <w:rsid w:val="00F03A98"/>
    <w:rsid w:val="00F03D49"/>
    <w:rsid w:val="00F05D9B"/>
    <w:rsid w:val="00F123E7"/>
    <w:rsid w:val="00F12F63"/>
    <w:rsid w:val="00F16BF0"/>
    <w:rsid w:val="00F1768B"/>
    <w:rsid w:val="00F20299"/>
    <w:rsid w:val="00F2410E"/>
    <w:rsid w:val="00F26E60"/>
    <w:rsid w:val="00F44D64"/>
    <w:rsid w:val="00F4584B"/>
    <w:rsid w:val="00F465A4"/>
    <w:rsid w:val="00F529B1"/>
    <w:rsid w:val="00F567BD"/>
    <w:rsid w:val="00F60204"/>
    <w:rsid w:val="00F70C48"/>
    <w:rsid w:val="00F75494"/>
    <w:rsid w:val="00F80CC6"/>
    <w:rsid w:val="00F81686"/>
    <w:rsid w:val="00F8584B"/>
    <w:rsid w:val="00F91009"/>
    <w:rsid w:val="00F92741"/>
    <w:rsid w:val="00F940C5"/>
    <w:rsid w:val="00F973F1"/>
    <w:rsid w:val="00F97E8E"/>
    <w:rsid w:val="00FA47B1"/>
    <w:rsid w:val="00FA58EE"/>
    <w:rsid w:val="00FA6AE9"/>
    <w:rsid w:val="00FB092D"/>
    <w:rsid w:val="00FB14B7"/>
    <w:rsid w:val="00FC196B"/>
    <w:rsid w:val="00FC3743"/>
    <w:rsid w:val="00FC5B36"/>
    <w:rsid w:val="00FD0160"/>
    <w:rsid w:val="00FD070E"/>
    <w:rsid w:val="00FD5D6F"/>
    <w:rsid w:val="00FE1FE4"/>
    <w:rsid w:val="00FE4039"/>
    <w:rsid w:val="00FF3BD3"/>
  </w:rsids>
  <m:mathPr>
    <m:mathFont m:val="Cambria Math"/>
    <m:brkBin m:val="before"/>
    <m:brkBinSub m:val="--"/>
    <m:smallFrac m:val="off"/>
    <m:dispDef/>
    <m:lMargin m:val="0"/>
    <m:rMargin m:val="0"/>
    <m:defJc m:val="centerGroup"/>
    <m:wrapIndent m:val="1440"/>
    <m:intLim m:val="subSup"/>
    <m:naryLim m:val="undOvr"/>
  </m:mathPr>
  <w:uiCompat97To2003/>
  <w:themeFontLang w:val="mk-M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sz w:val="22"/>
        <w:szCs w:val="22"/>
        <w:lang w:val="mk-MK" w:eastAsia="mk-M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AE70C6"/>
    <w:rPr>
      <w:rFonts w:cs="Calibri"/>
      <w:lang w:val="el-GR" w:eastAsia="en-US"/>
    </w:rPr>
  </w:style>
  <w:style w:type="paragraph" w:styleId="Heading1">
    <w:name w:val="heading 1"/>
    <w:basedOn w:val="Normal"/>
    <w:next w:val="Normal"/>
    <w:link w:val="Heading1Char"/>
    <w:uiPriority w:val="99"/>
    <w:qFormat/>
    <w:rsid w:val="00B4225F"/>
    <w:pPr>
      <w:keepNext/>
      <w:keepLines/>
      <w:spacing w:before="240"/>
      <w:outlineLvl w:val="0"/>
    </w:pPr>
    <w:rPr>
      <w:rFonts w:ascii="Calibri Light" w:eastAsia="Times New Roman" w:hAnsi="Calibri Light" w:cs="Calibri Light"/>
      <w:color w:val="2F5496"/>
      <w:sz w:val="32"/>
      <w:szCs w:val="32"/>
    </w:rPr>
  </w:style>
  <w:style w:type="paragraph" w:styleId="Heading2">
    <w:name w:val="heading 2"/>
    <w:basedOn w:val="Normal"/>
    <w:next w:val="Normal"/>
    <w:link w:val="Heading2Char"/>
    <w:uiPriority w:val="99"/>
    <w:qFormat/>
    <w:rsid w:val="00B4225F"/>
    <w:pPr>
      <w:keepNext/>
      <w:keepLines/>
      <w:spacing w:before="40"/>
      <w:outlineLvl w:val="1"/>
    </w:pPr>
    <w:rPr>
      <w:rFonts w:ascii="Calibri Light" w:eastAsia="Times New Roman" w:hAnsi="Calibri Light" w:cs="Calibri Light"/>
      <w:color w:val="2F5496"/>
      <w:sz w:val="26"/>
      <w:szCs w:val="26"/>
    </w:rPr>
  </w:style>
  <w:style w:type="paragraph" w:styleId="Heading3">
    <w:name w:val="heading 3"/>
    <w:basedOn w:val="Normal"/>
    <w:next w:val="Normal"/>
    <w:link w:val="Heading3Char"/>
    <w:uiPriority w:val="99"/>
    <w:qFormat/>
    <w:rsid w:val="00E06A45"/>
    <w:pPr>
      <w:keepNext/>
      <w:keepLines/>
      <w:spacing w:before="40"/>
      <w:outlineLvl w:val="2"/>
    </w:pPr>
    <w:rPr>
      <w:rFonts w:ascii="Calibri Light" w:eastAsia="Times New Roman" w:hAnsi="Calibri Light" w:cs="Calibri Light"/>
      <w:color w:val="1F3763"/>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4225F"/>
    <w:rPr>
      <w:rFonts w:ascii="Calibri Light" w:hAnsi="Calibri Light" w:cs="Calibri Light"/>
      <w:color w:val="2F5496"/>
      <w:sz w:val="32"/>
      <w:szCs w:val="32"/>
    </w:rPr>
  </w:style>
  <w:style w:type="character" w:customStyle="1" w:styleId="Heading2Char">
    <w:name w:val="Heading 2 Char"/>
    <w:basedOn w:val="DefaultParagraphFont"/>
    <w:link w:val="Heading2"/>
    <w:uiPriority w:val="99"/>
    <w:locked/>
    <w:rsid w:val="00B4225F"/>
    <w:rPr>
      <w:rFonts w:ascii="Calibri Light" w:hAnsi="Calibri Light" w:cs="Calibri Light"/>
      <w:color w:val="2F5496"/>
      <w:sz w:val="26"/>
      <w:szCs w:val="26"/>
    </w:rPr>
  </w:style>
  <w:style w:type="character" w:customStyle="1" w:styleId="Heading3Char">
    <w:name w:val="Heading 3 Char"/>
    <w:basedOn w:val="DefaultParagraphFont"/>
    <w:link w:val="Heading3"/>
    <w:uiPriority w:val="99"/>
    <w:locked/>
    <w:rsid w:val="00E06A45"/>
    <w:rPr>
      <w:rFonts w:ascii="Calibri Light" w:hAnsi="Calibri Light" w:cs="Calibri Light"/>
      <w:color w:val="1F3763"/>
      <w:sz w:val="24"/>
      <w:szCs w:val="24"/>
    </w:rPr>
  </w:style>
  <w:style w:type="paragraph" w:customStyle="1" w:styleId="a">
    <w:name w:val="πίνακες"/>
    <w:basedOn w:val="IntenseQuote"/>
    <w:link w:val="Char"/>
    <w:autoRedefine/>
    <w:uiPriority w:val="99"/>
    <w:rsid w:val="008A2A11"/>
    <w:pPr>
      <w:ind w:left="1440"/>
    </w:pPr>
  </w:style>
  <w:style w:type="character" w:customStyle="1" w:styleId="Char">
    <w:name w:val="πίνακες Char"/>
    <w:basedOn w:val="DefaultParagraphFont"/>
    <w:link w:val="a"/>
    <w:uiPriority w:val="99"/>
    <w:locked/>
    <w:rsid w:val="008A2A11"/>
    <w:rPr>
      <w:rFonts w:ascii="Calibri" w:eastAsia="SimSun" w:hAnsi="Calibri" w:cs="Calibri"/>
      <w:i/>
      <w:iCs/>
      <w:kern w:val="3"/>
      <w:sz w:val="20"/>
      <w:szCs w:val="20"/>
    </w:rPr>
  </w:style>
  <w:style w:type="paragraph" w:styleId="IntenseQuote">
    <w:name w:val="Intense Quote"/>
    <w:aliases w:val="εικόνες"/>
    <w:basedOn w:val="Normal"/>
    <w:next w:val="Normal"/>
    <w:link w:val="IntenseQuoteChar"/>
    <w:autoRedefine/>
    <w:uiPriority w:val="99"/>
    <w:qFormat/>
    <w:rsid w:val="00210285"/>
    <w:pPr>
      <w:pBdr>
        <w:top w:val="single" w:sz="4" w:space="10" w:color="4472C4"/>
        <w:bottom w:val="single" w:sz="4" w:space="10" w:color="4472C4"/>
      </w:pBdr>
      <w:autoSpaceDN w:val="0"/>
      <w:spacing w:before="120" w:after="120" w:line="360" w:lineRule="auto"/>
      <w:ind w:left="864" w:right="864" w:firstLine="425"/>
      <w:jc w:val="center"/>
      <w:textAlignment w:val="baseline"/>
    </w:pPr>
    <w:rPr>
      <w:rFonts w:eastAsia="SimSun"/>
      <w:i/>
      <w:iCs/>
      <w:kern w:val="3"/>
      <w:sz w:val="20"/>
      <w:szCs w:val="20"/>
      <w:lang w:val="en-US"/>
    </w:rPr>
  </w:style>
  <w:style w:type="character" w:customStyle="1" w:styleId="IntenseQuoteChar">
    <w:name w:val="Intense Quote Char"/>
    <w:aliases w:val="εικόνες Char"/>
    <w:basedOn w:val="DefaultParagraphFont"/>
    <w:link w:val="IntenseQuote"/>
    <w:uiPriority w:val="99"/>
    <w:locked/>
    <w:rsid w:val="00210285"/>
    <w:rPr>
      <w:rFonts w:ascii="Calibri" w:eastAsia="SimSun" w:hAnsi="Calibri" w:cs="Calibri"/>
      <w:i/>
      <w:iCs/>
      <w:kern w:val="3"/>
      <w:sz w:val="20"/>
      <w:szCs w:val="20"/>
      <w:lang w:val="en-US"/>
    </w:rPr>
  </w:style>
  <w:style w:type="character" w:styleId="Hyperlink">
    <w:name w:val="Hyperlink"/>
    <w:basedOn w:val="DefaultParagraphFont"/>
    <w:uiPriority w:val="99"/>
    <w:rsid w:val="002B13AE"/>
    <w:rPr>
      <w:color w:val="0563C1"/>
      <w:u w:val="single"/>
    </w:rPr>
  </w:style>
  <w:style w:type="character" w:customStyle="1" w:styleId="UnresolvedMention1">
    <w:name w:val="Unresolved Mention1"/>
    <w:basedOn w:val="DefaultParagraphFont"/>
    <w:uiPriority w:val="99"/>
    <w:semiHidden/>
    <w:rsid w:val="002B13AE"/>
    <w:rPr>
      <w:color w:val="auto"/>
      <w:shd w:val="clear" w:color="auto" w:fill="auto"/>
    </w:rPr>
  </w:style>
  <w:style w:type="paragraph" w:styleId="ListParagraph">
    <w:name w:val="List Paragraph"/>
    <w:basedOn w:val="Normal"/>
    <w:uiPriority w:val="99"/>
    <w:qFormat/>
    <w:rsid w:val="007669C0"/>
    <w:pPr>
      <w:ind w:left="720"/>
    </w:pPr>
  </w:style>
  <w:style w:type="paragraph" w:styleId="BalloonText">
    <w:name w:val="Balloon Text"/>
    <w:basedOn w:val="Normal"/>
    <w:link w:val="BalloonTextChar"/>
    <w:uiPriority w:val="99"/>
    <w:semiHidden/>
    <w:rsid w:val="009F45B2"/>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9F45B2"/>
    <w:rPr>
      <w:rFonts w:ascii="Segoe UI" w:hAnsi="Segoe UI" w:cs="Segoe UI"/>
      <w:sz w:val="18"/>
      <w:szCs w:val="18"/>
    </w:rPr>
  </w:style>
  <w:style w:type="paragraph" w:styleId="Header">
    <w:name w:val="header"/>
    <w:basedOn w:val="Normal"/>
    <w:link w:val="HeaderChar"/>
    <w:uiPriority w:val="99"/>
    <w:rsid w:val="00E672CC"/>
    <w:pPr>
      <w:tabs>
        <w:tab w:val="center" w:pos="4153"/>
        <w:tab w:val="right" w:pos="8306"/>
      </w:tabs>
    </w:pPr>
  </w:style>
  <w:style w:type="character" w:customStyle="1" w:styleId="HeaderChar">
    <w:name w:val="Header Char"/>
    <w:basedOn w:val="DefaultParagraphFont"/>
    <w:link w:val="Header"/>
    <w:uiPriority w:val="99"/>
    <w:locked/>
    <w:rsid w:val="00E672CC"/>
  </w:style>
  <w:style w:type="paragraph" w:styleId="Footer">
    <w:name w:val="footer"/>
    <w:basedOn w:val="Normal"/>
    <w:link w:val="FooterChar"/>
    <w:uiPriority w:val="99"/>
    <w:rsid w:val="00E672CC"/>
    <w:pPr>
      <w:tabs>
        <w:tab w:val="center" w:pos="4153"/>
        <w:tab w:val="right" w:pos="8306"/>
      </w:tabs>
    </w:pPr>
  </w:style>
  <w:style w:type="character" w:customStyle="1" w:styleId="FooterChar">
    <w:name w:val="Footer Char"/>
    <w:basedOn w:val="DefaultParagraphFont"/>
    <w:link w:val="Footer"/>
    <w:uiPriority w:val="99"/>
    <w:locked/>
    <w:rsid w:val="00E672CC"/>
  </w:style>
  <w:style w:type="table" w:styleId="TableGrid">
    <w:name w:val="Table Grid"/>
    <w:basedOn w:val="TableNormal"/>
    <w:uiPriority w:val="99"/>
    <w:rsid w:val="002835E9"/>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5">
    <w:name w:val="Grid Table 1 Light Accent 5"/>
    <w:uiPriority w:val="99"/>
    <w:rsid w:val="007A06E6"/>
    <w:rPr>
      <w:rFonts w:cs="Calibri"/>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styleId="TOCHeading">
    <w:name w:val="TOC Heading"/>
    <w:basedOn w:val="Heading1"/>
    <w:next w:val="Normal"/>
    <w:uiPriority w:val="99"/>
    <w:qFormat/>
    <w:rsid w:val="00FC3743"/>
    <w:pPr>
      <w:spacing w:line="259" w:lineRule="auto"/>
      <w:outlineLvl w:val="9"/>
    </w:pPr>
    <w:rPr>
      <w:lang w:eastAsia="el-GR"/>
    </w:rPr>
  </w:style>
  <w:style w:type="paragraph" w:styleId="TOC2">
    <w:name w:val="toc 2"/>
    <w:basedOn w:val="Normal"/>
    <w:next w:val="Normal"/>
    <w:autoRedefine/>
    <w:uiPriority w:val="99"/>
    <w:semiHidden/>
    <w:rsid w:val="00FC3743"/>
    <w:pPr>
      <w:spacing w:after="100" w:line="259" w:lineRule="auto"/>
      <w:ind w:left="220"/>
    </w:pPr>
    <w:rPr>
      <w:rFonts w:eastAsia="Times New Roman"/>
      <w:lang w:eastAsia="el-GR"/>
    </w:rPr>
  </w:style>
  <w:style w:type="paragraph" w:styleId="TOC1">
    <w:name w:val="toc 1"/>
    <w:basedOn w:val="Normal"/>
    <w:next w:val="Normal"/>
    <w:autoRedefine/>
    <w:uiPriority w:val="99"/>
    <w:semiHidden/>
    <w:rsid w:val="00FC3743"/>
    <w:pPr>
      <w:spacing w:after="100" w:line="259" w:lineRule="auto"/>
    </w:pPr>
    <w:rPr>
      <w:rFonts w:eastAsia="Times New Roman"/>
      <w:lang w:eastAsia="el-GR"/>
    </w:rPr>
  </w:style>
  <w:style w:type="paragraph" w:styleId="TOC3">
    <w:name w:val="toc 3"/>
    <w:basedOn w:val="Normal"/>
    <w:next w:val="Normal"/>
    <w:autoRedefine/>
    <w:uiPriority w:val="99"/>
    <w:semiHidden/>
    <w:rsid w:val="00FC3743"/>
    <w:pPr>
      <w:spacing w:after="100" w:line="259" w:lineRule="auto"/>
      <w:ind w:left="440"/>
    </w:pPr>
    <w:rPr>
      <w:rFonts w:eastAsia="Times New Roman"/>
      <w:lang w:eastAsia="el-GR"/>
    </w:rPr>
  </w:style>
  <w:style w:type="paragraph" w:styleId="TableofFigures">
    <w:name w:val="table of figures"/>
    <w:basedOn w:val="Normal"/>
    <w:next w:val="Normal"/>
    <w:uiPriority w:val="99"/>
    <w:semiHidden/>
    <w:rsid w:val="00FC3743"/>
  </w:style>
  <w:style w:type="character" w:styleId="CommentReference">
    <w:name w:val="annotation reference"/>
    <w:basedOn w:val="DefaultParagraphFont"/>
    <w:uiPriority w:val="99"/>
    <w:semiHidden/>
    <w:rsid w:val="00B27F28"/>
    <w:rPr>
      <w:sz w:val="16"/>
      <w:szCs w:val="16"/>
    </w:rPr>
  </w:style>
  <w:style w:type="paragraph" w:styleId="CommentText">
    <w:name w:val="annotation text"/>
    <w:basedOn w:val="Normal"/>
    <w:link w:val="CommentTextChar"/>
    <w:uiPriority w:val="99"/>
    <w:semiHidden/>
    <w:rsid w:val="00B27F28"/>
    <w:rPr>
      <w:sz w:val="20"/>
      <w:szCs w:val="20"/>
    </w:rPr>
  </w:style>
  <w:style w:type="character" w:customStyle="1" w:styleId="CommentTextChar">
    <w:name w:val="Comment Text Char"/>
    <w:basedOn w:val="DefaultParagraphFont"/>
    <w:link w:val="CommentText"/>
    <w:uiPriority w:val="99"/>
    <w:semiHidden/>
    <w:locked/>
    <w:rsid w:val="00B27F28"/>
    <w:rPr>
      <w:sz w:val="20"/>
      <w:szCs w:val="20"/>
    </w:rPr>
  </w:style>
  <w:style w:type="paragraph" w:styleId="CommentSubject">
    <w:name w:val="annotation subject"/>
    <w:basedOn w:val="CommentText"/>
    <w:next w:val="CommentText"/>
    <w:link w:val="CommentSubjectChar"/>
    <w:uiPriority w:val="99"/>
    <w:semiHidden/>
    <w:rsid w:val="00B27F28"/>
    <w:rPr>
      <w:b/>
      <w:bCs/>
    </w:rPr>
  </w:style>
  <w:style w:type="character" w:customStyle="1" w:styleId="CommentSubjectChar">
    <w:name w:val="Comment Subject Char"/>
    <w:basedOn w:val="CommentTextChar"/>
    <w:link w:val="CommentSubject"/>
    <w:uiPriority w:val="99"/>
    <w:semiHidden/>
    <w:locked/>
    <w:rsid w:val="00B27F28"/>
    <w:rPr>
      <w:b/>
      <w:bCs/>
    </w:rPr>
  </w:style>
  <w:style w:type="paragraph" w:styleId="Revision">
    <w:name w:val="Revision"/>
    <w:hidden/>
    <w:uiPriority w:val="99"/>
    <w:semiHidden/>
    <w:rsid w:val="008808A9"/>
    <w:rPr>
      <w:rFonts w:cs="Calibri"/>
      <w:lang w:val="el-GR" w:eastAsia="en-US"/>
    </w:rPr>
  </w:style>
</w:styles>
</file>

<file path=word/webSettings.xml><?xml version="1.0" encoding="utf-8"?>
<w:webSettings xmlns:r="http://schemas.openxmlformats.org/officeDocument/2006/relationships" xmlns:w="http://schemas.openxmlformats.org/wordprocessingml/2006/main">
  <w:divs>
    <w:div w:id="2121601861">
      <w:marLeft w:val="0"/>
      <w:marRight w:val="0"/>
      <w:marTop w:val="0"/>
      <w:marBottom w:val="0"/>
      <w:divBdr>
        <w:top w:val="none" w:sz="0" w:space="0" w:color="auto"/>
        <w:left w:val="none" w:sz="0" w:space="0" w:color="auto"/>
        <w:bottom w:val="none" w:sz="0" w:space="0" w:color="auto"/>
        <w:right w:val="none" w:sz="0" w:space="0" w:color="auto"/>
      </w:divBdr>
    </w:div>
    <w:div w:id="2121601862">
      <w:marLeft w:val="0"/>
      <w:marRight w:val="0"/>
      <w:marTop w:val="0"/>
      <w:marBottom w:val="0"/>
      <w:divBdr>
        <w:top w:val="none" w:sz="0" w:space="0" w:color="auto"/>
        <w:left w:val="none" w:sz="0" w:space="0" w:color="auto"/>
        <w:bottom w:val="none" w:sz="0" w:space="0" w:color="auto"/>
        <w:right w:val="none" w:sz="0" w:space="0" w:color="auto"/>
      </w:divBdr>
    </w:div>
    <w:div w:id="2121601863">
      <w:marLeft w:val="0"/>
      <w:marRight w:val="0"/>
      <w:marTop w:val="0"/>
      <w:marBottom w:val="0"/>
      <w:divBdr>
        <w:top w:val="none" w:sz="0" w:space="0" w:color="auto"/>
        <w:left w:val="none" w:sz="0" w:space="0" w:color="auto"/>
        <w:bottom w:val="none" w:sz="0" w:space="0" w:color="auto"/>
        <w:right w:val="none" w:sz="0" w:space="0" w:color="auto"/>
      </w:divBdr>
    </w:div>
    <w:div w:id="2121601864">
      <w:marLeft w:val="0"/>
      <w:marRight w:val="0"/>
      <w:marTop w:val="0"/>
      <w:marBottom w:val="0"/>
      <w:divBdr>
        <w:top w:val="none" w:sz="0" w:space="0" w:color="auto"/>
        <w:left w:val="none" w:sz="0" w:space="0" w:color="auto"/>
        <w:bottom w:val="none" w:sz="0" w:space="0" w:color="auto"/>
        <w:right w:val="none" w:sz="0" w:space="0" w:color="auto"/>
      </w:divBdr>
    </w:div>
    <w:div w:id="2121601865">
      <w:marLeft w:val="0"/>
      <w:marRight w:val="0"/>
      <w:marTop w:val="0"/>
      <w:marBottom w:val="0"/>
      <w:divBdr>
        <w:top w:val="none" w:sz="0" w:space="0" w:color="auto"/>
        <w:left w:val="none" w:sz="0" w:space="0" w:color="auto"/>
        <w:bottom w:val="none" w:sz="0" w:space="0" w:color="auto"/>
        <w:right w:val="none" w:sz="0" w:space="0" w:color="auto"/>
      </w:divBdr>
    </w:div>
    <w:div w:id="2121601866">
      <w:marLeft w:val="0"/>
      <w:marRight w:val="0"/>
      <w:marTop w:val="0"/>
      <w:marBottom w:val="0"/>
      <w:divBdr>
        <w:top w:val="none" w:sz="0" w:space="0" w:color="auto"/>
        <w:left w:val="none" w:sz="0" w:space="0" w:color="auto"/>
        <w:bottom w:val="none" w:sz="0" w:space="0" w:color="auto"/>
        <w:right w:val="none" w:sz="0" w:space="0" w:color="auto"/>
      </w:divBdr>
    </w:div>
    <w:div w:id="2121601867">
      <w:marLeft w:val="0"/>
      <w:marRight w:val="0"/>
      <w:marTop w:val="0"/>
      <w:marBottom w:val="0"/>
      <w:divBdr>
        <w:top w:val="none" w:sz="0" w:space="0" w:color="auto"/>
        <w:left w:val="none" w:sz="0" w:space="0" w:color="auto"/>
        <w:bottom w:val="none" w:sz="0" w:space="0" w:color="auto"/>
        <w:right w:val="none" w:sz="0" w:space="0" w:color="auto"/>
      </w:divBdr>
    </w:div>
    <w:div w:id="2121601868">
      <w:marLeft w:val="0"/>
      <w:marRight w:val="0"/>
      <w:marTop w:val="0"/>
      <w:marBottom w:val="0"/>
      <w:divBdr>
        <w:top w:val="none" w:sz="0" w:space="0" w:color="auto"/>
        <w:left w:val="none" w:sz="0" w:space="0" w:color="auto"/>
        <w:bottom w:val="none" w:sz="0" w:space="0" w:color="auto"/>
        <w:right w:val="none" w:sz="0" w:space="0" w:color="auto"/>
      </w:divBdr>
    </w:div>
    <w:div w:id="212160186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55.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header" Target="header2.xm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s>
</file>

<file path=word/_rels/header1.xml.rels><?xml version="1.0" encoding="UTF-8" standalone="yes"?>
<Relationships xmlns="http://schemas.openxmlformats.org/package/2006/relationships"><Relationship Id="rId1" Type="http://schemas.openxmlformats.org/officeDocument/2006/relationships/image" Target="media/image70.png"/></Relationships>
</file>

<file path=word/_rels/header2.xml.rels><?xml version="1.0" encoding="UTF-8" standalone="yes"?>
<Relationships xmlns="http://schemas.openxmlformats.org/package/2006/relationships"><Relationship Id="rId1"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70</Pages>
  <Words>10461</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Deliverable 3</dc:title>
  <dc:subject/>
  <dc:creator>ΑΓΓΕΛΗ ΟΛΥΜΠΙΑ</dc:creator>
  <cp:keywords/>
  <dc:description/>
  <cp:lastModifiedBy>TatjanaS</cp:lastModifiedBy>
  <cp:revision>2</cp:revision>
  <dcterms:created xsi:type="dcterms:W3CDTF">2022-02-25T12:16:00Z</dcterms:created>
  <dcterms:modified xsi:type="dcterms:W3CDTF">2022-02-25T12:16:00Z</dcterms:modified>
</cp:coreProperties>
</file>