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63" w:rsidRDefault="00F95463" w:rsidP="00C11E86">
      <w:pPr>
        <w:pStyle w:val="Blockquote"/>
        <w:ind w:left="0"/>
        <w:rPr>
          <w:b/>
          <w:bCs/>
          <w:lang w:val="en-GB"/>
        </w:rPr>
      </w:pPr>
      <w:bookmarkStart w:id="0" w:name="_GoBack"/>
      <w:bookmarkEnd w:id="0"/>
    </w:p>
    <w:p w:rsidR="00F95463" w:rsidRPr="00C11E86" w:rsidRDefault="00F95463" w:rsidP="00C11E86">
      <w:pPr>
        <w:pStyle w:val="Blockquote"/>
        <w:ind w:left="0"/>
        <w:rPr>
          <w:b/>
          <w:bCs/>
          <w:i/>
          <w:iCs/>
          <w:sz w:val="22"/>
          <w:szCs w:val="22"/>
          <w:lang w:val="en-GB"/>
        </w:rPr>
      </w:pPr>
      <w:r w:rsidRPr="00C11E86">
        <w:rPr>
          <w:b/>
          <w:bCs/>
          <w:lang w:val="en-GB"/>
        </w:rPr>
        <w:t xml:space="preserve">REFERENCE: </w:t>
      </w:r>
      <w:r w:rsidRPr="00C11E86">
        <w:rPr>
          <w:b/>
          <w:bCs/>
          <w:sz w:val="22"/>
          <w:szCs w:val="22"/>
        </w:rPr>
        <w:t>HOLY WATER, CN1-SO1.3- SC040 , WP</w:t>
      </w:r>
      <w:r w:rsidRPr="00C11E86">
        <w:rPr>
          <w:b/>
          <w:bCs/>
          <w:sz w:val="22"/>
          <w:szCs w:val="22"/>
          <w:lang w:val="mk-MK"/>
        </w:rPr>
        <w:t xml:space="preserve"> </w:t>
      </w:r>
      <w:r w:rsidRPr="00C11E86">
        <w:rPr>
          <w:b/>
          <w:bCs/>
          <w:sz w:val="22"/>
          <w:szCs w:val="22"/>
        </w:rPr>
        <w:t>5 , D.5.2.1 (09-1614/1)</w:t>
      </w:r>
    </w:p>
    <w:p w:rsidR="00F95463" w:rsidRPr="002B370E" w:rsidRDefault="00F95463">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F95463" w:rsidRPr="002B370E" w:rsidRDefault="00F95463">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F95463" w:rsidRPr="002B370E" w:rsidRDefault="00F95463" w:rsidP="003436FE">
      <w:pPr>
        <w:keepNext/>
        <w:numPr>
          <w:ilvl w:val="0"/>
          <w:numId w:val="26"/>
        </w:numPr>
        <w:spacing w:before="120" w:after="120"/>
        <w:jc w:val="both"/>
        <w:rPr>
          <w:b/>
          <w:bCs/>
          <w:sz w:val="24"/>
          <w:szCs w:val="24"/>
        </w:rPr>
      </w:pPr>
      <w:r w:rsidRPr="002B370E">
        <w:rPr>
          <w:b/>
          <w:bCs/>
          <w:sz w:val="24"/>
          <w:szCs w:val="24"/>
        </w:rPr>
        <w:t>Services to be provided</w:t>
      </w:r>
    </w:p>
    <w:p w:rsidR="00F95463" w:rsidRPr="002B370E" w:rsidRDefault="00F95463">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F95463" w:rsidRPr="002B370E" w:rsidRDefault="00F95463" w:rsidP="003436FE">
      <w:pPr>
        <w:keepNext/>
        <w:numPr>
          <w:ilvl w:val="0"/>
          <w:numId w:val="26"/>
        </w:numPr>
        <w:spacing w:before="120" w:after="120"/>
        <w:jc w:val="both"/>
        <w:rPr>
          <w:b/>
          <w:bCs/>
          <w:sz w:val="24"/>
          <w:szCs w:val="24"/>
        </w:rPr>
      </w:pPr>
      <w:bookmarkStart w:id="1" w:name="_Ref499723935"/>
      <w:r w:rsidRPr="002B370E">
        <w:rPr>
          <w:b/>
          <w:bCs/>
          <w:sz w:val="24"/>
          <w:szCs w:val="24"/>
        </w:rPr>
        <w:t>Timetable</w:t>
      </w:r>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F95463" w:rsidRPr="002B370E">
        <w:tc>
          <w:tcPr>
            <w:tcW w:w="4820" w:type="dxa"/>
            <w:tcBorders>
              <w:bottom w:val="nil"/>
            </w:tcBorders>
          </w:tcPr>
          <w:p w:rsidR="00F95463" w:rsidRPr="002B370E" w:rsidRDefault="00F95463">
            <w:pPr>
              <w:rPr>
                <w:sz w:val="22"/>
                <w:szCs w:val="22"/>
              </w:rPr>
            </w:pPr>
          </w:p>
        </w:tc>
        <w:tc>
          <w:tcPr>
            <w:tcW w:w="1972" w:type="dxa"/>
            <w:shd w:val="pct10" w:color="auto" w:fill="FFFFFF"/>
          </w:tcPr>
          <w:p w:rsidR="00F95463" w:rsidRPr="002B370E" w:rsidRDefault="00F95463">
            <w:pPr>
              <w:jc w:val="center"/>
              <w:rPr>
                <w:b/>
                <w:bCs/>
                <w:sz w:val="22"/>
                <w:szCs w:val="22"/>
              </w:rPr>
            </w:pPr>
            <w:r w:rsidRPr="002B370E">
              <w:rPr>
                <w:b/>
                <w:bCs/>
                <w:sz w:val="22"/>
                <w:szCs w:val="22"/>
              </w:rPr>
              <w:t>DATE</w:t>
            </w:r>
          </w:p>
        </w:tc>
        <w:tc>
          <w:tcPr>
            <w:tcW w:w="1572" w:type="dxa"/>
            <w:tcBorders>
              <w:bottom w:val="nil"/>
            </w:tcBorders>
            <w:shd w:val="pct10" w:color="auto" w:fill="FFFFFF"/>
          </w:tcPr>
          <w:p w:rsidR="00F95463" w:rsidRPr="002B370E" w:rsidRDefault="00F95463">
            <w:pPr>
              <w:jc w:val="center"/>
              <w:rPr>
                <w:b/>
                <w:bCs/>
                <w:sz w:val="22"/>
                <w:szCs w:val="22"/>
              </w:rPr>
            </w:pPr>
            <w:r w:rsidRPr="002B370E">
              <w:rPr>
                <w:b/>
                <w:bCs/>
                <w:sz w:val="22"/>
                <w:szCs w:val="22"/>
              </w:rPr>
              <w:t>TIME*</w:t>
            </w:r>
          </w:p>
        </w:tc>
      </w:tr>
      <w:tr w:rsidR="00F95463" w:rsidRPr="002B370E">
        <w:tc>
          <w:tcPr>
            <w:tcW w:w="4820" w:type="dxa"/>
            <w:shd w:val="pct10" w:color="auto" w:fill="FFFFFF"/>
          </w:tcPr>
          <w:p w:rsidR="00F95463" w:rsidRPr="002B370E" w:rsidRDefault="00F95463">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F95463" w:rsidRPr="002B370E" w:rsidRDefault="00F95463" w:rsidP="00707FA2">
            <w:pPr>
              <w:spacing w:before="120" w:after="120"/>
              <w:jc w:val="center"/>
              <w:rPr>
                <w:sz w:val="22"/>
                <w:szCs w:val="22"/>
              </w:rPr>
            </w:pPr>
            <w:r>
              <w:rPr>
                <w:sz w:val="22"/>
                <w:szCs w:val="22"/>
              </w:rPr>
              <w:t>05.08.2022</w:t>
            </w:r>
          </w:p>
        </w:tc>
        <w:tc>
          <w:tcPr>
            <w:tcW w:w="1572" w:type="dxa"/>
          </w:tcPr>
          <w:p w:rsidR="00F95463" w:rsidRPr="002B370E" w:rsidRDefault="00F95463">
            <w:pPr>
              <w:spacing w:before="120" w:after="120"/>
              <w:jc w:val="center"/>
              <w:rPr>
                <w:sz w:val="22"/>
                <w:szCs w:val="22"/>
              </w:rPr>
            </w:pPr>
            <w:r>
              <w:rPr>
                <w:sz w:val="22"/>
                <w:szCs w:val="22"/>
              </w:rPr>
              <w:t>-</w:t>
            </w:r>
          </w:p>
        </w:tc>
      </w:tr>
      <w:tr w:rsidR="00F95463" w:rsidRPr="002B370E">
        <w:tc>
          <w:tcPr>
            <w:tcW w:w="4820" w:type="dxa"/>
            <w:shd w:val="pct10" w:color="auto" w:fill="FFFFFF"/>
          </w:tcPr>
          <w:p w:rsidR="00F95463" w:rsidRPr="002B370E" w:rsidRDefault="00F95463">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F95463" w:rsidRPr="002B370E" w:rsidRDefault="00F95463" w:rsidP="00707FA2">
            <w:pPr>
              <w:spacing w:before="120" w:after="120"/>
              <w:jc w:val="center"/>
              <w:rPr>
                <w:sz w:val="22"/>
                <w:szCs w:val="22"/>
              </w:rPr>
            </w:pPr>
            <w:r>
              <w:rPr>
                <w:sz w:val="22"/>
                <w:szCs w:val="22"/>
              </w:rPr>
              <w:t>06.08.2022</w:t>
            </w:r>
          </w:p>
        </w:tc>
        <w:tc>
          <w:tcPr>
            <w:tcW w:w="1572" w:type="dxa"/>
          </w:tcPr>
          <w:p w:rsidR="00F95463" w:rsidRPr="002B370E" w:rsidRDefault="00F95463">
            <w:pPr>
              <w:spacing w:before="120" w:after="120"/>
              <w:jc w:val="center"/>
              <w:rPr>
                <w:sz w:val="22"/>
                <w:szCs w:val="22"/>
              </w:rPr>
            </w:pPr>
            <w:r w:rsidRPr="002B370E">
              <w:rPr>
                <w:sz w:val="22"/>
                <w:szCs w:val="22"/>
              </w:rPr>
              <w:t>-</w:t>
            </w:r>
          </w:p>
        </w:tc>
      </w:tr>
      <w:tr w:rsidR="00F95463" w:rsidRPr="002B370E">
        <w:tc>
          <w:tcPr>
            <w:tcW w:w="4820" w:type="dxa"/>
            <w:shd w:val="pct10" w:color="auto" w:fill="FFFFFF"/>
          </w:tcPr>
          <w:p w:rsidR="00F95463" w:rsidRPr="002B370E" w:rsidRDefault="00F95463">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F95463" w:rsidRPr="002B370E" w:rsidRDefault="00F95463">
            <w:pPr>
              <w:spacing w:before="120" w:after="120"/>
              <w:jc w:val="center"/>
              <w:rPr>
                <w:sz w:val="22"/>
                <w:szCs w:val="22"/>
              </w:rPr>
            </w:pPr>
            <w:r>
              <w:rPr>
                <w:sz w:val="22"/>
                <w:szCs w:val="22"/>
              </w:rPr>
              <w:t>12.08.2022</w:t>
            </w:r>
          </w:p>
        </w:tc>
        <w:tc>
          <w:tcPr>
            <w:tcW w:w="1572" w:type="dxa"/>
          </w:tcPr>
          <w:p w:rsidR="00F95463" w:rsidRPr="002B370E" w:rsidRDefault="00F95463">
            <w:pPr>
              <w:spacing w:before="120" w:after="120"/>
              <w:jc w:val="center"/>
              <w:rPr>
                <w:sz w:val="22"/>
                <w:szCs w:val="22"/>
              </w:rPr>
            </w:pPr>
            <w:r>
              <w:rPr>
                <w:sz w:val="22"/>
                <w:szCs w:val="22"/>
              </w:rPr>
              <w:t>14:00</w:t>
            </w:r>
          </w:p>
        </w:tc>
      </w:tr>
      <w:tr w:rsidR="00F95463" w:rsidRPr="002B370E">
        <w:tc>
          <w:tcPr>
            <w:tcW w:w="4820" w:type="dxa"/>
            <w:shd w:val="pct10" w:color="auto" w:fill="FFFFFF"/>
          </w:tcPr>
          <w:p w:rsidR="00F95463" w:rsidRPr="002B370E" w:rsidRDefault="00F95463" w:rsidP="003436FE">
            <w:pPr>
              <w:spacing w:before="120" w:after="120"/>
              <w:rPr>
                <w:b/>
                <w:bCs/>
                <w:sz w:val="22"/>
                <w:szCs w:val="22"/>
              </w:rPr>
            </w:pPr>
            <w:r w:rsidRPr="002B370E">
              <w:rPr>
                <w:b/>
                <w:bCs/>
                <w:sz w:val="22"/>
                <w:szCs w:val="22"/>
              </w:rPr>
              <w:t>Interviews (if any)</w:t>
            </w:r>
          </w:p>
        </w:tc>
        <w:tc>
          <w:tcPr>
            <w:tcW w:w="1972" w:type="dxa"/>
          </w:tcPr>
          <w:p w:rsidR="00F95463" w:rsidRPr="002B370E" w:rsidRDefault="00F95463" w:rsidP="003436FE">
            <w:pPr>
              <w:spacing w:before="120" w:after="120"/>
              <w:jc w:val="center"/>
              <w:rPr>
                <w:sz w:val="22"/>
                <w:szCs w:val="22"/>
              </w:rPr>
            </w:pPr>
            <w:r>
              <w:rPr>
                <w:sz w:val="22"/>
                <w:szCs w:val="22"/>
              </w:rPr>
              <w:t>n/a</w:t>
            </w:r>
          </w:p>
        </w:tc>
        <w:tc>
          <w:tcPr>
            <w:tcW w:w="1572" w:type="dxa"/>
          </w:tcPr>
          <w:p w:rsidR="00F95463" w:rsidRPr="002B370E" w:rsidRDefault="00F95463" w:rsidP="003436FE">
            <w:pPr>
              <w:spacing w:before="120" w:after="120"/>
              <w:jc w:val="center"/>
              <w:rPr>
                <w:sz w:val="22"/>
                <w:szCs w:val="22"/>
              </w:rPr>
            </w:pPr>
            <w:r w:rsidRPr="002B370E">
              <w:rPr>
                <w:sz w:val="22"/>
                <w:szCs w:val="22"/>
              </w:rPr>
              <w:t>-</w:t>
            </w:r>
          </w:p>
        </w:tc>
      </w:tr>
      <w:tr w:rsidR="00F95463" w:rsidRPr="002B370E">
        <w:tc>
          <w:tcPr>
            <w:tcW w:w="4820" w:type="dxa"/>
            <w:shd w:val="pct10" w:color="auto" w:fill="FFFFFF"/>
          </w:tcPr>
          <w:p w:rsidR="00F95463" w:rsidRPr="002B370E" w:rsidRDefault="00F95463">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F95463" w:rsidRPr="002B370E" w:rsidRDefault="00F95463">
            <w:pPr>
              <w:spacing w:before="120" w:after="120"/>
              <w:jc w:val="center"/>
              <w:rPr>
                <w:sz w:val="22"/>
                <w:szCs w:val="22"/>
              </w:rPr>
            </w:pPr>
            <w:r>
              <w:rPr>
                <w:sz w:val="22"/>
                <w:szCs w:val="22"/>
              </w:rPr>
              <w:t>22.08.2022</w:t>
            </w:r>
          </w:p>
        </w:tc>
        <w:tc>
          <w:tcPr>
            <w:tcW w:w="1572" w:type="dxa"/>
          </w:tcPr>
          <w:p w:rsidR="00F95463" w:rsidRPr="002B370E" w:rsidRDefault="00F95463">
            <w:pPr>
              <w:spacing w:before="120" w:after="120"/>
              <w:jc w:val="center"/>
              <w:rPr>
                <w:sz w:val="22"/>
                <w:szCs w:val="22"/>
              </w:rPr>
            </w:pPr>
            <w:r w:rsidRPr="002B370E">
              <w:rPr>
                <w:sz w:val="22"/>
                <w:szCs w:val="22"/>
              </w:rPr>
              <w:t>-</w:t>
            </w:r>
          </w:p>
        </w:tc>
      </w:tr>
      <w:tr w:rsidR="00F95463" w:rsidRPr="002B370E">
        <w:tc>
          <w:tcPr>
            <w:tcW w:w="4820" w:type="dxa"/>
            <w:shd w:val="pct10" w:color="auto" w:fill="FFFFFF"/>
          </w:tcPr>
          <w:p w:rsidR="00F95463" w:rsidRPr="002B370E" w:rsidRDefault="00F95463">
            <w:pPr>
              <w:spacing w:before="120" w:after="120"/>
              <w:rPr>
                <w:b/>
                <w:bCs/>
                <w:sz w:val="22"/>
                <w:szCs w:val="22"/>
              </w:rPr>
            </w:pPr>
            <w:r w:rsidRPr="002B370E">
              <w:rPr>
                <w:b/>
                <w:bCs/>
                <w:sz w:val="22"/>
                <w:szCs w:val="22"/>
              </w:rPr>
              <w:t xml:space="preserve">Notification of award </w:t>
            </w:r>
          </w:p>
        </w:tc>
        <w:tc>
          <w:tcPr>
            <w:tcW w:w="1972" w:type="dxa"/>
          </w:tcPr>
          <w:p w:rsidR="00F95463" w:rsidRPr="002B370E" w:rsidRDefault="00F95463">
            <w:pPr>
              <w:spacing w:before="120" w:after="120"/>
              <w:jc w:val="center"/>
              <w:rPr>
                <w:sz w:val="22"/>
                <w:szCs w:val="22"/>
              </w:rPr>
            </w:pPr>
            <w:r>
              <w:rPr>
                <w:sz w:val="22"/>
                <w:szCs w:val="22"/>
              </w:rPr>
              <w:t>22.08.2022</w:t>
            </w:r>
            <w:r w:rsidRPr="002B370E">
              <w:rPr>
                <w:sz w:val="22"/>
                <w:szCs w:val="22"/>
              </w:rPr>
              <w:t xml:space="preserve"> </w:t>
            </w:r>
            <w:r w:rsidRPr="002B370E">
              <w:rPr>
                <w:sz w:val="22"/>
                <w:szCs w:val="22"/>
                <w:vertAlign w:val="superscript"/>
              </w:rPr>
              <w:sym w:font="Monotype Sorts" w:char="F027"/>
            </w:r>
          </w:p>
        </w:tc>
        <w:tc>
          <w:tcPr>
            <w:tcW w:w="1572" w:type="dxa"/>
          </w:tcPr>
          <w:p w:rsidR="00F95463" w:rsidRPr="002B370E" w:rsidRDefault="00F95463">
            <w:pPr>
              <w:spacing w:before="120" w:after="120"/>
              <w:jc w:val="center"/>
              <w:rPr>
                <w:sz w:val="22"/>
                <w:szCs w:val="22"/>
              </w:rPr>
            </w:pPr>
            <w:r w:rsidRPr="002B370E">
              <w:rPr>
                <w:sz w:val="22"/>
                <w:szCs w:val="22"/>
              </w:rPr>
              <w:t>-</w:t>
            </w:r>
          </w:p>
        </w:tc>
      </w:tr>
      <w:tr w:rsidR="00F95463" w:rsidRPr="002B370E">
        <w:tc>
          <w:tcPr>
            <w:tcW w:w="4820" w:type="dxa"/>
            <w:shd w:val="pct10" w:color="auto" w:fill="FFFFFF"/>
          </w:tcPr>
          <w:p w:rsidR="00F95463" w:rsidRPr="002B370E" w:rsidRDefault="00F95463">
            <w:pPr>
              <w:spacing w:before="120" w:after="120"/>
              <w:rPr>
                <w:b/>
                <w:bCs/>
                <w:sz w:val="22"/>
                <w:szCs w:val="22"/>
              </w:rPr>
            </w:pPr>
            <w:r w:rsidRPr="002B370E">
              <w:rPr>
                <w:b/>
                <w:bCs/>
                <w:sz w:val="22"/>
                <w:szCs w:val="22"/>
              </w:rPr>
              <w:t>Contract signature</w:t>
            </w:r>
          </w:p>
        </w:tc>
        <w:tc>
          <w:tcPr>
            <w:tcW w:w="1972" w:type="dxa"/>
          </w:tcPr>
          <w:p w:rsidR="00F95463" w:rsidRPr="002B370E" w:rsidRDefault="00F95463">
            <w:pPr>
              <w:spacing w:before="120" w:after="120"/>
              <w:jc w:val="center"/>
              <w:rPr>
                <w:sz w:val="22"/>
                <w:szCs w:val="22"/>
              </w:rPr>
            </w:pPr>
            <w:r>
              <w:rPr>
                <w:sz w:val="22"/>
                <w:szCs w:val="22"/>
              </w:rPr>
              <w:t>26.08.2022</w:t>
            </w:r>
            <w:r w:rsidRPr="002B370E">
              <w:rPr>
                <w:sz w:val="22"/>
                <w:szCs w:val="22"/>
              </w:rPr>
              <w:t xml:space="preserve"> </w:t>
            </w:r>
            <w:r w:rsidRPr="002B370E">
              <w:rPr>
                <w:sz w:val="22"/>
                <w:szCs w:val="22"/>
                <w:vertAlign w:val="superscript"/>
              </w:rPr>
              <w:sym w:font="Monotype Sorts" w:char="F027"/>
            </w:r>
          </w:p>
        </w:tc>
        <w:tc>
          <w:tcPr>
            <w:tcW w:w="1572" w:type="dxa"/>
          </w:tcPr>
          <w:p w:rsidR="00F95463" w:rsidRPr="002B370E" w:rsidRDefault="00F95463">
            <w:pPr>
              <w:spacing w:before="120" w:after="120"/>
              <w:jc w:val="center"/>
              <w:rPr>
                <w:sz w:val="22"/>
                <w:szCs w:val="22"/>
              </w:rPr>
            </w:pPr>
            <w:r w:rsidRPr="002B370E">
              <w:rPr>
                <w:sz w:val="22"/>
                <w:szCs w:val="22"/>
              </w:rPr>
              <w:t>-</w:t>
            </w:r>
          </w:p>
        </w:tc>
      </w:tr>
      <w:tr w:rsidR="00F95463" w:rsidRPr="002B370E">
        <w:tc>
          <w:tcPr>
            <w:tcW w:w="4820" w:type="dxa"/>
            <w:shd w:val="pct10" w:color="auto" w:fill="FFFFFF"/>
          </w:tcPr>
          <w:p w:rsidR="00F95463" w:rsidRPr="002B370E" w:rsidRDefault="00F95463">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F95463" w:rsidRPr="002B370E" w:rsidRDefault="00F95463">
            <w:pPr>
              <w:spacing w:before="120" w:after="120"/>
              <w:jc w:val="center"/>
              <w:rPr>
                <w:sz w:val="22"/>
                <w:szCs w:val="22"/>
              </w:rPr>
            </w:pPr>
            <w:r>
              <w:rPr>
                <w:sz w:val="22"/>
                <w:szCs w:val="22"/>
              </w:rPr>
              <w:t>26.08.2022</w:t>
            </w:r>
            <w:r w:rsidRPr="002B370E">
              <w:rPr>
                <w:sz w:val="22"/>
                <w:szCs w:val="22"/>
              </w:rPr>
              <w:t xml:space="preserve"> </w:t>
            </w:r>
            <w:r w:rsidRPr="002B370E">
              <w:rPr>
                <w:sz w:val="22"/>
                <w:szCs w:val="22"/>
                <w:vertAlign w:val="superscript"/>
              </w:rPr>
              <w:sym w:font="Monotype Sorts" w:char="F027"/>
            </w:r>
          </w:p>
        </w:tc>
        <w:tc>
          <w:tcPr>
            <w:tcW w:w="1572" w:type="dxa"/>
          </w:tcPr>
          <w:p w:rsidR="00F95463" w:rsidRPr="002B370E" w:rsidRDefault="00F95463">
            <w:pPr>
              <w:spacing w:before="120" w:after="120"/>
              <w:jc w:val="center"/>
              <w:rPr>
                <w:sz w:val="22"/>
                <w:szCs w:val="22"/>
              </w:rPr>
            </w:pPr>
            <w:r w:rsidRPr="002B370E">
              <w:rPr>
                <w:sz w:val="22"/>
                <w:szCs w:val="22"/>
              </w:rPr>
              <w:t>-</w:t>
            </w:r>
          </w:p>
        </w:tc>
      </w:tr>
    </w:tbl>
    <w:p w:rsidR="00F95463" w:rsidRPr="002B370E" w:rsidRDefault="00F95463" w:rsidP="003436FE">
      <w:pPr>
        <w:spacing w:before="120" w:after="240"/>
        <w:rPr>
          <w:b/>
          <w:bCs/>
          <w:sz w:val="22"/>
          <w:szCs w:val="22"/>
        </w:rPr>
      </w:pPr>
      <w:r w:rsidRPr="002B370E">
        <w:rPr>
          <w:b/>
          <w:bCs/>
          <w:sz w:val="22"/>
          <w:szCs w:val="22"/>
        </w:rPr>
        <w:br/>
      </w: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Provisional date</w:t>
      </w:r>
    </w:p>
    <w:p w:rsidR="00F95463" w:rsidRPr="002B370E" w:rsidRDefault="00F95463" w:rsidP="003436FE">
      <w:pPr>
        <w:keepNext/>
        <w:numPr>
          <w:ilvl w:val="0"/>
          <w:numId w:val="26"/>
        </w:numPr>
        <w:spacing w:before="120" w:after="120"/>
        <w:jc w:val="both"/>
        <w:rPr>
          <w:b/>
          <w:bCs/>
          <w:sz w:val="24"/>
          <w:szCs w:val="24"/>
        </w:rPr>
      </w:pPr>
      <w:bookmarkStart w:id="2"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2"/>
    </w:p>
    <w:p w:rsidR="00F95463" w:rsidRPr="002B370E" w:rsidRDefault="00F95463"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F95463" w:rsidRPr="002B370E" w:rsidRDefault="00F95463"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2.6.10.1.2. (rejection from a given</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F95463" w:rsidRDefault="00F95463"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r w:rsidRPr="002B370E">
        <w:rPr>
          <w:sz w:val="22"/>
          <w:szCs w:val="22"/>
        </w:rPr>
        <w:t xml:space="preserve"> </w:t>
      </w:r>
    </w:p>
    <w:p w:rsidR="00F95463" w:rsidRPr="00C3216F" w:rsidRDefault="00F95463"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w:t>
      </w:r>
      <w:r w:rsidRPr="00630399">
        <w:rPr>
          <w:sz w:val="22"/>
          <w:szCs w:val="22"/>
        </w:rPr>
        <w:t>or</w:t>
      </w:r>
      <w:r w:rsidRPr="00556C77">
        <w:rPr>
          <w:sz w:val="22"/>
          <w:szCs w:val="22"/>
        </w:rPr>
        <w:t xml:space="preserve"> the third party making available the experts</w:t>
      </w:r>
      <w:r>
        <w:rPr>
          <w:sz w:val="22"/>
          <w:szCs w:val="22"/>
        </w:rPr>
        <w:t xml:space="preserve">, shall contain a provision that </w:t>
      </w:r>
      <w:r w:rsidRPr="00556C77">
        <w:rPr>
          <w:sz w:val="22"/>
          <w:szCs w:val="22"/>
        </w:rPr>
        <w:t>experts are</w:t>
      </w:r>
      <w:r>
        <w:rPr>
          <w:lang w:val="en-IE"/>
        </w:rPr>
        <w:t xml:space="preserve"> </w:t>
      </w:r>
      <w:r>
        <w:rPr>
          <w:sz w:val="22"/>
          <w:szCs w:val="22"/>
        </w:rPr>
        <w:t xml:space="preserve">subject to the approval of the partner country. It is furthermore recommended that this contract contain a dispute resolution clause. </w:t>
      </w:r>
    </w:p>
    <w:p w:rsidR="00F95463" w:rsidRDefault="00F95463" w:rsidP="00BC415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Pr>
          <w:sz w:val="22"/>
          <w:szCs w:val="22"/>
        </w:rPr>
        <w:t>S</w:t>
      </w:r>
      <w:r w:rsidRPr="00BC415F">
        <w:rPr>
          <w:sz w:val="22"/>
          <w:szCs w:val="22"/>
        </w:rPr>
        <w:t>ubcontracting is allowe</w:t>
      </w:r>
      <w:r>
        <w:rPr>
          <w:sz w:val="22"/>
          <w:szCs w:val="22"/>
        </w:rPr>
        <w:t>d but the contractor will remain</w:t>
      </w:r>
      <w:r w:rsidRPr="00BC415F">
        <w:rPr>
          <w:sz w:val="22"/>
          <w:szCs w:val="22"/>
        </w:rPr>
        <w:t xml:space="preserve"> full</w:t>
      </w:r>
      <w:r>
        <w:rPr>
          <w:sz w:val="22"/>
          <w:szCs w:val="22"/>
        </w:rPr>
        <w:t>y liable</w:t>
      </w:r>
      <w:r w:rsidRPr="00BC415F">
        <w:rPr>
          <w:sz w:val="22"/>
          <w:szCs w:val="22"/>
        </w:rPr>
        <w:t xml:space="preserve"> towards the </w:t>
      </w:r>
      <w:r>
        <w:rPr>
          <w:sz w:val="22"/>
          <w:szCs w:val="22"/>
        </w:rPr>
        <w:t xml:space="preserve">contracting authority </w:t>
      </w:r>
      <w:r w:rsidRPr="00BC415F">
        <w:rPr>
          <w:sz w:val="22"/>
          <w:szCs w:val="22"/>
        </w:rPr>
        <w:t>for performance of the contract as a whole</w:t>
      </w:r>
      <w:r>
        <w:rPr>
          <w:sz w:val="22"/>
          <w:szCs w:val="22"/>
        </w:rPr>
        <w:t>.</w:t>
      </w:r>
      <w:r w:rsidRPr="00200F20">
        <w:rPr>
          <w:sz w:val="22"/>
          <w:szCs w:val="22"/>
        </w:rPr>
        <w:t xml:space="preserve"> </w:t>
      </w:r>
      <w:r w:rsidRPr="00A62E0D">
        <w:rPr>
          <w:sz w:val="22"/>
          <w:szCs w:val="22"/>
        </w:rPr>
        <w:t xml:space="preserve">The tenderer and, where applicable, entities on whose capacities </w:t>
      </w:r>
      <w:r>
        <w:rPr>
          <w:sz w:val="22"/>
          <w:szCs w:val="22"/>
        </w:rPr>
        <w:t>it relies</w:t>
      </w:r>
      <w:r w:rsidRPr="00A62E0D">
        <w:rPr>
          <w:sz w:val="22"/>
          <w:szCs w:val="22"/>
        </w:rPr>
        <w:t xml:space="preserve"> with regard to criteria relating to the economic and financial capacity shall be jointly liable for the performance of the contract.</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in the t</w:t>
      </w:r>
      <w:r w:rsidRPr="00632671">
        <w:rPr>
          <w:sz w:val="22"/>
          <w:szCs w:val="22"/>
        </w:rPr>
        <w:t>ender submission form.</w:t>
      </w:r>
      <w:r w:rsidRPr="00200F20">
        <w:rPr>
          <w:sz w:val="22"/>
          <w:szCs w:val="22"/>
        </w:rPr>
        <w:t xml:space="preserve"> </w:t>
      </w:r>
    </w:p>
    <w:p w:rsidR="00F95463" w:rsidRDefault="00F95463"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632671">
        <w:rPr>
          <w:sz w:val="22"/>
          <w:szCs w:val="22"/>
        </w:rPr>
        <w:t xml:space="preserve">All subcontractors </w:t>
      </w:r>
      <w:r>
        <w:rPr>
          <w:sz w:val="22"/>
          <w:szCs w:val="22"/>
        </w:rPr>
        <w:t xml:space="preserve">and capacity providing entities </w:t>
      </w:r>
      <w:r w:rsidRPr="00632671">
        <w:rPr>
          <w:sz w:val="22"/>
          <w:szCs w:val="22"/>
        </w:rPr>
        <w:t>must be eligible for the contract.</w:t>
      </w:r>
      <w:r w:rsidRPr="00430572">
        <w:rPr>
          <w:sz w:val="22"/>
          <w:szCs w:val="22"/>
        </w:rPr>
        <w:t xml:space="preserve"> </w:t>
      </w:r>
      <w:r w:rsidRPr="00200F20">
        <w:rPr>
          <w:sz w:val="22"/>
          <w:szCs w:val="22"/>
        </w:rPr>
        <w:t>If the identity of the intended subcontractor is already known at the time of submitting the tender, the tenderer must furnish a statement guaranteeing the eligibility of the subcontractor. If any subcontractor</w:t>
      </w:r>
      <w:r>
        <w:rPr>
          <w:sz w:val="22"/>
          <w:szCs w:val="22"/>
        </w:rPr>
        <w:t>/capacity-providing entity</w:t>
      </w:r>
      <w:r w:rsidRPr="00200F20">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rsidR="00F95463" w:rsidRDefault="00F95463"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D2FEE">
        <w:rPr>
          <w:sz w:val="22"/>
          <w:szCs w:val="22"/>
        </w:rPr>
        <w:t>Subcontractors and capacity providing entities cannot be in any of the exclusion situations listed in Section 2.6.10.1 of the practical guide.</w:t>
      </w:r>
    </w:p>
    <w:p w:rsidR="00F95463" w:rsidRPr="00AD2FEE" w:rsidRDefault="00F95463"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D2FEE">
        <w:rPr>
          <w:sz w:val="22"/>
          <w:szCs w:val="22"/>
        </w:rPr>
        <w:t xml:space="preserve">For the avoidance of doubt, where the experts are not directly employed or contracted by the tenderer/contractor but through a third party, the latter is a sub-contractor. </w:t>
      </w:r>
    </w:p>
    <w:p w:rsidR="00F95463" w:rsidRDefault="00F95463" w:rsidP="00E07245">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 w:val="22"/>
          <w:szCs w:val="22"/>
          <w:lang w:val="en-US"/>
        </w:rPr>
      </w:pPr>
      <w:r>
        <w:rPr>
          <w:sz w:val="22"/>
          <w:szCs w:val="22"/>
        </w:rPr>
        <w:t>E</w:t>
      </w:r>
      <w:r w:rsidRPr="003F160F">
        <w:rPr>
          <w:sz w:val="22"/>
          <w:szCs w:val="22"/>
        </w:rPr>
        <w:t xml:space="preserve">xperts </w:t>
      </w:r>
      <w:r>
        <w:rPr>
          <w:sz w:val="22"/>
          <w:szCs w:val="22"/>
        </w:rPr>
        <w:t xml:space="preserve">made available by any third party (sub-contractors) are </w:t>
      </w:r>
      <w:r w:rsidRPr="003F160F">
        <w:rPr>
          <w:sz w:val="22"/>
          <w:szCs w:val="22"/>
        </w:rPr>
        <w:t>considered</w:t>
      </w:r>
      <w:r w:rsidRPr="00412E59">
        <w:t xml:space="preserve"> </w:t>
      </w:r>
      <w:r w:rsidRPr="00412E59">
        <w:rPr>
          <w:sz w:val="22"/>
          <w:szCs w:val="22"/>
        </w:rPr>
        <w:t>for all purposes related to the present contract</w:t>
      </w:r>
      <w:r w:rsidRPr="003F160F">
        <w:rPr>
          <w:sz w:val="22"/>
          <w:szCs w:val="22"/>
        </w:rPr>
        <w:t xml:space="preserve"> to be the </w:t>
      </w:r>
      <w:r>
        <w:rPr>
          <w:sz w:val="22"/>
          <w:szCs w:val="22"/>
        </w:rPr>
        <w:t>personnel</w:t>
      </w:r>
      <w:r w:rsidRPr="003F160F">
        <w:rPr>
          <w:sz w:val="22"/>
          <w:szCs w:val="22"/>
        </w:rPr>
        <w:t xml:space="preserve"> of the contractor</w:t>
      </w:r>
      <w:r>
        <w:rPr>
          <w:sz w:val="22"/>
          <w:szCs w:val="22"/>
        </w:rPr>
        <w:t>.</w:t>
      </w:r>
      <w:r w:rsidRPr="003F160F">
        <w:rPr>
          <w:sz w:val="22"/>
          <w:szCs w:val="22"/>
        </w:rPr>
        <w:t xml:space="preserve"> </w:t>
      </w:r>
    </w:p>
    <w:p w:rsidR="00F95463" w:rsidRDefault="00F95463" w:rsidP="00E07245">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 w:val="22"/>
          <w:szCs w:val="22"/>
          <w:lang w:val="en-US"/>
        </w:rPr>
      </w:pPr>
    </w:p>
    <w:p w:rsidR="00F95463" w:rsidRPr="00787B79" w:rsidRDefault="00F95463" w:rsidP="00E07245">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 w:val="22"/>
          <w:szCs w:val="22"/>
          <w:lang w:val="en-US"/>
        </w:rPr>
      </w:pPr>
    </w:p>
    <w:p w:rsidR="00F95463" w:rsidRPr="002B370E" w:rsidRDefault="00F95463" w:rsidP="003436FE">
      <w:pPr>
        <w:widowControl w:val="0"/>
        <w:numPr>
          <w:ilvl w:val="0"/>
          <w:numId w:val="26"/>
        </w:numPr>
        <w:spacing w:before="120" w:after="120"/>
        <w:jc w:val="both"/>
        <w:rPr>
          <w:b/>
          <w:bCs/>
          <w:sz w:val="24"/>
          <w:szCs w:val="24"/>
        </w:rPr>
      </w:pPr>
      <w:r w:rsidRPr="002B370E">
        <w:rPr>
          <w:b/>
          <w:bCs/>
          <w:sz w:val="24"/>
          <w:szCs w:val="24"/>
        </w:rPr>
        <w:t>Content of tenders</w:t>
      </w:r>
    </w:p>
    <w:p w:rsidR="00F95463" w:rsidRPr="002B370E" w:rsidRDefault="00F95463"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F95463" w:rsidRDefault="00F95463"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F95463" w:rsidRDefault="00F95463" w:rsidP="00430572">
      <w:pPr>
        <w:widowControl w:val="0"/>
        <w:spacing w:before="120" w:after="120"/>
        <w:jc w:val="both"/>
        <w:rPr>
          <w:sz w:val="22"/>
          <w:szCs w:val="22"/>
        </w:rPr>
      </w:pPr>
      <w:r w:rsidRPr="00787B79">
        <w:rPr>
          <w:sz w:val="22"/>
          <w:szCs w:val="22"/>
        </w:rPr>
        <w:t xml:space="preserve">The tender must include a technical offer and a financial offer, which must be submitted in separate envelopes (see clause </w:t>
      </w:r>
      <w:fldSimple w:instr=" REF _Ref499982672 \r \h  \* MERGEFORMAT ">
        <w:r>
          <w:rPr>
            <w:sz w:val="22"/>
            <w:szCs w:val="22"/>
          </w:rPr>
          <w:t>8</w:t>
        </w:r>
      </w:fldSimple>
      <w:r w:rsidRPr="00787B79">
        <w:rPr>
          <w:sz w:val="22"/>
          <w:szCs w:val="22"/>
        </w:rPr>
        <w:t xml:space="preserve">). Each technical offer and financial offer must contain one original, clearly marked </w:t>
      </w:r>
      <w:r w:rsidRPr="00787B79">
        <w:rPr>
          <w:b/>
          <w:bCs/>
          <w:sz w:val="22"/>
          <w:szCs w:val="22"/>
        </w:rPr>
        <w:t>“Original”</w:t>
      </w:r>
      <w:r w:rsidRPr="00787B79">
        <w:rPr>
          <w:sz w:val="22"/>
          <w:szCs w:val="22"/>
        </w:rPr>
        <w:t xml:space="preserve">, and </w:t>
      </w:r>
      <w:r>
        <w:rPr>
          <w:sz w:val="22"/>
          <w:szCs w:val="22"/>
        </w:rPr>
        <w:t xml:space="preserve">2 </w:t>
      </w:r>
      <w:r w:rsidRPr="00787B79">
        <w:rPr>
          <w:sz w:val="22"/>
          <w:szCs w:val="22"/>
        </w:rPr>
        <w:t xml:space="preserve">copies, each marked </w:t>
      </w:r>
      <w:r w:rsidRPr="00787B79">
        <w:rPr>
          <w:b/>
          <w:bCs/>
          <w:sz w:val="22"/>
          <w:szCs w:val="22"/>
        </w:rPr>
        <w:t>“Copy”</w:t>
      </w:r>
      <w:r w:rsidRPr="00787B79">
        <w:rPr>
          <w:sz w:val="22"/>
          <w:szCs w:val="22"/>
        </w:rPr>
        <w:t>.</w:t>
      </w:r>
    </w:p>
    <w:p w:rsidR="00F95463" w:rsidRPr="002B370E" w:rsidRDefault="00F95463" w:rsidP="003436FE">
      <w:pPr>
        <w:widowControl w:val="0"/>
        <w:spacing w:before="120" w:after="120"/>
        <w:jc w:val="both"/>
        <w:rPr>
          <w:sz w:val="22"/>
          <w:szCs w:val="22"/>
        </w:rPr>
      </w:pPr>
      <w:r w:rsidRPr="002B370E">
        <w:rPr>
          <w:sz w:val="22"/>
          <w:szCs w:val="22"/>
        </w:rPr>
        <w:t xml:space="preserve">Failure to </w:t>
      </w:r>
      <w:r>
        <w:rPr>
          <w:sz w:val="22"/>
          <w:szCs w:val="22"/>
        </w:rPr>
        <w:t>fulfil</w:t>
      </w:r>
      <w:r w:rsidRPr="002B370E">
        <w:rPr>
          <w:sz w:val="22"/>
          <w:szCs w:val="22"/>
        </w:rPr>
        <w:t xml:space="preserve"> the requirements in clauses 4.1, 4.2 and </w:t>
      </w:r>
      <w:fldSimple w:instr=" REF _Ref499982672 \r \h  \* MERGEFORMAT ">
        <w:r>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F95463" w:rsidRPr="002B370E" w:rsidRDefault="00F95463"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F95463" w:rsidRPr="002B370E" w:rsidRDefault="00F95463"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F95463" w:rsidRPr="002B370E" w:rsidRDefault="00F95463"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F95463" w:rsidRPr="009D164C" w:rsidRDefault="00F95463"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sidRPr="002B370E">
        <w:rPr>
          <w:sz w:val="22"/>
          <w:szCs w:val="22"/>
        </w:rPr>
        <w:t>using the format attached to the tender submission form</w:t>
      </w:r>
      <w:r>
        <w:rPr>
          <w:sz w:val="22"/>
          <w:szCs w:val="22"/>
        </w:rPr>
        <w:t xml:space="preserve"> 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1"/>
      </w:r>
      <w:r>
        <w:rPr>
          <w:sz w:val="22"/>
          <w:szCs w:val="22"/>
        </w:rPr>
        <w:t xml:space="preserve"> </w:t>
      </w:r>
      <w:r w:rsidRPr="00157CF6">
        <w:rPr>
          <w:sz w:val="22"/>
          <w:szCs w:val="22"/>
        </w:rPr>
        <w:t>from each legal entity identified in the tender submission form</w:t>
      </w:r>
      <w:r>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F95463" w:rsidRPr="001B1598" w:rsidRDefault="00F95463"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F95463" w:rsidRPr="00B806A1" w:rsidRDefault="00F95463"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F95463" w:rsidRPr="00BF0BD3" w:rsidRDefault="00F95463"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F95463" w:rsidRPr="002B370E" w:rsidRDefault="00F95463"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F95463" w:rsidRPr="002B370E" w:rsidRDefault="00F95463" w:rsidP="00632671">
      <w:pPr>
        <w:pStyle w:val="BodyTextIndent"/>
        <w:spacing w:before="120"/>
        <w:rPr>
          <w:sz w:val="22"/>
          <w:szCs w:val="22"/>
        </w:rPr>
      </w:pPr>
      <w:r w:rsidRPr="00C53A7B">
        <w:rPr>
          <w:sz w:val="22"/>
          <w:szCs w:val="22"/>
        </w:rPr>
        <w:t xml:space="preserve"> (4)</w:t>
      </w:r>
      <w:r w:rsidRPr="00C53A7B">
        <w:rPr>
          <w:sz w:val="22"/>
          <w:szCs w:val="22"/>
        </w:rPr>
        <w:tab/>
        <w:t xml:space="preserve">Non key experts may also be instrumental to achieve the contract objectives. However, they are not subject to evaluation by the evaluation </w:t>
      </w:r>
      <w:r>
        <w:rPr>
          <w:sz w:val="22"/>
          <w:szCs w:val="22"/>
        </w:rPr>
        <w:t>c</w:t>
      </w:r>
      <w:r w:rsidRPr="00C53A7B">
        <w:rPr>
          <w:sz w:val="22"/>
          <w:szCs w:val="22"/>
        </w:rPr>
        <w:t>ommittee. Their positions and responsibilities may be defined in Section 6.1.</w:t>
      </w:r>
      <w:r>
        <w:rPr>
          <w:sz w:val="22"/>
          <w:szCs w:val="22"/>
        </w:rPr>
        <w:t>2</w:t>
      </w:r>
      <w:r w:rsidRPr="00C53A7B">
        <w:rPr>
          <w:sz w:val="22"/>
          <w:szCs w:val="22"/>
        </w:rPr>
        <w:t xml:space="preserve"> of the </w:t>
      </w:r>
      <w:r>
        <w:rPr>
          <w:sz w:val="22"/>
          <w:szCs w:val="22"/>
        </w:rPr>
        <w:t>t</w:t>
      </w:r>
      <w:r w:rsidRPr="00C53A7B">
        <w:rPr>
          <w:sz w:val="22"/>
          <w:szCs w:val="22"/>
        </w:rPr>
        <w:t xml:space="preserve">erms of </w:t>
      </w:r>
      <w:r>
        <w:rPr>
          <w:sz w:val="22"/>
          <w:szCs w:val="22"/>
        </w:rPr>
        <w:t>r</w:t>
      </w:r>
      <w:r w:rsidRPr="00C53A7B">
        <w:rPr>
          <w:sz w:val="22"/>
          <w:szCs w:val="22"/>
        </w:rPr>
        <w:t>eference in Annex II to the draft contract.</w:t>
      </w:r>
    </w:p>
    <w:p w:rsidR="00F95463" w:rsidRPr="002B370E" w:rsidRDefault="00F95463" w:rsidP="003436FE">
      <w:pPr>
        <w:pStyle w:val="BodyTextIndent"/>
        <w:tabs>
          <w:tab w:val="clear" w:pos="567"/>
        </w:tabs>
        <w:spacing w:before="120"/>
        <w:rPr>
          <w:sz w:val="22"/>
          <w:szCs w:val="22"/>
        </w:rPr>
      </w:pPr>
      <w:r>
        <w:rPr>
          <w:sz w:val="22"/>
          <w:szCs w:val="22"/>
        </w:rPr>
        <w:t>(5)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 effectively</w:t>
      </w:r>
      <w:r w:rsidRPr="002B370E">
        <w:rPr>
          <w:sz w:val="22"/>
          <w:szCs w:val="22"/>
        </w:rPr>
        <w:t xml:space="preserve"> established, to show that </w:t>
      </w:r>
      <w:r>
        <w:rPr>
          <w:sz w:val="22"/>
          <w:szCs w:val="22"/>
        </w:rPr>
        <w:t>they are</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F95463" w:rsidRPr="002B370E" w:rsidRDefault="00F95463"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F95463" w:rsidRPr="002B370E" w:rsidRDefault="00F95463"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F95463" w:rsidRDefault="00F95463" w:rsidP="003121C6">
      <w:pPr>
        <w:spacing w:before="120" w:after="120"/>
        <w:ind w:left="567" w:hanging="567"/>
        <w:jc w:val="both"/>
        <w:rPr>
          <w:color w:val="000000"/>
          <w:sz w:val="22"/>
          <w:szCs w:val="22"/>
        </w:rPr>
      </w:pPr>
      <w:r>
        <w:rPr>
          <w:color w:val="000000"/>
          <w:sz w:val="22"/>
          <w:szCs w:val="22"/>
        </w:rPr>
        <w:t>(6)</w:t>
      </w:r>
      <w:r>
        <w:rPr>
          <w:color w:val="000000"/>
          <w:sz w:val="22"/>
          <w:szCs w:val="22"/>
        </w:rPr>
        <w:tab/>
      </w:r>
      <w:r w:rsidRPr="00F35326">
        <w:rPr>
          <w:color w:val="000000"/>
          <w:sz w:val="22"/>
          <w:szCs w:val="22"/>
        </w:rPr>
        <w:t xml:space="preserve">Documentary evidence of the financial and economic capacity and/or of the technical and professional capacity according to the selection criteria specified in point 16 of the contract notice. </w:t>
      </w:r>
      <w:r w:rsidRPr="00F35326">
        <w:rPr>
          <w:sz w:val="22"/>
          <w:szCs w:val="22"/>
        </w:rPr>
        <w:t>(See  Section 2.6.11 of the practical guide).]</w:t>
      </w:r>
      <w:r w:rsidRPr="00B21E35">
        <w:rPr>
          <w:color w:val="000000"/>
          <w:sz w:val="22"/>
          <w:szCs w:val="22"/>
        </w:rPr>
        <w:t xml:space="preserve"> </w:t>
      </w:r>
    </w:p>
    <w:p w:rsidR="00F95463" w:rsidRDefault="00F95463"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F95463" w:rsidRPr="002B370E" w:rsidRDefault="00F95463"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F95463" w:rsidRPr="00F35326" w:rsidRDefault="00F95463" w:rsidP="00010683">
      <w:pPr>
        <w:keepNext/>
        <w:spacing w:before="120" w:after="120"/>
        <w:ind w:left="567" w:hanging="567"/>
        <w:jc w:val="both"/>
        <w:rPr>
          <w:b/>
          <w:bCs/>
          <w:sz w:val="22"/>
          <w:szCs w:val="22"/>
        </w:rPr>
      </w:pPr>
      <w:r w:rsidRPr="00F35326">
        <w:rPr>
          <w:b/>
          <w:bCs/>
          <w:sz w:val="22"/>
          <w:szCs w:val="22"/>
        </w:rPr>
        <w:t>4.2.</w:t>
      </w:r>
      <w:r w:rsidRPr="00F35326">
        <w:rPr>
          <w:b/>
          <w:bCs/>
          <w:sz w:val="22"/>
          <w:szCs w:val="22"/>
        </w:rPr>
        <w:tab/>
        <w:t>Financial offer</w:t>
      </w:r>
    </w:p>
    <w:p w:rsidR="00F95463" w:rsidRPr="00F35326" w:rsidRDefault="00F95463" w:rsidP="003436FE">
      <w:pPr>
        <w:shd w:val="clear" w:color="auto" w:fill="FFFFFF"/>
        <w:spacing w:before="120" w:after="120"/>
        <w:jc w:val="both"/>
        <w:rPr>
          <w:sz w:val="22"/>
          <w:szCs w:val="22"/>
        </w:rPr>
      </w:pPr>
      <w:r w:rsidRPr="00F35326">
        <w:rPr>
          <w:sz w:val="22"/>
          <w:szCs w:val="22"/>
        </w:rPr>
        <w:t>The financial offer must be presented as an amount in [Euro] and must be submitted using the template for the global-price version of Annex V to part B of this tender dossier. The electronic version of this document ‘B8 — Budget for a global-price contract’ can be found on the website</w:t>
      </w:r>
    </w:p>
    <w:p w:rsidR="00F95463" w:rsidRPr="00F35326" w:rsidRDefault="00F95463" w:rsidP="003436FE">
      <w:pPr>
        <w:shd w:val="clear" w:color="auto" w:fill="FFFFFF"/>
        <w:spacing w:before="120" w:after="120"/>
        <w:jc w:val="both"/>
        <w:rPr>
          <w:color w:val="0000FF"/>
          <w:sz w:val="22"/>
          <w:szCs w:val="22"/>
        </w:rPr>
      </w:pPr>
      <w:hyperlink r:id="rId8" w:history="1">
        <w:r w:rsidRPr="00F35326">
          <w:rPr>
            <w:rStyle w:val="Hyperlink"/>
            <w:sz w:val="22"/>
            <w:szCs w:val="22"/>
          </w:rPr>
          <w:t>http://ec.europa.eu/europeaid/prag/document.do</w:t>
        </w:r>
      </w:hyperlink>
      <w:r w:rsidRPr="00F35326">
        <w:rPr>
          <w:sz w:val="22"/>
          <w:szCs w:val="22"/>
        </w:rPr>
        <w:t>.</w:t>
      </w:r>
    </w:p>
    <w:p w:rsidR="00F95463" w:rsidRPr="002B370E" w:rsidRDefault="00F95463" w:rsidP="003436FE">
      <w:pPr>
        <w:shd w:val="clear" w:color="auto" w:fill="FFFFFF"/>
        <w:spacing w:before="120" w:after="120"/>
        <w:jc w:val="both"/>
        <w:rPr>
          <w:sz w:val="22"/>
          <w:szCs w:val="22"/>
        </w:rPr>
      </w:pPr>
      <w:r w:rsidRPr="00F35326">
        <w:rPr>
          <w:sz w:val="22"/>
          <w:szCs w:val="22"/>
        </w:rPr>
        <w:t>The global price may be broken down by outputs if required from the terms of reference.]</w:t>
      </w:r>
    </w:p>
    <w:p w:rsidR="00F95463" w:rsidRDefault="00F95463"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 notice, is </w:t>
      </w:r>
      <w:r w:rsidRPr="00F35326">
        <w:rPr>
          <w:sz w:val="22"/>
          <w:szCs w:val="22"/>
        </w:rPr>
        <w:t>EUR</w:t>
      </w:r>
      <w:r>
        <w:rPr>
          <w:sz w:val="22"/>
          <w:szCs w:val="22"/>
        </w:rPr>
        <w:t xml:space="preserve"> 3.500</w:t>
      </w:r>
      <w:r w:rsidRPr="002B370E">
        <w:rPr>
          <w:sz w:val="22"/>
          <w:szCs w:val="22"/>
        </w:rPr>
        <w:t>. Payments under this contract will be made in</w:t>
      </w:r>
      <w:r>
        <w:rPr>
          <w:sz w:val="22"/>
          <w:szCs w:val="22"/>
        </w:rPr>
        <w:t xml:space="preserve"> MKD. </w:t>
      </w:r>
    </w:p>
    <w:p w:rsidR="00F95463" w:rsidRPr="002B370E" w:rsidRDefault="00F95463"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F95463" w:rsidRPr="002B370E" w:rsidRDefault="00F95463" w:rsidP="005D1583">
      <w:pPr>
        <w:keepNext/>
        <w:shd w:val="clear" w:color="auto" w:fill="FFFFFF"/>
        <w:spacing w:before="120" w:after="120"/>
        <w:jc w:val="both"/>
        <w:rPr>
          <w:sz w:val="22"/>
          <w:szCs w:val="22"/>
          <w:u w:val="single"/>
        </w:rPr>
      </w:pPr>
      <w:r w:rsidRPr="002B370E">
        <w:rPr>
          <w:sz w:val="22"/>
          <w:szCs w:val="22"/>
          <w:u w:val="single"/>
        </w:rPr>
        <w:t>Exemption of taxes</w:t>
      </w:r>
    </w:p>
    <w:p w:rsidR="00F95463" w:rsidRDefault="00F95463" w:rsidP="00F35326">
      <w:pPr>
        <w:shd w:val="clear" w:color="auto" w:fill="FFFFFF"/>
        <w:spacing w:before="120" w:after="120"/>
        <w:jc w:val="both"/>
        <w:rPr>
          <w:sz w:val="22"/>
          <w:szCs w:val="22"/>
        </w:rPr>
      </w:pPr>
      <w:r w:rsidRPr="002E34B6">
        <w:rPr>
          <w:sz w:val="22"/>
          <w:szCs w:val="22"/>
        </w:rPr>
        <w:t xml:space="preserve">The European Commission and </w:t>
      </w:r>
      <w:r w:rsidRPr="005E4E5D">
        <w:rPr>
          <w:sz w:val="22"/>
          <w:szCs w:val="22"/>
        </w:rPr>
        <w:t xml:space="preserve">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(http://www.ujp.gov.mk/en). </w:t>
      </w:r>
    </w:p>
    <w:p w:rsidR="00F95463" w:rsidRPr="002B370E" w:rsidRDefault="00F95463" w:rsidP="003436FE">
      <w:pPr>
        <w:keepNext/>
        <w:numPr>
          <w:ilvl w:val="0"/>
          <w:numId w:val="26"/>
        </w:numPr>
        <w:spacing w:before="120" w:after="120"/>
        <w:jc w:val="both"/>
        <w:rPr>
          <w:b/>
          <w:bCs/>
          <w:sz w:val="24"/>
          <w:szCs w:val="24"/>
        </w:rPr>
      </w:pPr>
      <w:r w:rsidRPr="002B370E">
        <w:rPr>
          <w:b/>
          <w:bCs/>
          <w:sz w:val="24"/>
          <w:szCs w:val="24"/>
        </w:rPr>
        <w:t>Variant solutions</w:t>
      </w:r>
    </w:p>
    <w:p w:rsidR="00F95463" w:rsidRPr="002B370E" w:rsidRDefault="00F95463"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F95463" w:rsidRPr="002B370E" w:rsidRDefault="00F95463"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F95463" w:rsidRPr="002B370E" w:rsidRDefault="00F95463"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r w:rsidRPr="00BA15F8">
        <w:rPr>
          <w:sz w:val="22"/>
          <w:szCs w:val="22"/>
        </w:rPr>
        <w:t>In exceptional cases, before the period of validity expires, the contracting authority may ask tenderers to extend the period for a specific number of days, which may not exceed 40</w:t>
      </w:r>
      <w:r>
        <w:rPr>
          <w:sz w:val="22"/>
          <w:szCs w:val="22"/>
        </w:rPr>
        <w:t>.</w:t>
      </w:r>
    </w:p>
    <w:p w:rsidR="00F95463" w:rsidRDefault="00F95463" w:rsidP="003436FE">
      <w:pPr>
        <w:pStyle w:val="BodyText"/>
        <w:keepNext/>
        <w:keepLines/>
        <w:tabs>
          <w:tab w:val="left" w:pos="567"/>
        </w:tabs>
        <w:spacing w:before="120" w:after="120"/>
        <w:jc w:val="both"/>
        <w:rPr>
          <w:sz w:val="22"/>
          <w:szCs w:val="22"/>
          <w:lang w:val="en-US"/>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F95463" w:rsidRPr="002B370E" w:rsidRDefault="00F95463"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F95463" w:rsidRPr="00510846" w:rsidRDefault="00F95463" w:rsidP="00BA15F8">
      <w:pPr>
        <w:keepNext/>
        <w:spacing w:before="120" w:after="120"/>
        <w:jc w:val="both"/>
        <w:rPr>
          <w:sz w:val="22"/>
          <w:szCs w:val="22"/>
        </w:rPr>
      </w:pPr>
      <w:r w:rsidRPr="00F35326">
        <w:rPr>
          <w:sz w:val="22"/>
          <w:szCs w:val="22"/>
        </w:rPr>
        <w:t>Tenderers may submit questions in writing to the following address up to 05.08.2022, specifying the publication reference and the contract title:</w:t>
      </w:r>
    </w:p>
    <w:p w:rsidR="00F95463" w:rsidRDefault="00F95463" w:rsidP="00F3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EE7CDD">
        <w:rPr>
          <w:sz w:val="22"/>
          <w:szCs w:val="22"/>
          <w:lang w:val="en-US"/>
        </w:rPr>
        <w:t xml:space="preserve">Tatjana Sekuloska , </w:t>
      </w:r>
      <w:r>
        <w:rPr>
          <w:sz w:val="22"/>
          <w:szCs w:val="22"/>
          <w:lang w:val="en-US"/>
        </w:rPr>
        <w:t xml:space="preserve"> </w:t>
      </w:r>
      <w:r w:rsidRPr="00EE7CDD">
        <w:rPr>
          <w:sz w:val="22"/>
          <w:szCs w:val="22"/>
          <w:lang w:val="en-US"/>
        </w:rPr>
        <w:t xml:space="preserve">Project manager/Secretary </w:t>
      </w:r>
    </w:p>
    <w:p w:rsidR="00F95463" w:rsidRPr="00EE7CDD" w:rsidRDefault="00F95463" w:rsidP="00F3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Pr>
          <w:sz w:val="22"/>
          <w:szCs w:val="22"/>
          <w:lang w:val="en-US"/>
        </w:rPr>
        <w:t xml:space="preserve">Email: </w:t>
      </w:r>
      <w:hyperlink r:id="rId9" w:history="1">
        <w:r w:rsidRPr="00663DD3">
          <w:rPr>
            <w:rStyle w:val="Hyperlink"/>
            <w:sz w:val="22"/>
            <w:szCs w:val="22"/>
            <w:lang w:val="en-US"/>
          </w:rPr>
          <w:t>tatjana.sekuloska@resen.gov.mk</w:t>
        </w:r>
      </w:hyperlink>
      <w:r>
        <w:t xml:space="preserve"> </w:t>
      </w:r>
      <w:r>
        <w:rPr>
          <w:sz w:val="22"/>
          <w:szCs w:val="22"/>
          <w:lang w:val="en-US"/>
        </w:rPr>
        <w:t xml:space="preserve"> </w:t>
      </w:r>
    </w:p>
    <w:p w:rsidR="00F95463" w:rsidRPr="00712783" w:rsidRDefault="00F95463" w:rsidP="00F3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Municipality of Resen</w:t>
      </w:r>
    </w:p>
    <w:p w:rsidR="00F95463" w:rsidRDefault="00F95463" w:rsidP="00F35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 xml:space="preserve">Square Car Samoil no. 20 </w:t>
      </w:r>
      <w:r>
        <w:rPr>
          <w:color w:val="000000"/>
          <w:sz w:val="22"/>
          <w:szCs w:val="22"/>
        </w:rPr>
        <w:t xml:space="preserve">, Resen, Republic of North Macedonia  </w:t>
      </w:r>
    </w:p>
    <w:p w:rsidR="00F95463" w:rsidRPr="002B370E" w:rsidRDefault="00F95463" w:rsidP="00E07245">
      <w:pPr>
        <w:pStyle w:val="BodyText"/>
        <w:spacing w:before="120" w:after="120"/>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r>
        <w:rPr>
          <w:sz w:val="22"/>
          <w:szCs w:val="22"/>
        </w:rPr>
        <w:t xml:space="preserve"> </w:t>
      </w:r>
      <w:r w:rsidRPr="006B373C">
        <w:rPr>
          <w:sz w:val="22"/>
          <w:szCs w:val="22"/>
        </w:rPr>
        <w:t xml:space="preserve">Any clarification of the tender dossier will be communicated simultaneously to all tenderers at the latest 8 calendar days before the deadline for submitting tenders. </w:t>
      </w:r>
    </w:p>
    <w:p w:rsidR="00F95463" w:rsidRDefault="00F95463"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F95463" w:rsidRPr="002B370E" w:rsidRDefault="00F95463" w:rsidP="003436FE">
      <w:pPr>
        <w:pStyle w:val="BodyText"/>
        <w:spacing w:before="120" w:after="120"/>
        <w:jc w:val="both"/>
        <w:rPr>
          <w:sz w:val="22"/>
          <w:szCs w:val="22"/>
        </w:rPr>
      </w:pPr>
      <w:r>
        <w:rPr>
          <w:sz w:val="22"/>
          <w:szCs w:val="22"/>
        </w:rPr>
        <w:t xml:space="preserve">No information meeting or site visit is foreseen. </w:t>
      </w:r>
    </w:p>
    <w:p w:rsidR="00F95463" w:rsidRPr="002B370E" w:rsidRDefault="00F95463" w:rsidP="003436FE">
      <w:pPr>
        <w:keepNext/>
        <w:numPr>
          <w:ilvl w:val="0"/>
          <w:numId w:val="26"/>
        </w:numPr>
        <w:spacing w:before="120" w:after="120"/>
        <w:jc w:val="both"/>
        <w:rPr>
          <w:b/>
          <w:bCs/>
          <w:sz w:val="24"/>
          <w:szCs w:val="24"/>
        </w:rPr>
      </w:pPr>
      <w:bookmarkStart w:id="3" w:name="_Ref499614274"/>
      <w:bookmarkStart w:id="4" w:name="_Ref499982672"/>
      <w:r w:rsidRPr="002B370E">
        <w:rPr>
          <w:b/>
          <w:bCs/>
          <w:sz w:val="24"/>
          <w:szCs w:val="24"/>
        </w:rPr>
        <w:t>Submission of tenders</w:t>
      </w:r>
      <w:bookmarkEnd w:id="3"/>
      <w:bookmarkEnd w:id="4"/>
    </w:p>
    <w:p w:rsidR="00F95463" w:rsidRPr="00F35326" w:rsidRDefault="00F95463" w:rsidP="00E240F2">
      <w:pPr>
        <w:spacing w:before="120" w:after="120"/>
        <w:jc w:val="both"/>
        <w:rPr>
          <w:sz w:val="22"/>
          <w:szCs w:val="22"/>
        </w:rPr>
      </w:pPr>
      <w:r w:rsidRPr="00F35326">
        <w:rPr>
          <w:sz w:val="22"/>
          <w:szCs w:val="22"/>
        </w:rPr>
        <w:t xml:space="preserve">Tenders must be sent to the contracting authority before 12.08.2022 year.  </w:t>
      </w:r>
    </w:p>
    <w:p w:rsidR="00F95463" w:rsidRPr="00F35326" w:rsidRDefault="00F95463" w:rsidP="00E240F2">
      <w:pPr>
        <w:spacing w:before="120" w:after="120"/>
        <w:jc w:val="both"/>
        <w:rPr>
          <w:sz w:val="22"/>
          <w:szCs w:val="22"/>
        </w:rPr>
      </w:pPr>
      <w:r w:rsidRPr="00F35326">
        <w:rPr>
          <w:sz w:val="22"/>
          <w:szCs w:val="22"/>
        </w:rPr>
        <w:t>They must include the requested documents in clause 4 above and be sent:</w:t>
      </w:r>
    </w:p>
    <w:p w:rsidR="00F95463" w:rsidRPr="00F35326" w:rsidRDefault="00F95463" w:rsidP="00E240F2">
      <w:pPr>
        <w:keepNext/>
        <w:keepLines/>
        <w:spacing w:before="120" w:after="120"/>
        <w:ind w:left="360"/>
        <w:jc w:val="both"/>
        <w:rPr>
          <w:sz w:val="22"/>
          <w:szCs w:val="22"/>
        </w:rPr>
      </w:pPr>
      <w:r w:rsidRPr="00F35326">
        <w:rPr>
          <w:b/>
          <w:bCs/>
          <w:sz w:val="22"/>
          <w:szCs w:val="22"/>
        </w:rPr>
        <w:t>EITHER</w:t>
      </w:r>
      <w:r w:rsidRPr="00F35326">
        <w:rPr>
          <w:sz w:val="22"/>
          <w:szCs w:val="22"/>
        </w:rPr>
        <w:t xml:space="preserve"> by post or by courier service, in which case the evidence shall be constituted by the postmark or the date of the deposit slip</w:t>
      </w:r>
      <w:r w:rsidRPr="00F35326">
        <w:rPr>
          <w:rStyle w:val="FootnoteReference"/>
          <w:sz w:val="22"/>
          <w:szCs w:val="22"/>
        </w:rPr>
        <w:footnoteReference w:id="2"/>
      </w:r>
      <w:r w:rsidRPr="00F35326">
        <w:rPr>
          <w:sz w:val="22"/>
          <w:szCs w:val="22"/>
        </w:rPr>
        <w:t>, to:</w:t>
      </w:r>
    </w:p>
    <w:p w:rsidR="00F95463" w:rsidRPr="00370150" w:rsidRDefault="00F95463" w:rsidP="00F35326">
      <w:pPr>
        <w:pStyle w:val="Blockquote"/>
        <w:keepNext/>
        <w:keepLines/>
        <w:spacing w:before="120" w:after="120"/>
        <w:ind w:left="720"/>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F95463" w:rsidRDefault="00F95463" w:rsidP="00E240F2">
      <w:pPr>
        <w:pStyle w:val="Blockquote"/>
        <w:keepNext/>
        <w:keepLines/>
        <w:spacing w:before="120" w:after="120"/>
        <w:jc w:val="both"/>
        <w:rPr>
          <w:sz w:val="22"/>
          <w:szCs w:val="22"/>
        </w:rPr>
      </w:pPr>
      <w:r w:rsidRPr="00F35326">
        <w:rPr>
          <w:b/>
          <w:bCs/>
          <w:sz w:val="22"/>
          <w:szCs w:val="22"/>
        </w:rPr>
        <w:t>OR</w:t>
      </w:r>
      <w:r w:rsidRPr="00F35326">
        <w:rPr>
          <w:sz w:val="22"/>
          <w:szCs w:val="22"/>
        </w:rPr>
        <w:t xml:space="preserve"> </w:t>
      </w:r>
      <w:r w:rsidRPr="00F35326">
        <w:rPr>
          <w:rStyle w:val="Strong"/>
          <w:b w:val="0"/>
          <w:bCs w:val="0"/>
          <w:sz w:val="22"/>
          <w:szCs w:val="22"/>
        </w:rPr>
        <w:t>hand delivered</w:t>
      </w:r>
      <w:r w:rsidRPr="00F35326">
        <w:rPr>
          <w:sz w:val="22"/>
          <w:szCs w:val="22"/>
        </w:rPr>
        <w:t xml:space="preserve"> </w:t>
      </w:r>
      <w:r w:rsidRPr="00F35326">
        <w:rPr>
          <w:sz w:val="22"/>
          <w:szCs w:val="22"/>
          <w:lang w:val="en-GB"/>
        </w:rPr>
        <w:t>by the participant in person or by an agent</w:t>
      </w:r>
      <w:r w:rsidRPr="00F35326">
        <w:rPr>
          <w:rStyle w:val="Strong"/>
          <w:b w:val="0"/>
          <w:bCs w:val="0"/>
          <w:sz w:val="22"/>
          <w:szCs w:val="22"/>
          <w:lang w:val="en-GB"/>
        </w:rPr>
        <w:t xml:space="preserve"> directly</w:t>
      </w:r>
      <w:r w:rsidRPr="00F35326">
        <w:rPr>
          <w:sz w:val="22"/>
          <w:szCs w:val="22"/>
          <w:lang w:val="en-GB"/>
        </w:rPr>
        <w:t xml:space="preserve"> to the premises of the contracting authority in return for a </w:t>
      </w:r>
      <w:r w:rsidRPr="00F35326">
        <w:rPr>
          <w:rStyle w:val="Strong"/>
          <w:b w:val="0"/>
          <w:bCs w:val="0"/>
          <w:sz w:val="22"/>
          <w:szCs w:val="22"/>
          <w:lang w:val="en-GB"/>
        </w:rPr>
        <w:t>signed and dated receipt</w:t>
      </w:r>
      <w:r w:rsidRPr="00F35326">
        <w:rPr>
          <w:sz w:val="22"/>
          <w:szCs w:val="22"/>
          <w:lang w:val="en-GB"/>
        </w:rPr>
        <w:t xml:space="preserve">, in which case the evidence shall be constituted by this acknowledgement of receipt, </w:t>
      </w:r>
      <w:r w:rsidRPr="00F35326">
        <w:rPr>
          <w:sz w:val="22"/>
          <w:szCs w:val="22"/>
        </w:rPr>
        <w:t>to:</w:t>
      </w:r>
    </w:p>
    <w:p w:rsidR="00F95463" w:rsidRPr="002B370E" w:rsidRDefault="00F95463" w:rsidP="00E240F2">
      <w:pPr>
        <w:pStyle w:val="Blockquote"/>
        <w:keepNext/>
        <w:keepLines/>
        <w:spacing w:before="120" w:after="120"/>
        <w:jc w:val="both"/>
        <w:rPr>
          <w:sz w:val="22"/>
          <w:szCs w:val="22"/>
        </w:rPr>
      </w:pPr>
    </w:p>
    <w:p w:rsidR="00F95463" w:rsidRDefault="00F95463" w:rsidP="00F35326">
      <w:pPr>
        <w:pStyle w:val="Blockquote"/>
        <w:keepNext/>
        <w:keepLines/>
        <w:spacing w:before="0" w:after="0"/>
        <w:ind w:left="720" w:right="357"/>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F95463" w:rsidRDefault="00F95463" w:rsidP="00F35326">
      <w:pPr>
        <w:pStyle w:val="Blockquote"/>
        <w:keepNext/>
        <w:keepLines/>
        <w:spacing w:before="0" w:after="0"/>
        <w:ind w:left="720" w:right="357"/>
        <w:jc w:val="center"/>
        <w:rPr>
          <w:b/>
          <w:bCs/>
          <w:sz w:val="22"/>
          <w:szCs w:val="22"/>
          <w:lang w:val="en-GB"/>
        </w:rPr>
      </w:pPr>
      <w:r>
        <w:rPr>
          <w:b/>
          <w:bCs/>
          <w:sz w:val="22"/>
          <w:szCs w:val="22"/>
          <w:lang w:val="en-GB"/>
        </w:rPr>
        <w:t>starting at 08: 00 till 14</w:t>
      </w:r>
      <w:r w:rsidRPr="003C6364">
        <w:rPr>
          <w:b/>
          <w:bCs/>
          <w:sz w:val="22"/>
          <w:szCs w:val="22"/>
          <w:lang w:val="en-GB"/>
        </w:rPr>
        <w:t>:00</w:t>
      </w:r>
    </w:p>
    <w:p w:rsidR="00F95463" w:rsidRPr="00370150" w:rsidRDefault="00F95463" w:rsidP="00F35326">
      <w:pPr>
        <w:pStyle w:val="Blockquote"/>
        <w:keepNext/>
        <w:keepLines/>
        <w:spacing w:before="0" w:after="0"/>
        <w:ind w:left="720" w:right="357"/>
        <w:jc w:val="center"/>
        <w:rPr>
          <w:rStyle w:val="Emphasis"/>
          <w:b/>
          <w:bCs/>
          <w:i w:val="0"/>
          <w:iCs w:val="0"/>
        </w:rPr>
      </w:pPr>
    </w:p>
    <w:p w:rsidR="00F95463" w:rsidRPr="00F35326" w:rsidRDefault="00F95463" w:rsidP="00E240F2">
      <w:pPr>
        <w:pStyle w:val="Blockquote"/>
        <w:ind w:left="0" w:right="26"/>
        <w:jc w:val="both"/>
        <w:rPr>
          <w:rStyle w:val="Strong"/>
          <w:sz w:val="22"/>
          <w:szCs w:val="22"/>
          <w:lang w:val="en-GB" w:eastAsia="en-GB"/>
        </w:rPr>
      </w:pPr>
      <w:r w:rsidRPr="00F35326">
        <w:rPr>
          <w:sz w:val="22"/>
          <w:szCs w:val="22"/>
        </w:rPr>
        <w:t>The contracting authority may, for reasons of administrative efficiency, reject any request to participate or tender submitted on time to the postal service but received, for any reason beyond the contracting authority's control, after the effective date of approval of the short-list report or of the evaluation report, if accepting requests to participate or tenders that were submitted on time but arrived late would considerably delay the evaluation procedure  or jeopardise decisions already taken and notified.</w:t>
      </w:r>
    </w:p>
    <w:p w:rsidR="00F95463" w:rsidRPr="00F35326" w:rsidRDefault="00F95463" w:rsidP="00E240F2">
      <w:pPr>
        <w:spacing w:before="120" w:after="120"/>
        <w:jc w:val="both"/>
        <w:rPr>
          <w:sz w:val="22"/>
          <w:szCs w:val="22"/>
        </w:rPr>
      </w:pPr>
      <w:r w:rsidRPr="00F35326">
        <w:rPr>
          <w:rStyle w:val="Strong"/>
          <w:sz w:val="22"/>
          <w:szCs w:val="22"/>
        </w:rPr>
        <w:t xml:space="preserve"> </w:t>
      </w:r>
      <w:r w:rsidRPr="00F35326">
        <w:rPr>
          <w:sz w:val="22"/>
          <w:szCs w:val="22"/>
        </w:rPr>
        <w:t>Tenders must be submitted using the double envelope system, i.e. in an outer parcel or envelope containing two separate, sealed envelopes, one bearing the words ‘</w:t>
      </w:r>
      <w:r w:rsidRPr="00F35326">
        <w:rPr>
          <w:b/>
          <w:bCs/>
          <w:sz w:val="22"/>
          <w:szCs w:val="22"/>
        </w:rPr>
        <w:t>Envelope A — Technical offer’</w:t>
      </w:r>
      <w:r w:rsidRPr="00F35326">
        <w:rPr>
          <w:sz w:val="22"/>
          <w:szCs w:val="22"/>
        </w:rPr>
        <w:t xml:space="preserve"> and the other ‘</w:t>
      </w:r>
      <w:r w:rsidRPr="00F35326">
        <w:rPr>
          <w:b/>
          <w:bCs/>
          <w:sz w:val="22"/>
          <w:szCs w:val="22"/>
        </w:rPr>
        <w:t>Envelope B — Financial offer’</w:t>
      </w:r>
      <w:r w:rsidRPr="00F35326">
        <w:rPr>
          <w:sz w:val="22"/>
          <w:szCs w:val="22"/>
        </w:rPr>
        <w:t>. All parts of the tender other than the financial offer must be submitted in Envelope A (i.e. including the tender submission form, statements of exclusivity and availability of the key experts and declarations).</w:t>
      </w:r>
    </w:p>
    <w:p w:rsidR="00F95463" w:rsidRPr="00F35326" w:rsidRDefault="00F95463" w:rsidP="00E240F2">
      <w:pPr>
        <w:spacing w:before="120" w:after="120"/>
        <w:jc w:val="both"/>
        <w:rPr>
          <w:sz w:val="22"/>
          <w:szCs w:val="22"/>
        </w:rPr>
      </w:pPr>
      <w:r w:rsidRPr="00F35326">
        <w:rPr>
          <w:sz w:val="22"/>
          <w:szCs w:val="22"/>
        </w:rPr>
        <w:t xml:space="preserve">The outer envelope should provide the following information: </w:t>
      </w:r>
    </w:p>
    <w:p w:rsidR="00F95463" w:rsidRPr="00F35326" w:rsidRDefault="00F95463" w:rsidP="00F35326">
      <w:pPr>
        <w:numPr>
          <w:ilvl w:val="0"/>
          <w:numId w:val="24"/>
        </w:numPr>
        <w:tabs>
          <w:tab w:val="clear" w:pos="861"/>
        </w:tabs>
        <w:spacing w:before="120" w:after="120"/>
        <w:ind w:left="426" w:hanging="284"/>
        <w:rPr>
          <w:sz w:val="22"/>
          <w:szCs w:val="22"/>
        </w:rPr>
      </w:pPr>
      <w:r w:rsidRPr="00F35326">
        <w:rPr>
          <w:sz w:val="22"/>
          <w:szCs w:val="22"/>
        </w:rPr>
        <w:t xml:space="preserve">the address for submitting tenders indicated above; </w:t>
      </w:r>
    </w:p>
    <w:p w:rsidR="00F95463" w:rsidRPr="00F35326" w:rsidRDefault="00F95463" w:rsidP="00F35326">
      <w:pPr>
        <w:numPr>
          <w:ilvl w:val="0"/>
          <w:numId w:val="24"/>
        </w:numPr>
        <w:tabs>
          <w:tab w:val="clear" w:pos="861"/>
        </w:tabs>
        <w:spacing w:before="120" w:after="120"/>
        <w:ind w:left="426" w:hanging="284"/>
        <w:rPr>
          <w:b/>
          <w:bCs/>
          <w:sz w:val="22"/>
          <w:szCs w:val="22"/>
        </w:rPr>
      </w:pPr>
      <w:r w:rsidRPr="00F35326">
        <w:rPr>
          <w:sz w:val="22"/>
          <w:szCs w:val="22"/>
        </w:rPr>
        <w:t xml:space="preserve">b)  the reference code of the tender procedure </w:t>
      </w:r>
      <w:r w:rsidRPr="00F35326">
        <w:rPr>
          <w:b/>
          <w:bCs/>
          <w:sz w:val="22"/>
          <w:szCs w:val="22"/>
        </w:rPr>
        <w:t>HOLY WATER, CN1-SO1.3- SC040 , WP</w:t>
      </w:r>
      <w:r w:rsidRPr="00F35326">
        <w:rPr>
          <w:b/>
          <w:bCs/>
          <w:sz w:val="22"/>
          <w:szCs w:val="22"/>
          <w:lang w:val="mk-MK"/>
        </w:rPr>
        <w:t xml:space="preserve"> </w:t>
      </w:r>
      <w:r w:rsidRPr="00F35326">
        <w:rPr>
          <w:b/>
          <w:bCs/>
          <w:sz w:val="22"/>
          <w:szCs w:val="22"/>
        </w:rPr>
        <w:t>5 , D.5.2.1 (09-1614/1);</w:t>
      </w:r>
    </w:p>
    <w:p w:rsidR="00F95463" w:rsidRPr="00F35326" w:rsidRDefault="00F95463" w:rsidP="00F35326">
      <w:pPr>
        <w:numPr>
          <w:ilvl w:val="0"/>
          <w:numId w:val="24"/>
        </w:numPr>
        <w:tabs>
          <w:tab w:val="clear" w:pos="861"/>
        </w:tabs>
        <w:spacing w:before="120" w:after="120"/>
        <w:ind w:left="426" w:hanging="284"/>
        <w:rPr>
          <w:sz w:val="22"/>
          <w:szCs w:val="22"/>
        </w:rPr>
      </w:pPr>
      <w:r w:rsidRPr="00F35326">
        <w:rPr>
          <w:sz w:val="22"/>
          <w:szCs w:val="22"/>
        </w:rPr>
        <w:t>c)</w:t>
      </w:r>
      <w:r w:rsidRPr="00F35326">
        <w:rPr>
          <w:sz w:val="22"/>
          <w:szCs w:val="22"/>
        </w:rPr>
        <w:tab/>
        <w:t xml:space="preserve">the words ‘Not to be opened before the tender-opening session’ and </w:t>
      </w:r>
      <w:r w:rsidRPr="00F35326">
        <w:rPr>
          <w:sz w:val="22"/>
          <w:szCs w:val="22"/>
          <w:lang w:val="mk-MK"/>
        </w:rPr>
        <w:t>„Не отварај пред сесијата за отварање на тендерот “</w:t>
      </w:r>
      <w:r w:rsidRPr="00F35326">
        <w:rPr>
          <w:sz w:val="22"/>
          <w:szCs w:val="22"/>
        </w:rPr>
        <w:t>;</w:t>
      </w:r>
    </w:p>
    <w:p w:rsidR="00F95463" w:rsidRPr="00F35326" w:rsidRDefault="00F95463" w:rsidP="00F35326">
      <w:pPr>
        <w:spacing w:before="120" w:after="120"/>
        <w:ind w:left="142"/>
        <w:rPr>
          <w:sz w:val="22"/>
          <w:szCs w:val="22"/>
        </w:rPr>
      </w:pPr>
      <w:r w:rsidRPr="00F35326">
        <w:rPr>
          <w:sz w:val="22"/>
          <w:szCs w:val="22"/>
        </w:rPr>
        <w:t>d)</w:t>
      </w:r>
      <w:r w:rsidRPr="00F35326">
        <w:rPr>
          <w:sz w:val="22"/>
          <w:szCs w:val="22"/>
        </w:rPr>
        <w:tab/>
        <w:t>the name of the tenderer.</w:t>
      </w:r>
    </w:p>
    <w:p w:rsidR="00F95463" w:rsidRPr="002B370E" w:rsidRDefault="00F95463" w:rsidP="003436FE">
      <w:pPr>
        <w:spacing w:before="120" w:after="120"/>
        <w:jc w:val="both"/>
        <w:rPr>
          <w:sz w:val="22"/>
          <w:szCs w:val="22"/>
        </w:rPr>
      </w:pPr>
    </w:p>
    <w:p w:rsidR="00F95463" w:rsidRPr="002B370E" w:rsidRDefault="00F95463"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F95463" w:rsidRPr="00F35326" w:rsidRDefault="00F95463" w:rsidP="00BA4FCD">
      <w:pPr>
        <w:spacing w:before="120" w:after="120"/>
        <w:jc w:val="both"/>
        <w:rPr>
          <w:sz w:val="22"/>
          <w:szCs w:val="22"/>
        </w:rPr>
      </w:pPr>
      <w:r w:rsidRPr="00F35326">
        <w:rPr>
          <w:sz w:val="22"/>
          <w:szCs w:val="22"/>
        </w:rPr>
        <w:t>Tenderers may amend or withdraw their tenders by written notification prior to the deadline for submitting tenders. Tenders may not be amended after this deadline.</w:t>
      </w:r>
    </w:p>
    <w:p w:rsidR="00F95463" w:rsidRPr="002B370E" w:rsidRDefault="00F95463" w:rsidP="00BA4FCD">
      <w:pPr>
        <w:spacing w:before="120" w:after="120"/>
        <w:jc w:val="both"/>
        <w:rPr>
          <w:sz w:val="22"/>
          <w:szCs w:val="22"/>
        </w:rPr>
      </w:pPr>
      <w:r w:rsidRPr="00F35326">
        <w:rPr>
          <w:sz w:val="22"/>
          <w:szCs w:val="22"/>
        </w:rPr>
        <w:t xml:space="preserve">Any such notification of amendment or withdrawal must be prepared and submitted in accordance with clause </w:t>
      </w:r>
      <w:fldSimple w:instr=" REF _Ref499982672 \r \h  \* MERGEFORMAT ">
        <w:r w:rsidRPr="00F35326">
          <w:rPr>
            <w:sz w:val="22"/>
            <w:szCs w:val="22"/>
          </w:rPr>
          <w:t>8</w:t>
        </w:r>
      </w:fldSimple>
      <w:r w:rsidRPr="00F35326">
        <w:rPr>
          <w:sz w:val="22"/>
          <w:szCs w:val="22"/>
        </w:rPr>
        <w:t>. The outer envelope (and the relevant inner envelope) must be marked ‘Amendment’ or ‘Withdrawal’ as appropriate.</w:t>
      </w:r>
    </w:p>
    <w:p w:rsidR="00F95463" w:rsidRPr="002B370E" w:rsidRDefault="00F95463"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F95463" w:rsidRPr="002B370E" w:rsidRDefault="00F95463"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F95463" w:rsidRPr="002B370E" w:rsidRDefault="00F95463" w:rsidP="003436FE">
      <w:pPr>
        <w:numPr>
          <w:ilvl w:val="0"/>
          <w:numId w:val="26"/>
        </w:numPr>
        <w:spacing w:before="120" w:after="120"/>
        <w:jc w:val="both"/>
        <w:rPr>
          <w:b/>
          <w:bCs/>
          <w:sz w:val="24"/>
          <w:szCs w:val="24"/>
        </w:rPr>
      </w:pPr>
      <w:r w:rsidRPr="002B370E">
        <w:rPr>
          <w:b/>
          <w:bCs/>
          <w:sz w:val="24"/>
          <w:szCs w:val="24"/>
        </w:rPr>
        <w:t>Ownership of tenders</w:t>
      </w:r>
    </w:p>
    <w:p w:rsidR="00F95463" w:rsidRPr="002B370E" w:rsidRDefault="00F95463"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F95463" w:rsidRPr="002B370E" w:rsidRDefault="00F95463" w:rsidP="003436FE">
      <w:pPr>
        <w:numPr>
          <w:ilvl w:val="0"/>
          <w:numId w:val="26"/>
        </w:numPr>
        <w:spacing w:before="120" w:after="120"/>
        <w:jc w:val="both"/>
        <w:rPr>
          <w:b/>
          <w:bCs/>
          <w:sz w:val="24"/>
          <w:szCs w:val="24"/>
        </w:rPr>
      </w:pPr>
      <w:r w:rsidRPr="002B370E">
        <w:rPr>
          <w:b/>
          <w:bCs/>
          <w:sz w:val="24"/>
          <w:szCs w:val="24"/>
        </w:rPr>
        <w:t>Evaluation of tenders</w:t>
      </w:r>
    </w:p>
    <w:p w:rsidR="00F95463" w:rsidRPr="002B370E" w:rsidRDefault="00F95463"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F95463" w:rsidRPr="002B370E" w:rsidRDefault="00F95463"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F95463" w:rsidRDefault="00F95463" w:rsidP="00A94AD3">
      <w:pPr>
        <w:pStyle w:val="BodyText"/>
        <w:spacing w:before="120" w:after="120"/>
        <w:jc w:val="both"/>
        <w:rPr>
          <w:sz w:val="22"/>
          <w:szCs w:val="22"/>
        </w:rPr>
      </w:pPr>
      <w:r w:rsidRPr="002B370E">
        <w:rPr>
          <w:sz w:val="22"/>
          <w:szCs w:val="22"/>
        </w:rPr>
        <w:t>The evaluation of the technical offers will follow the procedures set out in Section 3.</w:t>
      </w:r>
      <w:r>
        <w:rPr>
          <w:sz w:val="22"/>
          <w:szCs w:val="22"/>
        </w:rPr>
        <w:t>4</w:t>
      </w:r>
      <w:r w:rsidRPr="002B370E">
        <w:rPr>
          <w:sz w:val="22"/>
          <w:szCs w:val="22"/>
        </w:rPr>
        <w:t>.10</w:t>
      </w:r>
      <w:r>
        <w:rPr>
          <w:sz w:val="22"/>
          <w:szCs w:val="22"/>
        </w:rPr>
        <w:t>.3</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Pr="005D1583">
          <w:rPr>
            <w:rStyle w:val="Hyperlink"/>
            <w:sz w:val="22"/>
            <w:szCs w:val="22"/>
          </w:rPr>
          <w:t>http://ec.europa.eu/europeaid/prag/document.do</w:t>
        </w:r>
      </w:hyperlink>
      <w:r w:rsidRPr="0059570B">
        <w:rPr>
          <w:sz w:val="22"/>
          <w:szCs w:val="22"/>
        </w:rPr>
        <w:t>).</w:t>
      </w:r>
    </w:p>
    <w:p w:rsidR="00F95463" w:rsidRPr="002B370E" w:rsidRDefault="00F95463"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F95463" w:rsidRPr="00294800" w:rsidRDefault="00F95463" w:rsidP="00BA4FCD">
      <w:pPr>
        <w:spacing w:before="120" w:after="120"/>
        <w:jc w:val="both"/>
        <w:rPr>
          <w:sz w:val="22"/>
          <w:szCs w:val="22"/>
        </w:rPr>
      </w:pPr>
      <w:r w:rsidRPr="00F35326" w:rsidDel="00496641">
        <w:rPr>
          <w:sz w:val="22"/>
          <w:szCs w:val="22"/>
        </w:rPr>
        <w:t xml:space="preserve"> </w:t>
      </w:r>
      <w:r w:rsidRPr="00F35326">
        <w:rPr>
          <w:sz w:val="22"/>
          <w:szCs w:val="22"/>
        </w:rPr>
        <w:t>No interviews are foreseen.</w:t>
      </w:r>
      <w:r>
        <w:rPr>
          <w:sz w:val="22"/>
          <w:szCs w:val="22"/>
        </w:rPr>
        <w:t xml:space="preserve"> </w:t>
      </w:r>
    </w:p>
    <w:p w:rsidR="00F95463" w:rsidRPr="002B370E" w:rsidRDefault="00F95463" w:rsidP="003436FE">
      <w:pPr>
        <w:spacing w:before="120" w:after="120"/>
        <w:jc w:val="both"/>
        <w:rPr>
          <w:sz w:val="22"/>
          <w:szCs w:val="22"/>
        </w:rPr>
      </w:pPr>
    </w:p>
    <w:p w:rsidR="00F95463" w:rsidRPr="002B370E" w:rsidRDefault="00F95463"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F95463" w:rsidRPr="002B370E" w:rsidRDefault="00F95463" w:rsidP="00A76872">
      <w:pPr>
        <w:spacing w:before="120" w:after="120"/>
        <w:jc w:val="both"/>
        <w:rPr>
          <w:sz w:val="22"/>
          <w:szCs w:val="22"/>
        </w:rPr>
      </w:pPr>
      <w:r w:rsidRPr="00F35326">
        <w:rPr>
          <w:sz w:val="22"/>
          <w:szCs w:val="22"/>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rsidR="00F95463" w:rsidRPr="002B370E" w:rsidRDefault="00F95463"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F95463" w:rsidRPr="002B370E" w:rsidRDefault="00F95463"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F95463" w:rsidRPr="002B370E" w:rsidRDefault="00F95463"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F95463" w:rsidRPr="002B370E" w:rsidRDefault="00F95463"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F95463" w:rsidRPr="002B370E" w:rsidRDefault="00F95463"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F95463" w:rsidRDefault="00F95463"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F95463" w:rsidRDefault="00F95463"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F95463" w:rsidRDefault="00F95463"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F95463" w:rsidRDefault="00F95463"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w:t>
      </w:r>
      <w:r w:rsidRPr="00E07245">
        <w:rPr>
          <w:sz w:val="22"/>
          <w:szCs w:val="22"/>
        </w:rPr>
        <w:t>personnel</w:t>
      </w:r>
      <w:r w:rsidRPr="00121005">
        <w:rPr>
          <w:sz w:val="22"/>
          <w:szCs w:val="22"/>
        </w:rPr>
        <w:t xml:space="preserve">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F95463" w:rsidRPr="009A733A" w:rsidRDefault="00F95463"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w:t>
      </w:r>
      <w:r>
        <w:rPr>
          <w:b/>
          <w:bCs/>
          <w:sz w:val="22"/>
          <w:szCs w:val="22"/>
        </w:rPr>
        <w:t>,</w:t>
      </w:r>
      <w:r w:rsidRPr="009A733A">
        <w:rPr>
          <w:b/>
          <w:bCs/>
          <w:sz w:val="22"/>
          <w:szCs w:val="22"/>
        </w:rPr>
        <w:t xml:space="preserve"> abuse</w:t>
      </w:r>
      <w:r>
        <w:rPr>
          <w:b/>
          <w:bCs/>
          <w:sz w:val="22"/>
          <w:szCs w:val="22"/>
        </w:rPr>
        <w:t xml:space="preserve"> and harassment</w:t>
      </w:r>
      <w:r w:rsidRPr="009A733A">
        <w:rPr>
          <w:b/>
          <w:bCs/>
          <w:sz w:val="22"/>
          <w:szCs w:val="22"/>
        </w:rPr>
        <w:t>:</w:t>
      </w:r>
    </w:p>
    <w:p w:rsidR="00F95463" w:rsidRPr="00121005" w:rsidRDefault="00F95463"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F95463" w:rsidRDefault="00F95463"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F95463" w:rsidRDefault="00F95463"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F95463" w:rsidRPr="002B370E" w:rsidRDefault="00F95463"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F95463" w:rsidRDefault="00F95463"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F95463" w:rsidRPr="00121005" w:rsidRDefault="00F95463"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F95463" w:rsidRPr="002B370E" w:rsidRDefault="00F95463"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F95463" w:rsidRDefault="00F95463"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F95463" w:rsidRPr="002B370E" w:rsidRDefault="00F95463" w:rsidP="003436FE">
      <w:pPr>
        <w:spacing w:before="120" w:after="120"/>
        <w:ind w:left="567" w:hanging="567"/>
        <w:jc w:val="both"/>
        <w:rPr>
          <w:sz w:val="22"/>
          <w:szCs w:val="22"/>
        </w:rPr>
      </w:pPr>
      <w:r w:rsidRPr="00AE2ECB">
        <w:rPr>
          <w:sz w:val="22"/>
          <w:szCs w:val="22"/>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F95463" w:rsidRPr="002B370E" w:rsidRDefault="00F95463" w:rsidP="003436FE">
      <w:pPr>
        <w:keepNext/>
        <w:numPr>
          <w:ilvl w:val="0"/>
          <w:numId w:val="26"/>
        </w:numPr>
        <w:spacing w:before="120" w:after="120"/>
        <w:jc w:val="both"/>
        <w:rPr>
          <w:b/>
          <w:bCs/>
          <w:sz w:val="24"/>
          <w:szCs w:val="24"/>
        </w:rPr>
      </w:pPr>
      <w:r w:rsidRPr="002B370E">
        <w:rPr>
          <w:b/>
          <w:bCs/>
          <w:sz w:val="24"/>
          <w:szCs w:val="24"/>
        </w:rPr>
        <w:t>Signature of contract(s)</w:t>
      </w:r>
    </w:p>
    <w:p w:rsidR="00F95463" w:rsidRPr="002B370E" w:rsidRDefault="00F95463"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F95463" w:rsidRPr="002B370E" w:rsidRDefault="00F95463" w:rsidP="003436FE">
      <w:pPr>
        <w:keepNext/>
        <w:spacing w:before="120" w:after="120"/>
        <w:jc w:val="both"/>
        <w:rPr>
          <w:sz w:val="22"/>
          <w:szCs w:val="22"/>
        </w:rPr>
      </w:pPr>
      <w:r w:rsidRPr="00F35326">
        <w:rPr>
          <w:sz w:val="22"/>
          <w:szCs w:val="22"/>
        </w:rPr>
        <w:t xml:space="preserve">Tenderers will be notified of the outcome of this procurement procedure in writing. </w:t>
      </w:r>
    </w:p>
    <w:p w:rsidR="00F95463" w:rsidRPr="002B370E" w:rsidRDefault="00F95463"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F95463" w:rsidRPr="002B370E" w:rsidRDefault="00F95463"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F95463" w:rsidRPr="002B370E" w:rsidRDefault="00F95463"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F95463" w:rsidRDefault="00F95463"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second tenderer may refuse the award of the contract if, when receiving a notification of award, the 90 days of validity of their tender has expired.</w:t>
      </w:r>
    </w:p>
    <w:p w:rsidR="00F95463" w:rsidRPr="00F11E9B" w:rsidRDefault="00F95463"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F95463" w:rsidRPr="002B370E" w:rsidRDefault="00F95463"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F95463" w:rsidRDefault="00F95463" w:rsidP="00A76872">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 xml:space="preserve">uthority will notify tenderers of the cancellation. </w:t>
      </w:r>
    </w:p>
    <w:p w:rsidR="00F95463" w:rsidRPr="002B370E" w:rsidRDefault="00F95463" w:rsidP="003436FE">
      <w:pPr>
        <w:pStyle w:val="BodyText2"/>
        <w:tabs>
          <w:tab w:val="clear" w:pos="567"/>
          <w:tab w:val="left" w:pos="0"/>
          <w:tab w:val="left" w:pos="630"/>
        </w:tabs>
        <w:spacing w:before="120" w:after="120"/>
        <w:rPr>
          <w:sz w:val="22"/>
          <w:szCs w:val="22"/>
        </w:rPr>
      </w:pPr>
      <w:r w:rsidRPr="00F35326">
        <w:rPr>
          <w:sz w:val="22"/>
          <w:szCs w:val="22"/>
        </w:rPr>
        <w:t>If the tender procedure is cancelled before the outer envelope of any tender has been opened, the unopened and sealed envelopes will be returned to the tenderers. ]</w:t>
      </w:r>
    </w:p>
    <w:p w:rsidR="00F95463" w:rsidRPr="002B370E" w:rsidRDefault="00F95463"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F95463" w:rsidRPr="002B370E" w:rsidRDefault="00F95463"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F95463" w:rsidRPr="002B370E" w:rsidRDefault="00F95463"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F95463" w:rsidRPr="002B370E" w:rsidRDefault="00F95463"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F95463" w:rsidRPr="002B370E" w:rsidRDefault="00F95463"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F95463" w:rsidRPr="002B370E" w:rsidRDefault="00F95463"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F95463" w:rsidRPr="002B370E" w:rsidRDefault="00F95463"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F95463" w:rsidRPr="002B370E" w:rsidRDefault="00F95463"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F95463" w:rsidRPr="002B370E" w:rsidRDefault="00F95463" w:rsidP="003436FE">
      <w:pPr>
        <w:keepNext/>
        <w:keepLines/>
        <w:numPr>
          <w:ilvl w:val="0"/>
          <w:numId w:val="26"/>
        </w:numPr>
        <w:spacing w:before="120" w:after="120"/>
        <w:jc w:val="both"/>
        <w:rPr>
          <w:b/>
          <w:bCs/>
          <w:sz w:val="24"/>
          <w:szCs w:val="24"/>
        </w:rPr>
      </w:pPr>
      <w:r w:rsidRPr="002B370E">
        <w:rPr>
          <w:b/>
          <w:bCs/>
          <w:sz w:val="24"/>
          <w:szCs w:val="24"/>
        </w:rPr>
        <w:t>Appeals</w:t>
      </w:r>
    </w:p>
    <w:p w:rsidR="00F95463" w:rsidRPr="002B370E" w:rsidRDefault="00F95463"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F95463" w:rsidRPr="00FF1FE0" w:rsidRDefault="00F95463" w:rsidP="00EB1484">
      <w:pPr>
        <w:keepNext/>
        <w:spacing w:before="120" w:after="120"/>
        <w:jc w:val="both"/>
        <w:rPr>
          <w:b/>
          <w:bCs/>
          <w:sz w:val="24"/>
          <w:szCs w:val="24"/>
        </w:rPr>
      </w:pPr>
      <w:r w:rsidRPr="00FF1FE0">
        <w:rPr>
          <w:b/>
          <w:bCs/>
          <w:sz w:val="24"/>
          <w:szCs w:val="24"/>
        </w:rPr>
        <w:t>17. Data Protection</w:t>
      </w:r>
    </w:p>
    <w:p w:rsidR="00F95463" w:rsidRPr="00F35326" w:rsidRDefault="00F95463" w:rsidP="0089466D">
      <w:pPr>
        <w:spacing w:before="120"/>
        <w:jc w:val="both"/>
        <w:rPr>
          <w:sz w:val="22"/>
          <w:szCs w:val="22"/>
        </w:rPr>
      </w:pPr>
      <w:r w:rsidRPr="00F35326">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F95463" w:rsidRPr="00F35326" w:rsidRDefault="00F95463" w:rsidP="0089466D">
      <w:pPr>
        <w:spacing w:before="120"/>
        <w:jc w:val="both"/>
        <w:rPr>
          <w:sz w:val="22"/>
          <w:szCs w:val="22"/>
        </w:rPr>
      </w:pPr>
      <w:r w:rsidRPr="00F35326">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F95463" w:rsidRPr="00F35326" w:rsidRDefault="00F95463" w:rsidP="0089466D">
      <w:pPr>
        <w:spacing w:before="120"/>
        <w:jc w:val="both"/>
        <w:rPr>
          <w:sz w:val="22"/>
          <w:szCs w:val="22"/>
        </w:rPr>
      </w:pPr>
      <w:r w:rsidRPr="00F35326">
        <w:rPr>
          <w:sz w:val="22"/>
          <w:szCs w:val="22"/>
        </w:rPr>
        <w:t>[For DG INTPA the head of legal affairs unit of DG International Partnerships.]</w:t>
      </w:r>
    </w:p>
    <w:p w:rsidR="00F95463" w:rsidRPr="00F35326" w:rsidRDefault="00F95463" w:rsidP="0089466D">
      <w:pPr>
        <w:spacing w:before="120"/>
        <w:jc w:val="both"/>
        <w:rPr>
          <w:sz w:val="22"/>
          <w:szCs w:val="22"/>
        </w:rPr>
      </w:pPr>
      <w:r w:rsidRPr="00F35326">
        <w:rPr>
          <w:sz w:val="22"/>
          <w:szCs w:val="22"/>
        </w:rPr>
        <w:t>[For DG NEAR the head of contracts and finance unit R4 of DG Neighbourhood and Enlargement Negotiations]</w:t>
      </w:r>
    </w:p>
    <w:p w:rsidR="00F95463" w:rsidRPr="00F35326" w:rsidRDefault="00F95463" w:rsidP="0089466D">
      <w:pPr>
        <w:spacing w:before="120"/>
        <w:jc w:val="both"/>
        <w:rPr>
          <w:sz w:val="22"/>
          <w:szCs w:val="22"/>
        </w:rPr>
      </w:pPr>
      <w:r w:rsidRPr="00F35326">
        <w:rPr>
          <w:sz w:val="22"/>
          <w:szCs w:val="22"/>
        </w:rPr>
        <w:t>[For any other DG &lt;please add the function of your controller &gt;.]</w:t>
      </w:r>
    </w:p>
    <w:p w:rsidR="00F95463" w:rsidRPr="00F35326" w:rsidRDefault="00F95463" w:rsidP="0089466D">
      <w:pPr>
        <w:spacing w:before="120"/>
        <w:jc w:val="both"/>
        <w:rPr>
          <w:sz w:val="22"/>
          <w:szCs w:val="22"/>
        </w:rPr>
      </w:pPr>
      <w:r w:rsidRPr="00F35326">
        <w:rPr>
          <w:sz w:val="22"/>
          <w:szCs w:val="22"/>
        </w:rPr>
        <w:t>Details concerning processing of your personal data by the Commission are available on the privacy statement at:</w:t>
      </w:r>
    </w:p>
    <w:p w:rsidR="00F95463" w:rsidRPr="00F35326" w:rsidRDefault="00F95463" w:rsidP="00EB1484">
      <w:pPr>
        <w:ind w:left="720"/>
        <w:rPr>
          <w:color w:val="1F497D"/>
          <w:sz w:val="22"/>
          <w:szCs w:val="22"/>
        </w:rPr>
      </w:pPr>
      <w:hyperlink r:id="rId11" w:history="1">
        <w:r w:rsidRPr="00F35326">
          <w:rPr>
            <w:rStyle w:val="Hyperlink"/>
            <w:sz w:val="22"/>
            <w:szCs w:val="22"/>
          </w:rPr>
          <w:t>http://ec.europa.eu/europeaid/prag/annexes.do?chapterTitleCode=A</w:t>
        </w:r>
      </w:hyperlink>
      <w:r w:rsidRPr="00F35326">
        <w:rPr>
          <w:color w:val="1F497D"/>
          <w:sz w:val="22"/>
          <w:szCs w:val="22"/>
        </w:rPr>
        <w:t xml:space="preserve">  </w:t>
      </w:r>
    </w:p>
    <w:p w:rsidR="00F95463" w:rsidRPr="00F35326" w:rsidRDefault="00F95463" w:rsidP="00EB1484">
      <w:pPr>
        <w:ind w:left="720"/>
        <w:rPr>
          <w:sz w:val="22"/>
          <w:szCs w:val="22"/>
        </w:rPr>
      </w:pPr>
    </w:p>
    <w:p w:rsidR="00F95463" w:rsidRPr="00FF1FE0" w:rsidRDefault="00F95463" w:rsidP="00EB1484">
      <w:pPr>
        <w:jc w:val="both"/>
        <w:rPr>
          <w:sz w:val="22"/>
          <w:szCs w:val="22"/>
        </w:rPr>
      </w:pPr>
      <w:r w:rsidRPr="00F35326">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F95463" w:rsidRPr="002B370E" w:rsidRDefault="00F95463" w:rsidP="00FF1FE0">
      <w:pPr>
        <w:pStyle w:val="BodyText"/>
        <w:ind w:left="567"/>
        <w:jc w:val="both"/>
        <w:rPr>
          <w:sz w:val="22"/>
          <w:szCs w:val="22"/>
        </w:rPr>
      </w:pPr>
    </w:p>
    <w:p w:rsidR="00F95463" w:rsidRPr="00FF1FE0" w:rsidRDefault="00F95463" w:rsidP="003436FE">
      <w:pPr>
        <w:keepNext/>
        <w:spacing w:before="240" w:after="240"/>
        <w:jc w:val="both"/>
        <w:rPr>
          <w:b/>
          <w:bCs/>
          <w:sz w:val="24"/>
          <w:szCs w:val="24"/>
        </w:rPr>
      </w:pPr>
      <w:r w:rsidRPr="00FF1FE0">
        <w:rPr>
          <w:b/>
          <w:bCs/>
          <w:sz w:val="24"/>
          <w:szCs w:val="24"/>
        </w:rPr>
        <w:t>18.</w:t>
      </w:r>
      <w:r w:rsidRPr="00FF1FE0">
        <w:rPr>
          <w:b/>
          <w:bCs/>
          <w:sz w:val="24"/>
          <w:szCs w:val="24"/>
        </w:rPr>
        <w:tab/>
        <w:t>Early detection and exclusion system</w:t>
      </w:r>
    </w:p>
    <w:p w:rsidR="00F95463" w:rsidRPr="002B370E" w:rsidRDefault="00F95463" w:rsidP="00A94AD3">
      <w:pPr>
        <w:keepNext/>
        <w:spacing w:after="60"/>
        <w:jc w:val="both"/>
        <w:rPr>
          <w:sz w:val="22"/>
          <w:szCs w:val="22"/>
        </w:rPr>
      </w:pPr>
      <w:r w:rsidRPr="009A733A">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w:t>
      </w:r>
      <w:r w:rsidRPr="00EC59C8">
        <w:rPr>
          <w:sz w:val="22"/>
          <w:szCs w:val="22"/>
        </w:rPr>
        <w:t xml:space="preserve"> </w:t>
      </w:r>
      <w:r w:rsidRPr="009A733A">
        <w:rPr>
          <w:sz w:val="22"/>
          <w:szCs w:val="22"/>
        </w:rPr>
        <w:t>communicated to the persons and entities concerned in relation to the award or the execution of a procurement contract.</w:t>
      </w:r>
    </w:p>
    <w:sectPr w:rsidR="00F95463" w:rsidRPr="002B370E" w:rsidSect="00787B79">
      <w:headerReference w:type="default" r:id="rId12"/>
      <w:footerReference w:type="default" r:id="rId13"/>
      <w:headerReference w:type="first" r:id="rId14"/>
      <w:footerReference w:type="first" r:id="rId15"/>
      <w:pgSz w:w="11906" w:h="16838"/>
      <w:pgMar w:top="1440" w:right="1416" w:bottom="1440" w:left="14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63" w:rsidRDefault="00F95463">
      <w:r>
        <w:separator/>
      </w:r>
    </w:p>
  </w:endnote>
  <w:endnote w:type="continuationSeparator" w:id="0">
    <w:p w:rsidR="00F95463" w:rsidRDefault="00F9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63" w:rsidRPr="00A94AD3" w:rsidRDefault="00F95463" w:rsidP="009A733A">
    <w:pPr>
      <w:pStyle w:val="Footer"/>
      <w:tabs>
        <w:tab w:val="clear" w:pos="4320"/>
        <w:tab w:val="clear" w:pos="8640"/>
        <w:tab w:val="right" w:pos="8080"/>
      </w:tabs>
      <w:spacing w:before="120"/>
      <w:rPr>
        <w:rStyle w:val="PageNumber"/>
        <w:sz w:val="18"/>
        <w:szCs w:val="18"/>
      </w:rPr>
    </w:pPr>
    <w:r>
      <w:rPr>
        <w:b/>
        <w:bCs/>
      </w:rPr>
      <w:t>2021.1</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Pr>
        <w:rStyle w:val="PageNumber"/>
        <w:noProof/>
        <w:sz w:val="18"/>
        <w:szCs w:val="18"/>
      </w:rPr>
      <w:t>12</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Pr>
        <w:rStyle w:val="PageNumber"/>
        <w:noProof/>
        <w:sz w:val="18"/>
        <w:szCs w:val="18"/>
      </w:rPr>
      <w:t>12</w:t>
    </w:r>
    <w:r w:rsidRPr="00A94AD3">
      <w:rPr>
        <w:rStyle w:val="PageNumber"/>
        <w:sz w:val="18"/>
        <w:szCs w:val="18"/>
      </w:rPr>
      <w:fldChar w:fldCharType="end"/>
    </w:r>
  </w:p>
  <w:p w:rsidR="00F95463" w:rsidRDefault="00F95463"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Pr>
        <w:noProof/>
        <w:sz w:val="18"/>
        <w:szCs w:val="18"/>
      </w:rPr>
      <w:t>b8o5_itt_simp_neg_en.docx</w:t>
    </w:r>
    <w:r w:rsidRPr="00A94AD3">
      <w:rPr>
        <w:sz w:val="18"/>
        <w:szCs w:val="18"/>
      </w:rPr>
      <w:fldChar w:fldCharType="end"/>
    </w:r>
  </w:p>
  <w:p w:rsidR="00F95463" w:rsidRPr="005A7AEA" w:rsidRDefault="00F95463" w:rsidP="00787B79">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1C7705">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63" w:rsidRPr="002B370E" w:rsidRDefault="00F95463" w:rsidP="009A733A">
    <w:pPr>
      <w:pStyle w:val="Footer"/>
      <w:tabs>
        <w:tab w:val="clear" w:pos="4320"/>
        <w:tab w:val="clear" w:pos="8640"/>
        <w:tab w:val="right" w:pos="8080"/>
      </w:tabs>
      <w:spacing w:before="120"/>
      <w:rPr>
        <w:rStyle w:val="PageNumber"/>
        <w:sz w:val="18"/>
        <w:szCs w:val="18"/>
      </w:rPr>
    </w:pPr>
    <w:r>
      <w:rPr>
        <w:b/>
        <w:bCs/>
      </w:rPr>
      <w:t>2021.1</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15</w:t>
    </w:r>
    <w:r w:rsidRPr="002B370E">
      <w:rPr>
        <w:rStyle w:val="PageNumber"/>
        <w:sz w:val="18"/>
        <w:szCs w:val="18"/>
      </w:rPr>
      <w:fldChar w:fldCharType="end"/>
    </w:r>
    <w:bookmarkStart w:id="5" w:name="_Hlt26943623"/>
    <w:bookmarkEnd w:id="5"/>
  </w:p>
  <w:p w:rsidR="00F95463" w:rsidRDefault="00F95463"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b8o5_itt_simp_neg_en.docx</w:t>
    </w:r>
    <w:r w:rsidRPr="00495144">
      <w:rPr>
        <w:sz w:val="18"/>
        <w:szCs w:val="18"/>
      </w:rPr>
      <w:fldChar w:fldCharType="end"/>
    </w:r>
  </w:p>
  <w:p w:rsidR="00F95463" w:rsidRPr="005A7AEA" w:rsidRDefault="00F95463" w:rsidP="00787B79">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1C7705">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63" w:rsidRDefault="00F95463">
      <w:r>
        <w:separator/>
      </w:r>
    </w:p>
  </w:footnote>
  <w:footnote w:type="continuationSeparator" w:id="0">
    <w:p w:rsidR="00F95463" w:rsidRDefault="00F95463">
      <w:r>
        <w:continuationSeparator/>
      </w:r>
    </w:p>
  </w:footnote>
  <w:footnote w:id="1">
    <w:p w:rsidR="00F95463" w:rsidRPr="00077483" w:rsidRDefault="00F95463" w:rsidP="00424DD8">
      <w:pPr>
        <w:spacing w:beforeLines="120" w:afterLines="60"/>
        <w:ind w:left="425"/>
        <w:jc w:val="both"/>
        <w:rPr>
          <w:lang w:val="en-IE"/>
        </w:rPr>
      </w:pPr>
      <w:r>
        <w:rPr>
          <w:rStyle w:val="FootnoteReference"/>
        </w:rPr>
        <w:footnoteRef/>
      </w:r>
      <w:r>
        <w:rPr>
          <w:lang w:val="en-IE"/>
        </w:rPr>
        <w:t xml:space="preserve"> </w:t>
      </w:r>
      <w:r w:rsidRPr="00077483">
        <w:rPr>
          <w:lang w:val="en-IE"/>
        </w:rPr>
        <w:t xml:space="preserve">See point 4 above and point 8 below:  </w:t>
      </w:r>
      <w:r>
        <w:rPr>
          <w:lang w:val="en-IE"/>
        </w:rPr>
        <w:t xml:space="preserve">in case of </w:t>
      </w:r>
      <w:r w:rsidRPr="00077483">
        <w:rPr>
          <w:lang w:val="en-IE"/>
        </w:rPr>
        <w:t>electronic submission, tenderers must keep the originals of the Declaration on Honour for control purposes and must provide them to the contracting authority upon request.</w:t>
      </w:r>
    </w:p>
    <w:p w:rsidR="00F95463" w:rsidRDefault="00F95463" w:rsidP="00424DD8">
      <w:pPr>
        <w:spacing w:beforeLines="120" w:afterLines="60"/>
        <w:ind w:left="425"/>
        <w:jc w:val="both"/>
      </w:pPr>
    </w:p>
  </w:footnote>
  <w:footnote w:id="2">
    <w:p w:rsidR="00F95463" w:rsidRDefault="00F95463" w:rsidP="00AE2ECB">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63" w:rsidRPr="001A528E" w:rsidRDefault="00F95463" w:rsidP="00787B79">
    <w:pPr>
      <w:pStyle w:val="Header"/>
      <w:ind w:right="-420"/>
      <w:rPr>
        <w:noProof/>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9.25pt;margin-top:24pt;width:25.5pt;height:30.75pt;z-index:251658240;visibility:visible" o:allowoverlap="f">
          <v:imagedata r:id="rId1" o:title=""/>
          <w10:wrap type="square"/>
        </v:shape>
      </w:pict>
    </w:r>
    <w:r w:rsidRPr="001C7705">
      <w:rPr>
        <w:noProof/>
        <w:lang w:val="mk-MK" w:eastAsia="mk-MK"/>
      </w:rPr>
      <w:pict>
        <v:shape id="Εικόνα 1" o:spid="_x0000_i1026" type="#_x0000_t75" style="width:255.75pt;height:64.5pt;visibility:visible">
          <v:imagedata r:id="rId2" o:title=""/>
        </v:shape>
      </w:pict>
    </w:r>
    <w:r w:rsidRPr="001A528E">
      <w:rPr>
        <w:noProof/>
      </w:rPr>
      <w:tab/>
    </w:r>
    <w:r>
      <w:rPr>
        <w:noProof/>
      </w:rPr>
      <w:t xml:space="preserve">   </w:t>
    </w:r>
    <w:r w:rsidRPr="001A528E">
      <w:rPr>
        <w:noProof/>
      </w:rPr>
      <w:t xml:space="preserve">MUNICIPALITY OF RESEN </w:t>
    </w:r>
  </w:p>
  <w:p w:rsidR="00F95463" w:rsidRPr="001A528E" w:rsidRDefault="00F95463" w:rsidP="00787B79">
    <w:pPr>
      <w:jc w:val="center"/>
      <w:rPr>
        <w:b/>
        <w:bCs/>
      </w:rPr>
    </w:pPr>
    <w:r w:rsidRPr="001A528E">
      <w:rPr>
        <w:b/>
        <w:bCs/>
      </w:rPr>
      <w:t xml:space="preserve">Enhancement of cultural touristic product of the cross border area of Prespes through the promotion of the natural and cultural heritage </w:t>
    </w:r>
  </w:p>
  <w:p w:rsidR="00F95463" w:rsidRPr="001A528E" w:rsidRDefault="00F95463" w:rsidP="00787B79">
    <w:pPr>
      <w:jc w:val="center"/>
      <w:rPr>
        <w:b/>
        <w:bCs/>
      </w:rPr>
    </w:pPr>
    <w:r w:rsidRPr="001A528E">
      <w:rPr>
        <w:b/>
        <w:bCs/>
      </w:rPr>
      <w:t>HOLY WATER – CN1-SO1.3-SC040</w:t>
    </w:r>
  </w:p>
  <w:p w:rsidR="00F95463" w:rsidRDefault="00F954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63" w:rsidRPr="001A528E" w:rsidRDefault="00F95463" w:rsidP="00787B79">
    <w:pPr>
      <w:pStyle w:val="Header"/>
      <w:ind w:right="-420"/>
      <w:rPr>
        <w:noProof/>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349.25pt;margin-top:24pt;width:25.5pt;height:30.75pt;z-index:251657216;visibility:visible" o:allowoverlap="f">
          <v:imagedata r:id="rId1" o:title=""/>
          <w10:wrap type="square"/>
        </v:shape>
      </w:pict>
    </w:r>
    <w:r w:rsidRPr="001C7705">
      <w:rPr>
        <w:noProof/>
        <w:lang w:val="mk-MK" w:eastAsia="mk-MK"/>
      </w:rPr>
      <w:pict>
        <v:shape id="_x0000_i1030" type="#_x0000_t75" style="width:255.75pt;height:64.5pt;visibility:visible">
          <v:imagedata r:id="rId2" o:title=""/>
        </v:shape>
      </w:pict>
    </w:r>
    <w:r w:rsidRPr="001A528E">
      <w:rPr>
        <w:noProof/>
      </w:rPr>
      <w:tab/>
    </w:r>
    <w:r>
      <w:rPr>
        <w:noProof/>
      </w:rPr>
      <w:t xml:space="preserve">   </w:t>
    </w:r>
    <w:r w:rsidRPr="001A528E">
      <w:rPr>
        <w:noProof/>
      </w:rPr>
      <w:t xml:space="preserve">MUNICIPALITY OF RESEN </w:t>
    </w:r>
  </w:p>
  <w:p w:rsidR="00F95463" w:rsidRPr="001A528E" w:rsidRDefault="00F95463" w:rsidP="00787B79">
    <w:pPr>
      <w:jc w:val="center"/>
      <w:rPr>
        <w:b/>
        <w:bCs/>
      </w:rPr>
    </w:pPr>
    <w:r w:rsidRPr="001A528E">
      <w:rPr>
        <w:b/>
        <w:bCs/>
      </w:rPr>
      <w:t xml:space="preserve">Enhancement of cultural touristic product of the cross border area of Prespes through the promotion of the natural and cultural heritage </w:t>
    </w:r>
  </w:p>
  <w:p w:rsidR="00F95463" w:rsidRPr="001A528E" w:rsidRDefault="00F95463" w:rsidP="00787B79">
    <w:pPr>
      <w:jc w:val="center"/>
      <w:rPr>
        <w:b/>
        <w:bCs/>
      </w:rPr>
    </w:pPr>
    <w:r w:rsidRPr="001A528E">
      <w:rPr>
        <w:b/>
        <w:bCs/>
      </w:rPr>
      <w:t>HOLY WATER – CN1-SO1.3-SC040</w:t>
    </w:r>
  </w:p>
  <w:p w:rsidR="00F95463" w:rsidRDefault="00F95463">
    <w:pPr>
      <w:pStyle w:val="Header"/>
      <w:jc w:val="center"/>
      <w:rPr>
        <w:b/>
        <w:bCs/>
        <w:sz w:val="32"/>
        <w:szCs w:val="32"/>
      </w:rPr>
    </w:pPr>
  </w:p>
  <w:p w:rsidR="00F95463" w:rsidRPr="00AD4777" w:rsidRDefault="00F95463">
    <w:pPr>
      <w:pStyle w:val="Header"/>
      <w:jc w:val="center"/>
      <w:rPr>
        <w:b/>
        <w:bCs/>
        <w:sz w:val="32"/>
        <w:szCs w:val="32"/>
      </w:rPr>
    </w:pPr>
    <w:r w:rsidRPr="00AD4777">
      <w:rPr>
        <w:b/>
        <w:bCs/>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bCs w:val="0"/>
        <w:i w:val="0"/>
        <w:iCs w:val="0"/>
        <w:caps w:val="0"/>
        <w:strike w:val="0"/>
        <w:dstrike w:val="0"/>
        <w:vanish w:val="0"/>
        <w:sz w:val="24"/>
        <w:szCs w:val="24"/>
        <w:u w:val="none"/>
        <w:vertAlign w:val="baseline"/>
      </w:rPr>
    </w:lvl>
    <w:lvl w:ilvl="1" w:tplc="A1641C74">
      <w:start w:val="2"/>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nsid w:val="0D8C5ACD"/>
    <w:multiLevelType w:val="singleLevel"/>
    <w:tmpl w:val="EF5E9ED0"/>
    <w:lvl w:ilvl="0">
      <w:start w:val="4"/>
      <w:numFmt w:val="decimal"/>
      <w:lvlText w:val="%1."/>
      <w:lvlJc w:val="left"/>
      <w:pPr>
        <w:tabs>
          <w:tab w:val="num" w:pos="360"/>
        </w:tabs>
        <w:ind w:left="360" w:hanging="360"/>
      </w:pPr>
    </w:lvl>
  </w:abstractNum>
  <w:abstractNum w:abstractNumId="5">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6">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7">
    <w:nsid w:val="15B03B67"/>
    <w:multiLevelType w:val="singleLevel"/>
    <w:tmpl w:val="04090017"/>
    <w:lvl w:ilvl="0">
      <w:start w:val="1"/>
      <w:numFmt w:val="lowerLetter"/>
      <w:lvlText w:val="%1)"/>
      <w:lvlJc w:val="left"/>
      <w:pPr>
        <w:tabs>
          <w:tab w:val="num" w:pos="360"/>
        </w:tabs>
        <w:ind w:left="360" w:hanging="360"/>
      </w:pPr>
    </w:lvl>
  </w:abstractNum>
  <w:abstractNum w:abstractNumId="8">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177944E6"/>
    <w:multiLevelType w:val="singleLevel"/>
    <w:tmpl w:val="0809000F"/>
    <w:lvl w:ilvl="0">
      <w:start w:val="1"/>
      <w:numFmt w:val="decimal"/>
      <w:lvlText w:val="%1."/>
      <w:lvlJc w:val="left"/>
      <w:pPr>
        <w:tabs>
          <w:tab w:val="num" w:pos="360"/>
        </w:tabs>
        <w:ind w:left="360" w:hanging="360"/>
      </w:pPr>
    </w:lvl>
  </w:abstractNum>
  <w:abstractNum w:abstractNumId="1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1">
    <w:nsid w:val="1D28496A"/>
    <w:multiLevelType w:val="singleLevel"/>
    <w:tmpl w:val="0809000F"/>
    <w:lvl w:ilvl="0">
      <w:start w:val="1"/>
      <w:numFmt w:val="decimal"/>
      <w:lvlText w:val="%1."/>
      <w:lvlJc w:val="left"/>
      <w:pPr>
        <w:tabs>
          <w:tab w:val="num" w:pos="360"/>
        </w:tabs>
        <w:ind w:left="360" w:hanging="360"/>
      </w:pPr>
    </w:lvl>
  </w:abstractNum>
  <w:abstractNum w:abstractNumId="12">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3">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4">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6">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nsid w:val="2C1143DB"/>
    <w:multiLevelType w:val="singleLevel"/>
    <w:tmpl w:val="A88E0254"/>
    <w:lvl w:ilvl="0">
      <w:start w:val="1"/>
      <w:numFmt w:val="lowerLetter"/>
      <w:lvlText w:val="%1)"/>
      <w:lvlJc w:val="left"/>
      <w:pPr>
        <w:tabs>
          <w:tab w:val="num" w:pos="360"/>
        </w:tabs>
        <w:ind w:left="360" w:hanging="360"/>
      </w:pPr>
    </w:lvl>
  </w:abstractNum>
  <w:abstractNum w:abstractNumId="18">
    <w:nsid w:val="308F1E72"/>
    <w:multiLevelType w:val="singleLevel"/>
    <w:tmpl w:val="04090017"/>
    <w:lvl w:ilvl="0">
      <w:start w:val="1"/>
      <w:numFmt w:val="lowerLetter"/>
      <w:lvlText w:val="%1)"/>
      <w:lvlJc w:val="left"/>
      <w:pPr>
        <w:tabs>
          <w:tab w:val="num" w:pos="360"/>
        </w:tabs>
        <w:ind w:left="360" w:hanging="360"/>
      </w:pPr>
    </w:lvl>
  </w:abstractNum>
  <w:abstractNum w:abstractNumId="19">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3">
    <w:nsid w:val="396A6A02"/>
    <w:multiLevelType w:val="singleLevel"/>
    <w:tmpl w:val="8570ADD8"/>
    <w:lvl w:ilvl="0">
      <w:start w:val="1"/>
      <w:numFmt w:val="lowerLetter"/>
      <w:lvlText w:val="%1)"/>
      <w:lvlJc w:val="left"/>
      <w:pPr>
        <w:tabs>
          <w:tab w:val="num" w:pos="570"/>
        </w:tabs>
        <w:ind w:left="570" w:hanging="286"/>
      </w:pPr>
      <w:rPr>
        <w:rFonts w:hint="default"/>
      </w:rPr>
    </w:lvl>
  </w:abstractNum>
  <w:abstractNum w:abstractNumId="24">
    <w:nsid w:val="41812783"/>
    <w:multiLevelType w:val="hybridMultilevel"/>
    <w:tmpl w:val="2EA8313E"/>
    <w:lvl w:ilvl="0" w:tplc="BEE283F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6">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8">
    <w:nsid w:val="476F2497"/>
    <w:multiLevelType w:val="singleLevel"/>
    <w:tmpl w:val="C0E47794"/>
    <w:lvl w:ilvl="0">
      <w:start w:val="9"/>
      <w:numFmt w:val="lowerLetter"/>
      <w:lvlText w:val="%1)"/>
      <w:lvlJc w:val="left"/>
      <w:pPr>
        <w:tabs>
          <w:tab w:val="num" w:pos="360"/>
        </w:tabs>
        <w:ind w:left="360" w:hanging="360"/>
      </w:pPr>
    </w:lvl>
  </w:abstractNum>
  <w:abstractNum w:abstractNumId="29">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1">
    <w:nsid w:val="55584FD2"/>
    <w:multiLevelType w:val="hybridMultilevel"/>
    <w:tmpl w:val="D364655A"/>
    <w:lvl w:ilvl="0" w:tplc="CE1EE6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3">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4">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5">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7">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8">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9">
    <w:nsid w:val="6CC52008"/>
    <w:multiLevelType w:val="singleLevel"/>
    <w:tmpl w:val="0809000F"/>
    <w:lvl w:ilvl="0">
      <w:start w:val="1"/>
      <w:numFmt w:val="decimal"/>
      <w:lvlText w:val="%1."/>
      <w:lvlJc w:val="left"/>
      <w:pPr>
        <w:tabs>
          <w:tab w:val="num" w:pos="360"/>
        </w:tabs>
        <w:ind w:left="360" w:hanging="360"/>
      </w:pPr>
    </w:lvl>
  </w:abstractNum>
  <w:abstractNum w:abstractNumId="4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1">
    <w:nsid w:val="72934CD2"/>
    <w:multiLevelType w:val="singleLevel"/>
    <w:tmpl w:val="0409000F"/>
    <w:lvl w:ilvl="0">
      <w:start w:val="1"/>
      <w:numFmt w:val="decimal"/>
      <w:lvlText w:val="%1."/>
      <w:lvlJc w:val="left"/>
      <w:pPr>
        <w:tabs>
          <w:tab w:val="num" w:pos="360"/>
        </w:tabs>
        <w:ind w:left="360" w:hanging="360"/>
      </w:pPr>
    </w:lvl>
  </w:abstractNum>
  <w:abstractNum w:abstractNumId="42">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3">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79F15DEF"/>
    <w:multiLevelType w:val="singleLevel"/>
    <w:tmpl w:val="D034F912"/>
    <w:lvl w:ilvl="0">
      <w:start w:val="1"/>
      <w:numFmt w:val="decimal"/>
      <w:lvlText w:val="%1)"/>
      <w:legacy w:legacy="1" w:legacySpace="0" w:legacyIndent="360"/>
      <w:lvlJc w:val="left"/>
      <w:pPr>
        <w:ind w:left="3195" w:hanging="360"/>
      </w:pPr>
    </w:lvl>
  </w:abstractNum>
  <w:abstractNum w:abstractNumId="46">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7">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8">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0"/>
  </w:num>
  <w:num w:numId="3">
    <w:abstractNumId w:val="6"/>
  </w:num>
  <w:num w:numId="4">
    <w:abstractNumId w:val="7"/>
  </w:num>
  <w:num w:numId="5">
    <w:abstractNumId w:val="39"/>
  </w:num>
  <w:num w:numId="6">
    <w:abstractNumId w:val="11"/>
  </w:num>
  <w:num w:numId="7">
    <w:abstractNumId w:val="13"/>
  </w:num>
  <w:num w:numId="8">
    <w:abstractNumId w:val="10"/>
  </w:num>
  <w:num w:numId="9">
    <w:abstractNumId w:val="3"/>
  </w:num>
  <w:num w:numId="10">
    <w:abstractNumId w:val="27"/>
  </w:num>
  <w:num w:numId="11">
    <w:abstractNumId w:val="46"/>
  </w:num>
  <w:num w:numId="12">
    <w:abstractNumId w:val="16"/>
  </w:num>
  <w:num w:numId="13">
    <w:abstractNumId w:val="2"/>
  </w:num>
  <w:num w:numId="14">
    <w:abstractNumId w:val="12"/>
  </w:num>
  <w:num w:numId="15">
    <w:abstractNumId w:val="34"/>
  </w:num>
  <w:num w:numId="16">
    <w:abstractNumId w:val="5"/>
  </w:num>
  <w:num w:numId="17">
    <w:abstractNumId w:val="23"/>
  </w:num>
  <w:num w:numId="18">
    <w:abstractNumId w:val="25"/>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30"/>
  </w:num>
  <w:num w:numId="21">
    <w:abstractNumId w:val="28"/>
  </w:num>
  <w:num w:numId="22">
    <w:abstractNumId w:val="4"/>
  </w:num>
  <w:num w:numId="23">
    <w:abstractNumId w:val="41"/>
  </w:num>
  <w:num w:numId="24">
    <w:abstractNumId w:val="37"/>
  </w:num>
  <w:num w:numId="25">
    <w:abstractNumId w:val="15"/>
  </w:num>
  <w:num w:numId="26">
    <w:abstractNumId w:val="38"/>
  </w:num>
  <w:num w:numId="27">
    <w:abstractNumId w:val="17"/>
  </w:num>
  <w:num w:numId="28">
    <w:abstractNumId w:val="29"/>
  </w:num>
  <w:num w:numId="29">
    <w:abstractNumId w:val="18"/>
  </w:num>
  <w:num w:numId="30">
    <w:abstractNumId w:val="42"/>
  </w:num>
  <w:num w:numId="31">
    <w:abstractNumId w:val="19"/>
  </w:num>
  <w:num w:numId="32">
    <w:abstractNumId w:val="47"/>
  </w:num>
  <w:num w:numId="33">
    <w:abstractNumId w:val="35"/>
  </w:num>
  <w:num w:numId="34">
    <w:abstractNumId w:val="22"/>
  </w:num>
  <w:num w:numId="35">
    <w:abstractNumId w:val="21"/>
  </w:num>
  <w:num w:numId="36">
    <w:abstractNumId w:val="32"/>
  </w:num>
  <w:num w:numId="37">
    <w:abstractNumId w:val="36"/>
  </w:num>
  <w:num w:numId="38">
    <w:abstractNumId w:val="45"/>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3"/>
  </w:num>
  <w:num w:numId="41">
    <w:abstractNumId w:val="14"/>
  </w:num>
  <w:num w:numId="42">
    <w:abstractNumId w:val="26"/>
  </w:num>
  <w:num w:numId="43">
    <w:abstractNumId w:val="8"/>
  </w:num>
  <w:num w:numId="44">
    <w:abstractNumId w:val="44"/>
  </w:num>
  <w:num w:numId="45">
    <w:abstractNumId w:val="20"/>
  </w:num>
  <w:num w:numId="46">
    <w:abstractNumId w:val="48"/>
  </w:num>
  <w:num w:numId="47">
    <w:abstractNumId w:val="43"/>
  </w:num>
  <w:num w:numId="48">
    <w:abstractNumId w:val="1"/>
  </w:num>
  <w:num w:numId="49">
    <w:abstractNumId w:val="31"/>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10683"/>
    <w:rsid w:val="00014502"/>
    <w:rsid w:val="0004095E"/>
    <w:rsid w:val="00047F95"/>
    <w:rsid w:val="00053FC9"/>
    <w:rsid w:val="000544E6"/>
    <w:rsid w:val="000570D7"/>
    <w:rsid w:val="00057A21"/>
    <w:rsid w:val="000607F7"/>
    <w:rsid w:val="000626CB"/>
    <w:rsid w:val="00076EEC"/>
    <w:rsid w:val="00077483"/>
    <w:rsid w:val="00083096"/>
    <w:rsid w:val="0009029D"/>
    <w:rsid w:val="000913E8"/>
    <w:rsid w:val="000955FE"/>
    <w:rsid w:val="000A7073"/>
    <w:rsid w:val="000C2FA9"/>
    <w:rsid w:val="000C3952"/>
    <w:rsid w:val="000C5425"/>
    <w:rsid w:val="000D135C"/>
    <w:rsid w:val="000D183D"/>
    <w:rsid w:val="000E6A9C"/>
    <w:rsid w:val="000F0B96"/>
    <w:rsid w:val="00110401"/>
    <w:rsid w:val="001115E9"/>
    <w:rsid w:val="00121005"/>
    <w:rsid w:val="0012485F"/>
    <w:rsid w:val="00135920"/>
    <w:rsid w:val="00137809"/>
    <w:rsid w:val="0014136C"/>
    <w:rsid w:val="001449AE"/>
    <w:rsid w:val="00157CF6"/>
    <w:rsid w:val="001671BA"/>
    <w:rsid w:val="0017009E"/>
    <w:rsid w:val="00180127"/>
    <w:rsid w:val="001A3A06"/>
    <w:rsid w:val="001A528E"/>
    <w:rsid w:val="001A7BA0"/>
    <w:rsid w:val="001B1598"/>
    <w:rsid w:val="001B2CA6"/>
    <w:rsid w:val="001C0F8D"/>
    <w:rsid w:val="001C391F"/>
    <w:rsid w:val="001C584F"/>
    <w:rsid w:val="001C6770"/>
    <w:rsid w:val="001C7705"/>
    <w:rsid w:val="001D34F9"/>
    <w:rsid w:val="001D579A"/>
    <w:rsid w:val="001E5AB3"/>
    <w:rsid w:val="001F750F"/>
    <w:rsid w:val="00200F20"/>
    <w:rsid w:val="002157AA"/>
    <w:rsid w:val="00216E18"/>
    <w:rsid w:val="0021784A"/>
    <w:rsid w:val="0022643A"/>
    <w:rsid w:val="00226F79"/>
    <w:rsid w:val="0023505C"/>
    <w:rsid w:val="00235253"/>
    <w:rsid w:val="00245C38"/>
    <w:rsid w:val="00250B09"/>
    <w:rsid w:val="00264E26"/>
    <w:rsid w:val="00270AC9"/>
    <w:rsid w:val="00273362"/>
    <w:rsid w:val="00290ACC"/>
    <w:rsid w:val="002921F7"/>
    <w:rsid w:val="00294800"/>
    <w:rsid w:val="002A1587"/>
    <w:rsid w:val="002B0E84"/>
    <w:rsid w:val="002B370E"/>
    <w:rsid w:val="002B75E8"/>
    <w:rsid w:val="002C2852"/>
    <w:rsid w:val="002C7CD2"/>
    <w:rsid w:val="002E34B6"/>
    <w:rsid w:val="002F1241"/>
    <w:rsid w:val="002F6273"/>
    <w:rsid w:val="0030208E"/>
    <w:rsid w:val="003121C6"/>
    <w:rsid w:val="003436FE"/>
    <w:rsid w:val="00354516"/>
    <w:rsid w:val="00370150"/>
    <w:rsid w:val="00376372"/>
    <w:rsid w:val="00376940"/>
    <w:rsid w:val="0037753A"/>
    <w:rsid w:val="00381AB8"/>
    <w:rsid w:val="0039148A"/>
    <w:rsid w:val="003922CF"/>
    <w:rsid w:val="003924DF"/>
    <w:rsid w:val="003925C5"/>
    <w:rsid w:val="00396D4A"/>
    <w:rsid w:val="00397B28"/>
    <w:rsid w:val="003C5C2B"/>
    <w:rsid w:val="003C6364"/>
    <w:rsid w:val="003C773B"/>
    <w:rsid w:val="003E033C"/>
    <w:rsid w:val="003E309F"/>
    <w:rsid w:val="003E6551"/>
    <w:rsid w:val="003F1262"/>
    <w:rsid w:val="003F160F"/>
    <w:rsid w:val="003F2D75"/>
    <w:rsid w:val="003F4AB5"/>
    <w:rsid w:val="003F7035"/>
    <w:rsid w:val="00412107"/>
    <w:rsid w:val="00412E59"/>
    <w:rsid w:val="00417586"/>
    <w:rsid w:val="00424DD8"/>
    <w:rsid w:val="00430572"/>
    <w:rsid w:val="00431C1A"/>
    <w:rsid w:val="00442485"/>
    <w:rsid w:val="00451767"/>
    <w:rsid w:val="004530E4"/>
    <w:rsid w:val="00453651"/>
    <w:rsid w:val="004551A2"/>
    <w:rsid w:val="00463A51"/>
    <w:rsid w:val="0048664A"/>
    <w:rsid w:val="00491B4A"/>
    <w:rsid w:val="00493F98"/>
    <w:rsid w:val="00495144"/>
    <w:rsid w:val="00496641"/>
    <w:rsid w:val="00497FEF"/>
    <w:rsid w:val="004A544F"/>
    <w:rsid w:val="004B4C09"/>
    <w:rsid w:val="004C1442"/>
    <w:rsid w:val="004C6817"/>
    <w:rsid w:val="004D0FE4"/>
    <w:rsid w:val="004D2399"/>
    <w:rsid w:val="004D7FC9"/>
    <w:rsid w:val="004E248D"/>
    <w:rsid w:val="004F00C7"/>
    <w:rsid w:val="004F088B"/>
    <w:rsid w:val="0050118C"/>
    <w:rsid w:val="0050626C"/>
    <w:rsid w:val="00506C7B"/>
    <w:rsid w:val="00510846"/>
    <w:rsid w:val="00513581"/>
    <w:rsid w:val="005147FC"/>
    <w:rsid w:val="00517439"/>
    <w:rsid w:val="00523E60"/>
    <w:rsid w:val="00526546"/>
    <w:rsid w:val="00543D27"/>
    <w:rsid w:val="00545A56"/>
    <w:rsid w:val="00550AC9"/>
    <w:rsid w:val="005510F3"/>
    <w:rsid w:val="00556C77"/>
    <w:rsid w:val="0056210A"/>
    <w:rsid w:val="0056414B"/>
    <w:rsid w:val="0057362C"/>
    <w:rsid w:val="00574DD1"/>
    <w:rsid w:val="00575ECB"/>
    <w:rsid w:val="00577681"/>
    <w:rsid w:val="00582292"/>
    <w:rsid w:val="005834A6"/>
    <w:rsid w:val="0059570B"/>
    <w:rsid w:val="005A7AEA"/>
    <w:rsid w:val="005B2947"/>
    <w:rsid w:val="005C1E9E"/>
    <w:rsid w:val="005C44AA"/>
    <w:rsid w:val="005D1583"/>
    <w:rsid w:val="005D2BA9"/>
    <w:rsid w:val="005D3D9E"/>
    <w:rsid w:val="005D6CCF"/>
    <w:rsid w:val="005E1325"/>
    <w:rsid w:val="005E4E5D"/>
    <w:rsid w:val="005E5F2A"/>
    <w:rsid w:val="005F1DD5"/>
    <w:rsid w:val="0061177F"/>
    <w:rsid w:val="00612B67"/>
    <w:rsid w:val="0062173A"/>
    <w:rsid w:val="00621EEC"/>
    <w:rsid w:val="00622D49"/>
    <w:rsid w:val="0062677E"/>
    <w:rsid w:val="00630399"/>
    <w:rsid w:val="00632671"/>
    <w:rsid w:val="006365A9"/>
    <w:rsid w:val="00663DD3"/>
    <w:rsid w:val="006773D0"/>
    <w:rsid w:val="0068123D"/>
    <w:rsid w:val="00681768"/>
    <w:rsid w:val="00681895"/>
    <w:rsid w:val="00682D24"/>
    <w:rsid w:val="0068577A"/>
    <w:rsid w:val="00687AA2"/>
    <w:rsid w:val="00694874"/>
    <w:rsid w:val="00695F78"/>
    <w:rsid w:val="006A1537"/>
    <w:rsid w:val="006B0775"/>
    <w:rsid w:val="006B373C"/>
    <w:rsid w:val="006C4BA3"/>
    <w:rsid w:val="006D3D4B"/>
    <w:rsid w:val="006E0499"/>
    <w:rsid w:val="006F15C1"/>
    <w:rsid w:val="006F25A2"/>
    <w:rsid w:val="006F5D6C"/>
    <w:rsid w:val="006F6361"/>
    <w:rsid w:val="007078C5"/>
    <w:rsid w:val="00707FA2"/>
    <w:rsid w:val="00712783"/>
    <w:rsid w:val="00740B27"/>
    <w:rsid w:val="0075374A"/>
    <w:rsid w:val="00753CEB"/>
    <w:rsid w:val="00761621"/>
    <w:rsid w:val="007639DA"/>
    <w:rsid w:val="00763C86"/>
    <w:rsid w:val="00775D25"/>
    <w:rsid w:val="00787B79"/>
    <w:rsid w:val="007A0123"/>
    <w:rsid w:val="007B1D4B"/>
    <w:rsid w:val="007B7D7B"/>
    <w:rsid w:val="007C62DC"/>
    <w:rsid w:val="007D2026"/>
    <w:rsid w:val="007E285C"/>
    <w:rsid w:val="007F760C"/>
    <w:rsid w:val="00804556"/>
    <w:rsid w:val="00805702"/>
    <w:rsid w:val="008062AA"/>
    <w:rsid w:val="008100D6"/>
    <w:rsid w:val="00813BCA"/>
    <w:rsid w:val="00835BD1"/>
    <w:rsid w:val="00843423"/>
    <w:rsid w:val="008531BA"/>
    <w:rsid w:val="00854CFF"/>
    <w:rsid w:val="00855F72"/>
    <w:rsid w:val="0086089C"/>
    <w:rsid w:val="0086581B"/>
    <w:rsid w:val="00870B5F"/>
    <w:rsid w:val="008813D2"/>
    <w:rsid w:val="008851E7"/>
    <w:rsid w:val="00886CB0"/>
    <w:rsid w:val="00892C69"/>
    <w:rsid w:val="0089466D"/>
    <w:rsid w:val="00895B9A"/>
    <w:rsid w:val="008A2426"/>
    <w:rsid w:val="008E5B25"/>
    <w:rsid w:val="008E5D9D"/>
    <w:rsid w:val="009021F5"/>
    <w:rsid w:val="0090576D"/>
    <w:rsid w:val="009063CE"/>
    <w:rsid w:val="00917284"/>
    <w:rsid w:val="00921CBA"/>
    <w:rsid w:val="00924FF5"/>
    <w:rsid w:val="00927456"/>
    <w:rsid w:val="00937074"/>
    <w:rsid w:val="009426BD"/>
    <w:rsid w:val="009436A4"/>
    <w:rsid w:val="00957CA3"/>
    <w:rsid w:val="00965C99"/>
    <w:rsid w:val="00987220"/>
    <w:rsid w:val="00987C6C"/>
    <w:rsid w:val="00996707"/>
    <w:rsid w:val="009A3E62"/>
    <w:rsid w:val="009A733A"/>
    <w:rsid w:val="009B1C05"/>
    <w:rsid w:val="009B3FFF"/>
    <w:rsid w:val="009B605A"/>
    <w:rsid w:val="009C30D7"/>
    <w:rsid w:val="009C7BD6"/>
    <w:rsid w:val="009D164C"/>
    <w:rsid w:val="009D5E0F"/>
    <w:rsid w:val="009F5616"/>
    <w:rsid w:val="009F5E7A"/>
    <w:rsid w:val="00A00C4C"/>
    <w:rsid w:val="00A02F0C"/>
    <w:rsid w:val="00A06BCE"/>
    <w:rsid w:val="00A12BD7"/>
    <w:rsid w:val="00A165D1"/>
    <w:rsid w:val="00A33091"/>
    <w:rsid w:val="00A40B36"/>
    <w:rsid w:val="00A42171"/>
    <w:rsid w:val="00A46809"/>
    <w:rsid w:val="00A54A42"/>
    <w:rsid w:val="00A612F3"/>
    <w:rsid w:val="00A62E0D"/>
    <w:rsid w:val="00A6538D"/>
    <w:rsid w:val="00A7065A"/>
    <w:rsid w:val="00A72FB1"/>
    <w:rsid w:val="00A76872"/>
    <w:rsid w:val="00A81096"/>
    <w:rsid w:val="00A82C40"/>
    <w:rsid w:val="00A90345"/>
    <w:rsid w:val="00A94AD3"/>
    <w:rsid w:val="00A94F07"/>
    <w:rsid w:val="00AA3043"/>
    <w:rsid w:val="00AB28DE"/>
    <w:rsid w:val="00AB326E"/>
    <w:rsid w:val="00AB5C71"/>
    <w:rsid w:val="00AB7549"/>
    <w:rsid w:val="00AC5E60"/>
    <w:rsid w:val="00AD2FEE"/>
    <w:rsid w:val="00AD4777"/>
    <w:rsid w:val="00AD6A02"/>
    <w:rsid w:val="00AE2ECB"/>
    <w:rsid w:val="00AF6806"/>
    <w:rsid w:val="00B2110A"/>
    <w:rsid w:val="00B21495"/>
    <w:rsid w:val="00B215EE"/>
    <w:rsid w:val="00B21E35"/>
    <w:rsid w:val="00B2430B"/>
    <w:rsid w:val="00B30658"/>
    <w:rsid w:val="00B36721"/>
    <w:rsid w:val="00B370D2"/>
    <w:rsid w:val="00B45C9F"/>
    <w:rsid w:val="00B4697A"/>
    <w:rsid w:val="00B5592A"/>
    <w:rsid w:val="00B806A1"/>
    <w:rsid w:val="00B856E6"/>
    <w:rsid w:val="00B860B0"/>
    <w:rsid w:val="00B90E85"/>
    <w:rsid w:val="00B9416D"/>
    <w:rsid w:val="00BA15F8"/>
    <w:rsid w:val="00BA4FCD"/>
    <w:rsid w:val="00BB5911"/>
    <w:rsid w:val="00BB6C9D"/>
    <w:rsid w:val="00BC1214"/>
    <w:rsid w:val="00BC1D32"/>
    <w:rsid w:val="00BC3DB7"/>
    <w:rsid w:val="00BC415F"/>
    <w:rsid w:val="00BC7014"/>
    <w:rsid w:val="00BD5B00"/>
    <w:rsid w:val="00BE2505"/>
    <w:rsid w:val="00BE3823"/>
    <w:rsid w:val="00BE7CAF"/>
    <w:rsid w:val="00BF01CC"/>
    <w:rsid w:val="00BF0BD3"/>
    <w:rsid w:val="00C00698"/>
    <w:rsid w:val="00C06F58"/>
    <w:rsid w:val="00C11E86"/>
    <w:rsid w:val="00C2286C"/>
    <w:rsid w:val="00C2541E"/>
    <w:rsid w:val="00C3216F"/>
    <w:rsid w:val="00C330E1"/>
    <w:rsid w:val="00C33368"/>
    <w:rsid w:val="00C372F3"/>
    <w:rsid w:val="00C40CD0"/>
    <w:rsid w:val="00C46545"/>
    <w:rsid w:val="00C52EDE"/>
    <w:rsid w:val="00C53A7B"/>
    <w:rsid w:val="00C55903"/>
    <w:rsid w:val="00C91765"/>
    <w:rsid w:val="00C96392"/>
    <w:rsid w:val="00CB41B8"/>
    <w:rsid w:val="00CC396F"/>
    <w:rsid w:val="00CE5895"/>
    <w:rsid w:val="00CF2B5B"/>
    <w:rsid w:val="00D17879"/>
    <w:rsid w:val="00D26233"/>
    <w:rsid w:val="00D32C37"/>
    <w:rsid w:val="00D4050F"/>
    <w:rsid w:val="00D44374"/>
    <w:rsid w:val="00D475F9"/>
    <w:rsid w:val="00D5088F"/>
    <w:rsid w:val="00D550F2"/>
    <w:rsid w:val="00D60D73"/>
    <w:rsid w:val="00D63250"/>
    <w:rsid w:val="00D66C63"/>
    <w:rsid w:val="00D66CD2"/>
    <w:rsid w:val="00D71D48"/>
    <w:rsid w:val="00D75BA0"/>
    <w:rsid w:val="00D86F6D"/>
    <w:rsid w:val="00D9170B"/>
    <w:rsid w:val="00D91B3C"/>
    <w:rsid w:val="00DA7EF8"/>
    <w:rsid w:val="00DB3975"/>
    <w:rsid w:val="00DB4711"/>
    <w:rsid w:val="00DD20C8"/>
    <w:rsid w:val="00DE1210"/>
    <w:rsid w:val="00DE5160"/>
    <w:rsid w:val="00E03510"/>
    <w:rsid w:val="00E07245"/>
    <w:rsid w:val="00E13546"/>
    <w:rsid w:val="00E1767B"/>
    <w:rsid w:val="00E222AD"/>
    <w:rsid w:val="00E2244D"/>
    <w:rsid w:val="00E22E88"/>
    <w:rsid w:val="00E240F2"/>
    <w:rsid w:val="00E33957"/>
    <w:rsid w:val="00E46553"/>
    <w:rsid w:val="00E76449"/>
    <w:rsid w:val="00E8191A"/>
    <w:rsid w:val="00E82463"/>
    <w:rsid w:val="00E84A51"/>
    <w:rsid w:val="00EA3293"/>
    <w:rsid w:val="00EA439A"/>
    <w:rsid w:val="00EA447A"/>
    <w:rsid w:val="00EA557A"/>
    <w:rsid w:val="00EA6B94"/>
    <w:rsid w:val="00EA7FAC"/>
    <w:rsid w:val="00EB1484"/>
    <w:rsid w:val="00EC2853"/>
    <w:rsid w:val="00EC59C8"/>
    <w:rsid w:val="00ED0499"/>
    <w:rsid w:val="00ED3110"/>
    <w:rsid w:val="00EE5A83"/>
    <w:rsid w:val="00EE7CDD"/>
    <w:rsid w:val="00EF67ED"/>
    <w:rsid w:val="00F00530"/>
    <w:rsid w:val="00F11E9B"/>
    <w:rsid w:val="00F16667"/>
    <w:rsid w:val="00F21243"/>
    <w:rsid w:val="00F256F4"/>
    <w:rsid w:val="00F25A3C"/>
    <w:rsid w:val="00F313E1"/>
    <w:rsid w:val="00F35326"/>
    <w:rsid w:val="00F52C4F"/>
    <w:rsid w:val="00F53979"/>
    <w:rsid w:val="00F54298"/>
    <w:rsid w:val="00F625AB"/>
    <w:rsid w:val="00F7552A"/>
    <w:rsid w:val="00F80338"/>
    <w:rsid w:val="00F848DA"/>
    <w:rsid w:val="00F93E3F"/>
    <w:rsid w:val="00F95463"/>
    <w:rsid w:val="00FC3DFA"/>
    <w:rsid w:val="00FD15B8"/>
    <w:rsid w:val="00FD542C"/>
    <w:rsid w:val="00FE488F"/>
    <w:rsid w:val="00FE58EE"/>
    <w:rsid w:val="00FF1FE0"/>
    <w:rsid w:val="41AECF5E"/>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924FF5"/>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924FF5"/>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924FF5"/>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29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3E029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3E029E"/>
    <w:rPr>
      <w:rFonts w:asciiTheme="majorHAnsi" w:eastAsiaTheme="majorEastAsia" w:hAnsiTheme="majorHAnsi" w:cstheme="majorBidi"/>
      <w:b/>
      <w:bCs/>
      <w:sz w:val="26"/>
      <w:szCs w:val="26"/>
      <w:lang w:val="en-GB" w:eastAsia="en-GB"/>
    </w:rPr>
  </w:style>
  <w:style w:type="paragraph" w:styleId="Title">
    <w:name w:val="Title"/>
    <w:basedOn w:val="Normal"/>
    <w:link w:val="TitleChar"/>
    <w:uiPriority w:val="99"/>
    <w:qFormat/>
    <w:rsid w:val="00924FF5"/>
    <w:pPr>
      <w:jc w:val="center"/>
    </w:pPr>
    <w:rPr>
      <w:b/>
      <w:bCs/>
      <w:sz w:val="28"/>
      <w:szCs w:val="28"/>
      <w:lang w:val="fr-BE"/>
    </w:rPr>
  </w:style>
  <w:style w:type="character" w:customStyle="1" w:styleId="TitleChar">
    <w:name w:val="Title Char"/>
    <w:basedOn w:val="DefaultParagraphFont"/>
    <w:link w:val="Title"/>
    <w:uiPriority w:val="10"/>
    <w:rsid w:val="003E029E"/>
    <w:rPr>
      <w:rFonts w:asciiTheme="majorHAnsi" w:eastAsiaTheme="majorEastAsia" w:hAnsiTheme="majorHAnsi" w:cstheme="majorBidi"/>
      <w:b/>
      <w:bCs/>
      <w:kern w:val="28"/>
      <w:sz w:val="32"/>
      <w:szCs w:val="32"/>
      <w:lang w:val="en-GB" w:eastAsia="en-GB"/>
    </w:rPr>
  </w:style>
  <w:style w:type="paragraph" w:styleId="Subtitle">
    <w:name w:val="Subtitle"/>
    <w:basedOn w:val="Normal"/>
    <w:link w:val="SubtitleChar"/>
    <w:uiPriority w:val="99"/>
    <w:qFormat/>
    <w:rsid w:val="00924FF5"/>
    <w:pPr>
      <w:jc w:val="center"/>
    </w:pPr>
    <w:rPr>
      <w:b/>
      <w:bCs/>
      <w:sz w:val="28"/>
      <w:szCs w:val="28"/>
      <w:lang w:val="fr-BE"/>
    </w:rPr>
  </w:style>
  <w:style w:type="character" w:customStyle="1" w:styleId="SubtitleChar">
    <w:name w:val="Subtitle Char"/>
    <w:basedOn w:val="DefaultParagraphFont"/>
    <w:link w:val="Subtitle"/>
    <w:uiPriority w:val="11"/>
    <w:rsid w:val="003E029E"/>
    <w:rPr>
      <w:rFonts w:asciiTheme="majorHAnsi" w:eastAsiaTheme="majorEastAsia" w:hAnsiTheme="majorHAnsi" w:cstheme="majorBidi"/>
      <w:sz w:val="24"/>
      <w:szCs w:val="24"/>
      <w:lang w:val="en-GB" w:eastAsia="en-GB"/>
    </w:rPr>
  </w:style>
  <w:style w:type="paragraph" w:styleId="BodyTextIndent">
    <w:name w:val="Body Text Indent"/>
    <w:basedOn w:val="Normal"/>
    <w:link w:val="BodyTextIndentChar"/>
    <w:uiPriority w:val="99"/>
    <w:rsid w:val="00924FF5"/>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rsid w:val="003E029E"/>
    <w:rPr>
      <w:sz w:val="20"/>
      <w:szCs w:val="20"/>
      <w:lang w:val="en-GB" w:eastAsia="en-GB"/>
    </w:rPr>
  </w:style>
  <w:style w:type="paragraph" w:styleId="BodyText">
    <w:name w:val="Body Text"/>
    <w:basedOn w:val="Normal"/>
    <w:link w:val="BodyTextChar"/>
    <w:uiPriority w:val="99"/>
    <w:rsid w:val="00924FF5"/>
    <w:rPr>
      <w:sz w:val="24"/>
      <w:szCs w:val="24"/>
      <w:lang w:val="mk-MK"/>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924FF5"/>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3E029E"/>
    <w:rPr>
      <w:sz w:val="20"/>
      <w:szCs w:val="20"/>
      <w:lang w:val="en-GB" w:eastAsia="en-GB"/>
    </w:rPr>
  </w:style>
  <w:style w:type="paragraph" w:styleId="BodyTextIndent3">
    <w:name w:val="Body Text Indent 3"/>
    <w:basedOn w:val="Normal"/>
    <w:link w:val="BodyTextIndent3Char"/>
    <w:uiPriority w:val="99"/>
    <w:rsid w:val="00924FF5"/>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3E029E"/>
    <w:rPr>
      <w:sz w:val="16"/>
      <w:szCs w:val="16"/>
      <w:lang w:val="en-GB" w:eastAsia="en-GB"/>
    </w:rPr>
  </w:style>
  <w:style w:type="paragraph" w:styleId="BodyText2">
    <w:name w:val="Body Text 2"/>
    <w:basedOn w:val="Normal"/>
    <w:link w:val="BodyText2Char"/>
    <w:uiPriority w:val="99"/>
    <w:rsid w:val="00924FF5"/>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924FF5"/>
    <w:pPr>
      <w:tabs>
        <w:tab w:val="left" w:pos="2302"/>
      </w:tabs>
      <w:spacing w:after="240"/>
      <w:ind w:left="1202"/>
      <w:jc w:val="both"/>
    </w:pPr>
    <w:rPr>
      <w:sz w:val="24"/>
      <w:szCs w:val="24"/>
    </w:rPr>
  </w:style>
  <w:style w:type="paragraph" w:styleId="Header">
    <w:name w:val="header"/>
    <w:basedOn w:val="Normal"/>
    <w:link w:val="HeaderChar"/>
    <w:uiPriority w:val="99"/>
    <w:rsid w:val="00924FF5"/>
    <w:pPr>
      <w:tabs>
        <w:tab w:val="center" w:pos="4320"/>
        <w:tab w:val="right" w:pos="8640"/>
      </w:tabs>
    </w:pPr>
  </w:style>
  <w:style w:type="character" w:customStyle="1" w:styleId="HeaderChar">
    <w:name w:val="Header Char"/>
    <w:basedOn w:val="DefaultParagraphFont"/>
    <w:link w:val="Header"/>
    <w:uiPriority w:val="99"/>
    <w:locked/>
    <w:rsid w:val="00787B79"/>
    <w:rPr>
      <w:lang w:val="en-GB" w:eastAsia="en-GB"/>
    </w:rPr>
  </w:style>
  <w:style w:type="paragraph" w:styleId="Footer">
    <w:name w:val="footer"/>
    <w:basedOn w:val="Normal"/>
    <w:link w:val="FooterChar"/>
    <w:uiPriority w:val="99"/>
    <w:rsid w:val="00924FF5"/>
    <w:pPr>
      <w:tabs>
        <w:tab w:val="center" w:pos="4320"/>
        <w:tab w:val="right" w:pos="8640"/>
      </w:tabs>
    </w:pPr>
  </w:style>
  <w:style w:type="character" w:customStyle="1" w:styleId="FooterChar">
    <w:name w:val="Footer Char"/>
    <w:basedOn w:val="DefaultParagraphFont"/>
    <w:link w:val="Footer"/>
    <w:uiPriority w:val="99"/>
    <w:semiHidden/>
    <w:rsid w:val="003E029E"/>
    <w:rPr>
      <w:sz w:val="20"/>
      <w:szCs w:val="20"/>
      <w:lang w:val="en-GB" w:eastAsia="en-GB"/>
    </w:rPr>
  </w:style>
  <w:style w:type="character" w:styleId="PageNumber">
    <w:name w:val="page number"/>
    <w:basedOn w:val="DefaultParagraphFont"/>
    <w:uiPriority w:val="99"/>
    <w:rsid w:val="00924FF5"/>
  </w:style>
  <w:style w:type="paragraph" w:styleId="BodyText3">
    <w:name w:val="Body Text 3"/>
    <w:basedOn w:val="Normal"/>
    <w:link w:val="BodyText3Char"/>
    <w:uiPriority w:val="99"/>
    <w:rsid w:val="00924FF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rsid w:val="003E029E"/>
    <w:rPr>
      <w:sz w:val="16"/>
      <w:szCs w:val="16"/>
      <w:lang w:val="en-GB" w:eastAsia="en-GB"/>
    </w:rPr>
  </w:style>
  <w:style w:type="character" w:styleId="Hyperlink">
    <w:name w:val="Hyperlink"/>
    <w:basedOn w:val="DefaultParagraphFont"/>
    <w:uiPriority w:val="99"/>
    <w:rsid w:val="00924FF5"/>
    <w:rPr>
      <w:color w:val="0000FF"/>
      <w:u w:val="single"/>
    </w:rPr>
  </w:style>
  <w:style w:type="paragraph" w:customStyle="1" w:styleId="Blockquote">
    <w:name w:val="Blockquote"/>
    <w:basedOn w:val="Normal"/>
    <w:uiPriority w:val="99"/>
    <w:rsid w:val="00924FF5"/>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924FF5"/>
    <w:rPr>
      <w:i/>
      <w:iCs/>
    </w:rPr>
  </w:style>
  <w:style w:type="character" w:styleId="Strong">
    <w:name w:val="Strong"/>
    <w:basedOn w:val="DefaultParagraphFont"/>
    <w:uiPriority w:val="99"/>
    <w:qFormat/>
    <w:rsid w:val="00924FF5"/>
    <w:rPr>
      <w:b/>
      <w:bCs/>
    </w:rPr>
  </w:style>
  <w:style w:type="character" w:customStyle="1" w:styleId="tw4winMark">
    <w:name w:val="tw4winMark"/>
    <w:uiPriority w:val="99"/>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Pr>
      <w:color w:val="auto"/>
      <w:u w:val="single"/>
    </w:rPr>
  </w:style>
  <w:style w:type="paragraph" w:customStyle="1" w:styleId="Char2">
    <w:name w:val="Char2"/>
    <w:basedOn w:val="Normal"/>
    <w:uiPriority w:val="99"/>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AE2ECB"/>
    <w:pPr>
      <w:spacing w:after="60"/>
      <w:jc w:val="both"/>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3E029E"/>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E029E"/>
    <w:rPr>
      <w:sz w:val="0"/>
      <w:szCs w:val="0"/>
      <w:lang w:val="en-GB" w:eastAsia="en-GB"/>
    </w:rPr>
  </w:style>
  <w:style w:type="paragraph" w:customStyle="1" w:styleId="Text2">
    <w:name w:val="Text 2"/>
    <w:basedOn w:val="Normal"/>
    <w:uiPriority w:val="99"/>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mk-MK"/>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AE2ECB"/>
  </w:style>
  <w:style w:type="paragraph" w:customStyle="1" w:styleId="Text1">
    <w:name w:val="Text 1"/>
    <w:basedOn w:val="Normal"/>
    <w:link w:val="Text1Char"/>
    <w:uiPriority w:val="99"/>
    <w:rsid w:val="00430572"/>
    <w:pPr>
      <w:spacing w:before="100" w:beforeAutospacing="1" w:after="100" w:afterAutospacing="1"/>
      <w:jc w:val="both"/>
    </w:pPr>
    <w:rPr>
      <w:b/>
      <w:bCs/>
      <w:sz w:val="24"/>
      <w:szCs w:val="24"/>
      <w:lang w:val="mk-MK"/>
    </w:rPr>
  </w:style>
  <w:style w:type="character" w:customStyle="1" w:styleId="Text1Char">
    <w:name w:val="Text 1 Char"/>
    <w:link w:val="Text1"/>
    <w:uiPriority w:val="99"/>
    <w:locked/>
    <w:rsid w:val="00430572"/>
    <w:rPr>
      <w:b/>
      <w:bCs/>
      <w:sz w:val="24"/>
      <w:szCs w:val="24"/>
    </w:rPr>
  </w:style>
  <w:style w:type="paragraph" w:customStyle="1" w:styleId="Numbered">
    <w:name w:val="Numbered"/>
    <w:basedOn w:val="Normal"/>
    <w:link w:val="NumberedChar"/>
    <w:uiPriority w:val="99"/>
    <w:rsid w:val="00A76872"/>
    <w:pPr>
      <w:numPr>
        <w:numId w:val="48"/>
      </w:numPr>
      <w:jc w:val="both"/>
    </w:pPr>
    <w:rPr>
      <w:sz w:val="24"/>
      <w:szCs w:val="24"/>
      <w:lang w:val="mk-MK"/>
    </w:rPr>
  </w:style>
  <w:style w:type="character" w:customStyle="1" w:styleId="NumberedChar">
    <w:name w:val="Numbered Char"/>
    <w:link w:val="Numbered"/>
    <w:uiPriority w:val="99"/>
    <w:locked/>
    <w:rsid w:val="00A76872"/>
    <w:rPr>
      <w:sz w:val="24"/>
      <w:szCs w:val="24"/>
    </w:rPr>
  </w:style>
</w:styles>
</file>

<file path=word/webSettings.xml><?xml version="1.0" encoding="utf-8"?>
<w:webSettings xmlns:r="http://schemas.openxmlformats.org/officeDocument/2006/relationships" xmlns:w="http://schemas.openxmlformats.org/wordprocessingml/2006/main">
  <w:divs>
    <w:div w:id="560795617">
      <w:marLeft w:val="0"/>
      <w:marRight w:val="0"/>
      <w:marTop w:val="0"/>
      <w:marBottom w:val="0"/>
      <w:divBdr>
        <w:top w:val="none" w:sz="0" w:space="0" w:color="auto"/>
        <w:left w:val="none" w:sz="0" w:space="0" w:color="auto"/>
        <w:bottom w:val="none" w:sz="0" w:space="0" w:color="auto"/>
        <w:right w:val="none" w:sz="0" w:space="0" w:color="auto"/>
      </w:divBdr>
    </w:div>
    <w:div w:id="560795618">
      <w:marLeft w:val="0"/>
      <w:marRight w:val="0"/>
      <w:marTop w:val="0"/>
      <w:marBottom w:val="0"/>
      <w:divBdr>
        <w:top w:val="none" w:sz="0" w:space="0" w:color="auto"/>
        <w:left w:val="none" w:sz="0" w:space="0" w:color="auto"/>
        <w:bottom w:val="none" w:sz="0" w:space="0" w:color="auto"/>
        <w:right w:val="none" w:sz="0" w:space="0" w:color="auto"/>
      </w:divBdr>
    </w:div>
    <w:div w:id="560795619">
      <w:marLeft w:val="0"/>
      <w:marRight w:val="0"/>
      <w:marTop w:val="0"/>
      <w:marBottom w:val="0"/>
      <w:divBdr>
        <w:top w:val="none" w:sz="0" w:space="0" w:color="auto"/>
        <w:left w:val="none" w:sz="0" w:space="0" w:color="auto"/>
        <w:bottom w:val="none" w:sz="0" w:space="0" w:color="auto"/>
        <w:right w:val="none" w:sz="0" w:space="0" w:color="auto"/>
      </w:divBdr>
    </w:div>
    <w:div w:id="560795620">
      <w:marLeft w:val="0"/>
      <w:marRight w:val="0"/>
      <w:marTop w:val="0"/>
      <w:marBottom w:val="0"/>
      <w:divBdr>
        <w:top w:val="none" w:sz="0" w:space="0" w:color="auto"/>
        <w:left w:val="none" w:sz="0" w:space="0" w:color="auto"/>
        <w:bottom w:val="none" w:sz="0" w:space="0" w:color="auto"/>
        <w:right w:val="none" w:sz="0" w:space="0" w:color="auto"/>
      </w:divBdr>
    </w:div>
    <w:div w:id="560795621">
      <w:marLeft w:val="0"/>
      <w:marRight w:val="0"/>
      <w:marTop w:val="0"/>
      <w:marBottom w:val="0"/>
      <w:divBdr>
        <w:top w:val="none" w:sz="0" w:space="0" w:color="auto"/>
        <w:left w:val="none" w:sz="0" w:space="0" w:color="auto"/>
        <w:bottom w:val="none" w:sz="0" w:space="0" w:color="auto"/>
        <w:right w:val="none" w:sz="0" w:space="0" w:color="auto"/>
      </w:divBdr>
    </w:div>
    <w:div w:id="560795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europeaid/prag/document.do" TargetMode="External"/><Relationship Id="rId4" Type="http://schemas.openxmlformats.org/officeDocument/2006/relationships/webSettings" Target="webSettings.xml"/><Relationship Id="rId9" Type="http://schemas.openxmlformats.org/officeDocument/2006/relationships/hyperlink" Target="mailto:tatjana.sekuloska@resen.gov.m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4076</Words>
  <Characters>23236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TatjanaS</cp:lastModifiedBy>
  <cp:revision>2</cp:revision>
  <cp:lastPrinted>2022-07-27T12:18:00Z</cp:lastPrinted>
  <dcterms:created xsi:type="dcterms:W3CDTF">2022-07-27T12:25:00Z</dcterms:created>
  <dcterms:modified xsi:type="dcterms:W3CDTF">2022-07-27T12:25:00Z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0x010100724FDE23FB365D4CB8B2901107175F9F</vt:lpwstr>
  </property>
</Properties>
</file>