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D2" w:rsidRPr="001A6A63" w:rsidRDefault="007666D2">
      <w:pPr>
        <w:pStyle w:val="Volume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1A6A63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7666D2" w:rsidRPr="001A6A63" w:rsidRDefault="007666D2">
      <w:pPr>
        <w:pStyle w:val="Section"/>
        <w:rPr>
          <w:rFonts w:ascii="Times New Roman" w:hAnsi="Times New Roman" w:cs="Times New Roman"/>
          <w:sz w:val="28"/>
          <w:szCs w:val="28"/>
        </w:rPr>
      </w:pPr>
    </w:p>
    <w:p w:rsidR="007666D2" w:rsidRPr="001A6A63" w:rsidRDefault="007666D2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1A6A63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7666D2" w:rsidRPr="001A6A63" w:rsidRDefault="007666D2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7666D2" w:rsidRDefault="007666D2">
      <w:pPr>
        <w:pStyle w:val="Heading1"/>
        <w:rPr>
          <w:rFonts w:ascii="Times New Roman" w:hAnsi="Times New Roman" w:cs="Times New Roman"/>
          <w:color w:val="auto"/>
          <w:lang w:val="en-GB"/>
        </w:rPr>
      </w:pPr>
      <w:bookmarkStart w:id="0" w:name="_Toc41823835"/>
      <w:bookmarkStart w:id="1" w:name="_Toc41877037"/>
      <w:r w:rsidRPr="00102F4E">
        <w:rPr>
          <w:rFonts w:ascii="Times New Roman" w:hAnsi="Times New Roman" w:cs="Times New Roman"/>
          <w:color w:val="auto"/>
          <w:lang w:val="en-GB"/>
        </w:rPr>
        <w:t>FORM 4.3</w:t>
      </w:r>
      <w:bookmarkEnd w:id="0"/>
    </w:p>
    <w:p w:rsidR="007666D2" w:rsidRPr="00102F4E" w:rsidRDefault="007666D2">
      <w:pPr>
        <w:pStyle w:val="Heading1"/>
        <w:rPr>
          <w:rFonts w:ascii="Times New Roman" w:hAnsi="Times New Roman" w:cs="Times New Roman"/>
          <w:b w:val="0"/>
          <w:bCs w:val="0"/>
          <w:color w:val="auto"/>
          <w:lang w:val="en-GB"/>
        </w:rPr>
      </w:pPr>
      <w:bookmarkStart w:id="2" w:name="_Toc41823836"/>
      <w:r w:rsidRPr="00102F4E">
        <w:rPr>
          <w:rFonts w:ascii="Times New Roman" w:hAnsi="Times New Roman" w:cs="Times New Roman"/>
          <w:color w:val="auto"/>
          <w:lang w:val="en-GB"/>
        </w:rPr>
        <w:t>POWER OF ATTORNEY</w:t>
      </w:r>
      <w:bookmarkEnd w:id="1"/>
      <w:bookmarkEnd w:id="2"/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B15C7">
        <w:rPr>
          <w:rFonts w:ascii="Times New Roman" w:hAnsi="Times New Roman" w:cs="Times New Roman"/>
          <w:sz w:val="22"/>
          <w:szCs w:val="22"/>
          <w:lang w:val="en-GB"/>
        </w:rPr>
        <w:t>Please attach here the power of attorney empowering the signatory of the tender and all related documentation.</w:t>
      </w: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1A6A63">
        <w:rPr>
          <w:rFonts w:ascii="Times New Roman" w:hAnsi="Times New Roman" w:cs="Times New Roman"/>
          <w:sz w:val="22"/>
          <w:szCs w:val="22"/>
          <w:lang w:val="en-GB"/>
        </w:rPr>
        <w:t>Signature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1A6A63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</w:t>
      </w:r>
    </w:p>
    <w:p w:rsidR="007666D2" w:rsidRPr="001A6A63" w:rsidRDefault="007666D2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1A6A63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1A6A63">
        <w:rPr>
          <w:rFonts w:ascii="Times New Roman" w:hAnsi="Times New Roman" w:cs="Times New Roman"/>
          <w:i/>
          <w:iCs/>
          <w:sz w:val="22"/>
          <w:szCs w:val="22"/>
          <w:lang w:val="en-GB"/>
        </w:rPr>
        <w:t>a person or persons authorised to sign on behalf of the tenderer</w:t>
      </w:r>
      <w:r w:rsidRPr="001A6A63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7666D2" w:rsidRPr="001A6A63" w:rsidRDefault="007666D2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1A6A63">
        <w:rPr>
          <w:rFonts w:ascii="Times New Roman" w:hAnsi="Times New Roman" w:cs="Times New Roman"/>
          <w:sz w:val="22"/>
          <w:szCs w:val="22"/>
          <w:lang w:val="en-GB"/>
        </w:rPr>
        <w:t>Date: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.....................</w:t>
      </w:r>
    </w:p>
    <w:sectPr w:rsidR="007666D2" w:rsidRPr="001A6A63" w:rsidSect="001B4BAE">
      <w:headerReference w:type="default" r:id="rId7"/>
      <w:footerReference w:type="default" r:id="rId8"/>
      <w:headerReference w:type="first" r:id="rId9"/>
      <w:footerReference w:type="first" r:id="rId10"/>
      <w:type w:val="oddPage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D2" w:rsidRDefault="007666D2">
      <w:r>
        <w:separator/>
      </w:r>
    </w:p>
  </w:endnote>
  <w:endnote w:type="continuationSeparator" w:id="0">
    <w:p w:rsidR="007666D2" w:rsidRDefault="0076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D2" w:rsidRDefault="007666D2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</w:p>
  <w:p w:rsidR="007666D2" w:rsidRDefault="007666D2">
    <w:pPr>
      <w:pStyle w:val="Footer"/>
      <w:ind w:right="360"/>
      <w:rPr>
        <w:lang w:val="en-GB"/>
      </w:rPr>
    </w:pPr>
    <w:r>
      <w:rPr>
        <w:rFonts w:ascii="Arial" w:hAnsi="Arial" w:cs="Arial"/>
        <w:sz w:val="20"/>
        <w:szCs w:val="20"/>
      </w:rPr>
      <w:t>2/2001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D2" w:rsidRDefault="007666D2" w:rsidP="00102F4E">
    <w:pPr>
      <w:pStyle w:val="Footer"/>
      <w:tabs>
        <w:tab w:val="clear" w:pos="4320"/>
        <w:tab w:val="clear" w:pos="8640"/>
        <w:tab w:val="right" w:pos="9356"/>
      </w:tabs>
      <w:rPr>
        <w:b/>
        <w:bCs/>
        <w:sz w:val="18"/>
        <w:szCs w:val="18"/>
        <w:lang w:val="en-GB"/>
      </w:rPr>
    </w:pPr>
  </w:p>
  <w:p w:rsidR="007666D2" w:rsidRPr="004458AF" w:rsidRDefault="007666D2" w:rsidP="00102F4E">
    <w:pPr>
      <w:pStyle w:val="Footer"/>
      <w:tabs>
        <w:tab w:val="clear" w:pos="4320"/>
        <w:tab w:val="clear" w:pos="8640"/>
        <w:tab w:val="right" w:pos="9356"/>
      </w:tabs>
      <w:rPr>
        <w:rStyle w:val="PageNumber"/>
        <w:sz w:val="18"/>
        <w:szCs w:val="18"/>
        <w:lang w:val="en-GB"/>
      </w:rPr>
    </w:pPr>
    <w:r>
      <w:rPr>
        <w:b/>
        <w:bCs/>
        <w:sz w:val="18"/>
        <w:szCs w:val="18"/>
        <w:lang w:val="en-GB"/>
      </w:rPr>
      <w:t>December</w:t>
    </w:r>
    <w:bookmarkStart w:id="3" w:name="_GoBack"/>
    <w:bookmarkEnd w:id="3"/>
    <w:r>
      <w:rPr>
        <w:b/>
        <w:bCs/>
        <w:sz w:val="18"/>
        <w:szCs w:val="18"/>
        <w:lang w:val="en-GB"/>
      </w:rPr>
      <w:t xml:space="preserve"> 2021</w:t>
    </w:r>
    <w:r w:rsidRPr="004458AF">
      <w:rPr>
        <w:sz w:val="18"/>
        <w:szCs w:val="18"/>
        <w:lang w:val="en-GB"/>
      </w:rPr>
      <w:tab/>
      <w:t xml:space="preserve">Page </w:t>
    </w:r>
    <w:r w:rsidRPr="004458AF">
      <w:rPr>
        <w:rStyle w:val="PageNumber"/>
        <w:sz w:val="18"/>
        <w:szCs w:val="18"/>
        <w:lang w:val="en-GB"/>
      </w:rPr>
      <w:fldChar w:fldCharType="begin"/>
    </w:r>
    <w:r w:rsidRPr="004458AF">
      <w:rPr>
        <w:rStyle w:val="PageNumber"/>
        <w:sz w:val="18"/>
        <w:szCs w:val="18"/>
        <w:lang w:val="en-GB"/>
      </w:rPr>
      <w:instrText xml:space="preserve"> PAGE </w:instrText>
    </w:r>
    <w:r w:rsidRPr="004458AF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4458AF">
      <w:rPr>
        <w:rStyle w:val="PageNumber"/>
        <w:sz w:val="18"/>
        <w:szCs w:val="18"/>
        <w:lang w:val="en-GB"/>
      </w:rPr>
      <w:fldChar w:fldCharType="end"/>
    </w:r>
    <w:r w:rsidRPr="004458AF">
      <w:rPr>
        <w:rStyle w:val="PageNumber"/>
        <w:sz w:val="18"/>
        <w:szCs w:val="18"/>
        <w:lang w:val="en-GB"/>
      </w:rPr>
      <w:t xml:space="preserve"> of </w:t>
    </w:r>
    <w:r w:rsidRPr="004458AF">
      <w:rPr>
        <w:rStyle w:val="PageNumber"/>
        <w:sz w:val="18"/>
        <w:szCs w:val="18"/>
        <w:lang w:val="en-GB"/>
      </w:rPr>
      <w:fldChar w:fldCharType="begin"/>
    </w:r>
    <w:r w:rsidRPr="004458AF">
      <w:rPr>
        <w:rStyle w:val="PageNumber"/>
        <w:sz w:val="18"/>
        <w:szCs w:val="18"/>
        <w:lang w:val="en-GB"/>
      </w:rPr>
      <w:instrText xml:space="preserve"> NUMPAGES </w:instrText>
    </w:r>
    <w:r w:rsidRPr="004458AF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4458AF">
      <w:rPr>
        <w:rStyle w:val="PageNumber"/>
        <w:sz w:val="18"/>
        <w:szCs w:val="18"/>
        <w:lang w:val="en-GB"/>
      </w:rPr>
      <w:fldChar w:fldCharType="end"/>
    </w:r>
  </w:p>
  <w:p w:rsidR="007666D2" w:rsidRPr="004458AF" w:rsidRDefault="007666D2" w:rsidP="00102F4E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  <w:lang w:val="en-GB"/>
      </w:rPr>
    </w:pPr>
    <w:r w:rsidRPr="004458AF">
      <w:rPr>
        <w:sz w:val="18"/>
        <w:szCs w:val="18"/>
        <w:lang w:val="en-GB"/>
      </w:rPr>
      <w:fldChar w:fldCharType="begin"/>
    </w:r>
    <w:r w:rsidRPr="004458AF">
      <w:rPr>
        <w:sz w:val="18"/>
        <w:szCs w:val="18"/>
        <w:lang w:val="en-GB"/>
      </w:rPr>
      <w:instrText xml:space="preserve"> FILENAME </w:instrText>
    </w:r>
    <w:r w:rsidRPr="004458AF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d4h_techofferform_4.3_en.doc</w:t>
    </w:r>
    <w:r w:rsidRPr="004458AF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D2" w:rsidRDefault="007666D2">
      <w:r>
        <w:separator/>
      </w:r>
    </w:p>
  </w:footnote>
  <w:footnote w:type="continuationSeparator" w:id="0">
    <w:p w:rsidR="007666D2" w:rsidRDefault="00766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D2" w:rsidRDefault="00766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D2" w:rsidRDefault="00766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049E3"/>
    <w:rsid w:val="00071060"/>
    <w:rsid w:val="000C0C20"/>
    <w:rsid w:val="000D7C74"/>
    <w:rsid w:val="000E0648"/>
    <w:rsid w:val="00102F4E"/>
    <w:rsid w:val="00106404"/>
    <w:rsid w:val="00107540"/>
    <w:rsid w:val="00111B7A"/>
    <w:rsid w:val="00112D7D"/>
    <w:rsid w:val="00126DD1"/>
    <w:rsid w:val="0017478D"/>
    <w:rsid w:val="001A6A63"/>
    <w:rsid w:val="001B31E6"/>
    <w:rsid w:val="001B4BAE"/>
    <w:rsid w:val="001C7C3D"/>
    <w:rsid w:val="00205125"/>
    <w:rsid w:val="00205F35"/>
    <w:rsid w:val="0021368F"/>
    <w:rsid w:val="00225EFB"/>
    <w:rsid w:val="00227C15"/>
    <w:rsid w:val="00253B57"/>
    <w:rsid w:val="00285574"/>
    <w:rsid w:val="00286A23"/>
    <w:rsid w:val="002C2633"/>
    <w:rsid w:val="002D75A2"/>
    <w:rsid w:val="002F6D2E"/>
    <w:rsid w:val="003201BF"/>
    <w:rsid w:val="003233AF"/>
    <w:rsid w:val="003308BB"/>
    <w:rsid w:val="00360498"/>
    <w:rsid w:val="003807C7"/>
    <w:rsid w:val="003A358D"/>
    <w:rsid w:val="003E596D"/>
    <w:rsid w:val="003F005A"/>
    <w:rsid w:val="004373D4"/>
    <w:rsid w:val="00441407"/>
    <w:rsid w:val="004458AF"/>
    <w:rsid w:val="004670EF"/>
    <w:rsid w:val="00486F18"/>
    <w:rsid w:val="004D0BB1"/>
    <w:rsid w:val="004D441C"/>
    <w:rsid w:val="004D53B7"/>
    <w:rsid w:val="004D61E0"/>
    <w:rsid w:val="004F7629"/>
    <w:rsid w:val="00526DEA"/>
    <w:rsid w:val="00544044"/>
    <w:rsid w:val="00547B7B"/>
    <w:rsid w:val="005522DF"/>
    <w:rsid w:val="005570BC"/>
    <w:rsid w:val="005768C1"/>
    <w:rsid w:val="00610B69"/>
    <w:rsid w:val="00612248"/>
    <w:rsid w:val="00624C37"/>
    <w:rsid w:val="0067593B"/>
    <w:rsid w:val="00695C43"/>
    <w:rsid w:val="006D19DC"/>
    <w:rsid w:val="006D7273"/>
    <w:rsid w:val="006E6032"/>
    <w:rsid w:val="006F0825"/>
    <w:rsid w:val="006F1994"/>
    <w:rsid w:val="00712F17"/>
    <w:rsid w:val="00740350"/>
    <w:rsid w:val="007666D2"/>
    <w:rsid w:val="007D0DB0"/>
    <w:rsid w:val="007D6CD0"/>
    <w:rsid w:val="008057EF"/>
    <w:rsid w:val="00815DD4"/>
    <w:rsid w:val="008371C0"/>
    <w:rsid w:val="00841EF2"/>
    <w:rsid w:val="00857577"/>
    <w:rsid w:val="00880541"/>
    <w:rsid w:val="008824C1"/>
    <w:rsid w:val="00887CA4"/>
    <w:rsid w:val="00890C47"/>
    <w:rsid w:val="008A24D8"/>
    <w:rsid w:val="008B2A73"/>
    <w:rsid w:val="009147A6"/>
    <w:rsid w:val="0094728C"/>
    <w:rsid w:val="0095005C"/>
    <w:rsid w:val="0099358F"/>
    <w:rsid w:val="009D684F"/>
    <w:rsid w:val="009F56B6"/>
    <w:rsid w:val="00A11047"/>
    <w:rsid w:val="00A16985"/>
    <w:rsid w:val="00A20E4D"/>
    <w:rsid w:val="00A22F11"/>
    <w:rsid w:val="00A32AD1"/>
    <w:rsid w:val="00AC5EC2"/>
    <w:rsid w:val="00AE1DDF"/>
    <w:rsid w:val="00AE38F8"/>
    <w:rsid w:val="00AE52E0"/>
    <w:rsid w:val="00B52E82"/>
    <w:rsid w:val="00B707F3"/>
    <w:rsid w:val="00BB6C02"/>
    <w:rsid w:val="00BC56A2"/>
    <w:rsid w:val="00BC7418"/>
    <w:rsid w:val="00BE6CFA"/>
    <w:rsid w:val="00BF1103"/>
    <w:rsid w:val="00BF1706"/>
    <w:rsid w:val="00C12560"/>
    <w:rsid w:val="00C175D6"/>
    <w:rsid w:val="00C17B19"/>
    <w:rsid w:val="00C246F4"/>
    <w:rsid w:val="00C367A9"/>
    <w:rsid w:val="00C44D28"/>
    <w:rsid w:val="00C664A9"/>
    <w:rsid w:val="00C67A62"/>
    <w:rsid w:val="00C73DF5"/>
    <w:rsid w:val="00C9403E"/>
    <w:rsid w:val="00CC6E38"/>
    <w:rsid w:val="00CE4A2D"/>
    <w:rsid w:val="00D93639"/>
    <w:rsid w:val="00D97C34"/>
    <w:rsid w:val="00DC1AF8"/>
    <w:rsid w:val="00DE4E0E"/>
    <w:rsid w:val="00DF3894"/>
    <w:rsid w:val="00E00C3A"/>
    <w:rsid w:val="00E40327"/>
    <w:rsid w:val="00E60CCC"/>
    <w:rsid w:val="00E61684"/>
    <w:rsid w:val="00E75A03"/>
    <w:rsid w:val="00E958B7"/>
    <w:rsid w:val="00E95D40"/>
    <w:rsid w:val="00EB15C7"/>
    <w:rsid w:val="00EB2F36"/>
    <w:rsid w:val="00EB703F"/>
    <w:rsid w:val="00EC0A31"/>
    <w:rsid w:val="00ED3D74"/>
    <w:rsid w:val="00ED7BD7"/>
    <w:rsid w:val="00ED7F02"/>
    <w:rsid w:val="00EE73C2"/>
    <w:rsid w:val="00F159A3"/>
    <w:rsid w:val="00F1711A"/>
    <w:rsid w:val="00F70558"/>
    <w:rsid w:val="00F75161"/>
    <w:rsid w:val="00F8732C"/>
    <w:rsid w:val="00FA7650"/>
    <w:rsid w:val="00FB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404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404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404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404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6404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6404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6404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6404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8E3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8E3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8E3"/>
    <w:rPr>
      <w:rFonts w:asciiTheme="majorHAnsi" w:eastAsiaTheme="majorEastAsia" w:hAnsiTheme="majorHAnsi" w:cstheme="majorBidi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8E3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8E3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8E3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8E3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10640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106404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106404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106404"/>
    <w:pPr>
      <w:ind w:left="3402" w:hanging="1278"/>
    </w:pPr>
  </w:style>
  <w:style w:type="paragraph" w:customStyle="1" w:styleId="bulletsub">
    <w:name w:val="bullet_sub"/>
    <w:basedOn w:val="Normal"/>
    <w:uiPriority w:val="99"/>
    <w:rsid w:val="0010640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106404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106404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106404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106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8E3"/>
    <w:rPr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106404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8E3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106404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08E3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106404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08E3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106404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106404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064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8E3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106404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106404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106404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106404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106404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106404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106404"/>
    <w:rPr>
      <w:vertAlign w:val="superscript"/>
    </w:rPr>
  </w:style>
  <w:style w:type="character" w:styleId="PageNumber">
    <w:name w:val="page number"/>
    <w:basedOn w:val="DefaultParagraphFont"/>
    <w:uiPriority w:val="99"/>
    <w:rsid w:val="00106404"/>
  </w:style>
  <w:style w:type="paragraph" w:styleId="PlainText">
    <w:name w:val="Plain Text"/>
    <w:basedOn w:val="Normal"/>
    <w:link w:val="PlainTextChar"/>
    <w:uiPriority w:val="99"/>
    <w:rsid w:val="00106404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8E3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106404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106404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106404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106404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106404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106404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7208E3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106404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7208E3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10640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0640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0640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0640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0640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0640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06404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D9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7C3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titre4">
    <w:name w:val="titre4"/>
    <w:basedOn w:val="Normal"/>
    <w:uiPriority w:val="99"/>
    <w:rsid w:val="00106404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106404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314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2</cp:revision>
  <cp:lastPrinted>2006-01-04T17:42:00Z</cp:lastPrinted>
  <dcterms:created xsi:type="dcterms:W3CDTF">2022-02-07T14:00:00Z</dcterms:created>
  <dcterms:modified xsi:type="dcterms:W3CDTF">2022-02-07T14:00:00Z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-1522709785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ontentTypeId">
    <vt:lpwstr>0x010100724FDE23FB365D4CB8B2901107175F9F</vt:lpwstr>
  </property>
  <property fmtid="{D5CDD505-2E9C-101B-9397-08002B2CF9AE}" pid="7" name="_ReviewingToolsShownOnce">
    <vt:lpwstr/>
  </property>
</Properties>
</file>