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C" w:rsidRPr="00762040" w:rsidRDefault="00596BCC" w:rsidP="00371B02">
      <w:pPr>
        <w:pStyle w:val="Header"/>
        <w:tabs>
          <w:tab w:val="clear" w:pos="4819"/>
        </w:tabs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:rsidR="00FD54F1" w:rsidRDefault="00FD54F1" w:rsidP="0090522B">
      <w:pPr>
        <w:jc w:val="center"/>
        <w:rPr>
          <w:b/>
          <w:color w:val="000000"/>
          <w:sz w:val="16"/>
          <w:szCs w:val="16"/>
        </w:rPr>
      </w:pPr>
    </w:p>
    <w:p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:rsidR="00D65639" w:rsidRPr="00FD54F1" w:rsidRDefault="00FD54F1">
      <w:pPr>
        <w:rPr>
          <w:sz w:val="22"/>
          <w:szCs w:val="22"/>
        </w:rPr>
      </w:pPr>
      <w:r w:rsidRPr="0090522B">
        <w:rPr>
          <w:b/>
          <w:color w:val="000000"/>
          <w:sz w:val="22"/>
          <w:szCs w:val="22"/>
          <w:u w:val="single"/>
        </w:rPr>
        <w:t>Contract No</w:t>
      </w:r>
      <w:r w:rsidR="007C6F23">
        <w:rPr>
          <w:b/>
          <w:color w:val="000000"/>
          <w:sz w:val="22"/>
          <w:szCs w:val="22"/>
          <w:u w:val="single"/>
        </w:rPr>
        <w:t xml:space="preserve"> CN – SO 2.2 – SC</w:t>
      </w:r>
      <w:r w:rsidR="00080D51">
        <w:rPr>
          <w:b/>
          <w:color w:val="000000"/>
          <w:sz w:val="22"/>
          <w:szCs w:val="22"/>
          <w:u w:val="single"/>
        </w:rPr>
        <w:t xml:space="preserve"> 011</w:t>
      </w:r>
      <w:r w:rsidR="007C6F23">
        <w:rPr>
          <w:b/>
          <w:color w:val="000000"/>
          <w:sz w:val="22"/>
          <w:szCs w:val="22"/>
          <w:u w:val="single"/>
        </w:rPr>
        <w:t xml:space="preserve"> / TD</w:t>
      </w:r>
      <w:r w:rsidR="000C029F">
        <w:rPr>
          <w:b/>
          <w:color w:val="000000"/>
          <w:sz w:val="22"/>
          <w:szCs w:val="22"/>
          <w:u w:val="single"/>
        </w:rPr>
        <w:t>6</w:t>
      </w:r>
      <w:r w:rsidR="00BA1661">
        <w:rPr>
          <w:b/>
          <w:color w:val="000000"/>
          <w:sz w:val="22"/>
          <w:szCs w:val="22"/>
          <w:u w:val="single"/>
        </w:rPr>
        <w:t xml:space="preserve">  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BA1661">
        <w:rPr>
          <w:b/>
          <w:color w:val="000000"/>
          <w:sz w:val="22"/>
          <w:szCs w:val="22"/>
          <w:u w:val="single"/>
        </w:rPr>
        <w:t>:</w:t>
      </w:r>
      <w:r w:rsidR="000C029F" w:rsidRPr="000C029F">
        <w:rPr>
          <w:b/>
          <w:sz w:val="22"/>
          <w:szCs w:val="22"/>
        </w:rPr>
        <w:t xml:space="preserve"> </w:t>
      </w:r>
      <w:r w:rsidR="000C029F">
        <w:rPr>
          <w:b/>
          <w:sz w:val="22"/>
          <w:szCs w:val="22"/>
        </w:rPr>
        <w:t>Supply,</w:t>
      </w:r>
      <w:r w:rsidR="000C029F">
        <w:rPr>
          <w:b/>
          <w:sz w:val="22"/>
          <w:szCs w:val="22"/>
          <w:lang w:val="en-US"/>
        </w:rPr>
        <w:t xml:space="preserve"> delivery, and installation </w:t>
      </w:r>
      <w:r w:rsidR="000C029F">
        <w:rPr>
          <w:b/>
          <w:sz w:val="22"/>
          <w:szCs w:val="22"/>
        </w:rPr>
        <w:t xml:space="preserve">of water </w:t>
      </w:r>
      <w:r w:rsidR="000C029F">
        <w:rPr>
          <w:b/>
          <w:sz w:val="22"/>
          <w:szCs w:val="22"/>
          <w:lang w:val="en-US"/>
        </w:rPr>
        <w:t>flow and pressure measurement and control equipment with necessary and adequate fittings</w:t>
      </w:r>
    </w:p>
    <w:p w:rsidR="007C6F23" w:rsidRPr="007C6F23" w:rsidRDefault="000478C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7C6F23" w:rsidRPr="007C6F23">
        <w:rPr>
          <w:sz w:val="22"/>
          <w:szCs w:val="22"/>
        </w:rPr>
        <w:t>Public Communal Enterprise “Proleter”</w:t>
      </w:r>
      <w:r w:rsidR="00BA1661">
        <w:rPr>
          <w:sz w:val="22"/>
          <w:szCs w:val="22"/>
        </w:rPr>
        <w:t xml:space="preserve">                                                                                            </w:t>
      </w:r>
      <w:r w:rsidR="007C6F23" w:rsidRPr="007C6F23">
        <w:rPr>
          <w:sz w:val="22"/>
          <w:szCs w:val="22"/>
        </w:rPr>
        <w:t>Beneficiary: ………………………………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7C6F23">
        <w:rPr>
          <w:sz w:val="22"/>
          <w:szCs w:val="22"/>
        </w:rPr>
        <w:tab/>
      </w:r>
      <w:r>
        <w:rPr>
          <w:sz w:val="22"/>
          <w:szCs w:val="22"/>
        </w:rPr>
        <w:t xml:space="preserve"> St. “ Obikolna” 22,7310 Resen</w:t>
      </w:r>
      <w:r w:rsidRPr="007C6F23">
        <w:rPr>
          <w:sz w:val="22"/>
          <w:szCs w:val="22"/>
        </w:rPr>
        <w:tab/>
      </w:r>
      <w:r w:rsidR="00BA1661">
        <w:rPr>
          <w:sz w:val="22"/>
          <w:szCs w:val="22"/>
        </w:rPr>
        <w:t xml:space="preserve">                                                                                                         </w:t>
      </w:r>
      <w:r w:rsidRPr="007C6F23">
        <w:rPr>
          <w:sz w:val="22"/>
          <w:szCs w:val="22"/>
        </w:rPr>
        <w:t>……………………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7C6F23">
        <w:rPr>
          <w:sz w:val="22"/>
          <w:szCs w:val="22"/>
        </w:rPr>
        <w:tab/>
      </w:r>
      <w:r>
        <w:rPr>
          <w:sz w:val="22"/>
          <w:szCs w:val="22"/>
        </w:rPr>
        <w:t xml:space="preserve"> Republic of North Macedonia</w:t>
      </w:r>
      <w:r w:rsidRPr="007C6F23">
        <w:rPr>
          <w:sz w:val="22"/>
          <w:szCs w:val="22"/>
        </w:rPr>
        <w:tab/>
      </w:r>
      <w:r w:rsidR="00BA1661">
        <w:rPr>
          <w:sz w:val="22"/>
          <w:szCs w:val="22"/>
        </w:rPr>
        <w:t xml:space="preserve">                                                                                                         </w:t>
      </w:r>
      <w:r w:rsidRPr="007C6F23">
        <w:rPr>
          <w:sz w:val="22"/>
          <w:szCs w:val="22"/>
        </w:rPr>
        <w:t>…………………….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</w:p>
    <w:p w:rsidR="00D65639" w:rsidRPr="00FD54F1" w:rsidRDefault="00D65639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FD54F1" w:rsidRPr="0090522B" w:rsidTr="00762040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Installation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Spare Parts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Consumable</w:t>
            </w:r>
            <w:r w:rsidR="00A61049" w:rsidRPr="008542B4">
              <w:rPr>
                <w:b/>
                <w:sz w:val="22"/>
                <w:szCs w:val="22"/>
                <w:highlight w:val="lightGray"/>
              </w:rPr>
              <w:t>s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A61049" w:rsidRPr="008542B4">
              <w:rPr>
                <w:b/>
                <w:sz w:val="22"/>
                <w:szCs w:val="22"/>
                <w:highlight w:val="lightGray"/>
              </w:rPr>
              <w:t>(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Manuals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8542B4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8542B4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8542B4">
              <w:rPr>
                <w:b/>
                <w:sz w:val="22"/>
                <w:szCs w:val="22"/>
                <w:highlight w:val="lightGray"/>
              </w:rPr>
              <w:t>Training</w:t>
            </w:r>
            <w:r w:rsidRPr="008542B4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D54F1" w:rsidRPr="00FD54F1" w:rsidTr="0090522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892A9A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92034F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D54F1" w:rsidRPr="00FD54F1" w:rsidRDefault="006534EA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lastRenderedPageBreak/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>The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ab/>
      </w:r>
    </w:p>
    <w:p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092A06" w:rsidP="00687F2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="00687F2A" w:rsidRPr="008542B4">
        <w:rPr>
          <w:sz w:val="22"/>
          <w:szCs w:val="22"/>
          <w:highlight w:val="lightGray"/>
        </w:rPr>
        <w:t>The European Commission</w:t>
      </w:r>
      <w:r w:rsidR="00687F2A" w:rsidRPr="00687F2A">
        <w:rPr>
          <w:sz w:val="22"/>
          <w:szCs w:val="22"/>
          <w:highlight w:val="yellow"/>
        </w:rPr>
        <w:t>(in case of indirect management with ex-ante control if the European Commission makes payments under the contract)</w:t>
      </w:r>
    </w:p>
    <w:p w:rsidR="00687F2A" w:rsidRPr="008542B4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highlight w:val="lightGray"/>
        </w:rPr>
      </w:pPr>
      <w:r w:rsidRPr="008542B4">
        <w:rPr>
          <w:sz w:val="22"/>
          <w:szCs w:val="22"/>
          <w:highlight w:val="lightGray"/>
        </w:rPr>
        <w:t>Name</w:t>
      </w:r>
    </w:p>
    <w:p w:rsidR="00687F2A" w:rsidRPr="00FD54F1" w:rsidRDefault="00687F2A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8542B4">
        <w:rPr>
          <w:sz w:val="22"/>
          <w:szCs w:val="22"/>
          <w:highlight w:val="lightGray"/>
        </w:rPr>
        <w:t>Signature……………………………</w:t>
      </w:r>
      <w:r w:rsidR="00092A06" w:rsidRPr="008542B4">
        <w:rPr>
          <w:sz w:val="22"/>
          <w:szCs w:val="22"/>
          <w:highlight w:val="lightGray"/>
        </w:rPr>
        <w:t>]</w:t>
      </w:r>
    </w:p>
    <w:p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D5" w:rsidRDefault="002507D5">
      <w:r>
        <w:separator/>
      </w:r>
    </w:p>
  </w:endnote>
  <w:endnote w:type="continuationSeparator" w:id="1">
    <w:p w:rsidR="002507D5" w:rsidRDefault="0025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Default="005F2A7F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E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5F2A7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5F2A7F" w:rsidRPr="005351CF">
      <w:rPr>
        <w:rStyle w:val="PageNumber"/>
        <w:sz w:val="18"/>
        <w:szCs w:val="18"/>
      </w:rPr>
      <w:fldChar w:fldCharType="separate"/>
    </w:r>
    <w:r w:rsidR="000C029F">
      <w:rPr>
        <w:rStyle w:val="PageNumber"/>
        <w:noProof/>
        <w:sz w:val="18"/>
        <w:szCs w:val="18"/>
      </w:rPr>
      <w:t>2</w:t>
    </w:r>
    <w:r w:rsidR="005F2A7F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5F2A7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5F2A7F" w:rsidRPr="005351CF">
      <w:rPr>
        <w:rStyle w:val="PageNumber"/>
        <w:sz w:val="18"/>
        <w:szCs w:val="18"/>
      </w:rPr>
      <w:fldChar w:fldCharType="separate"/>
    </w:r>
    <w:r w:rsidR="000C029F">
      <w:rPr>
        <w:rStyle w:val="PageNumber"/>
        <w:noProof/>
        <w:sz w:val="18"/>
        <w:szCs w:val="18"/>
      </w:rPr>
      <w:t>2</w:t>
    </w:r>
    <w:r w:rsidR="005F2A7F" w:rsidRPr="005351CF">
      <w:rPr>
        <w:rStyle w:val="PageNumber"/>
        <w:sz w:val="18"/>
        <w:szCs w:val="18"/>
      </w:rPr>
      <w:fldChar w:fldCharType="end"/>
    </w:r>
  </w:p>
  <w:p w:rsidR="005351CF" w:rsidRPr="00486DDB" w:rsidRDefault="005F2A7F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="00106C0D"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D5" w:rsidRDefault="002507D5">
      <w:r>
        <w:separator/>
      </w:r>
    </w:p>
  </w:footnote>
  <w:footnote w:type="continuationSeparator" w:id="1">
    <w:p w:rsidR="002507D5" w:rsidRDefault="0025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80D51"/>
    <w:rsid w:val="00092A06"/>
    <w:rsid w:val="000A4CD6"/>
    <w:rsid w:val="000B45C5"/>
    <w:rsid w:val="000C029F"/>
    <w:rsid w:val="000D5F63"/>
    <w:rsid w:val="001038D1"/>
    <w:rsid w:val="00106C0D"/>
    <w:rsid w:val="00113462"/>
    <w:rsid w:val="001717B7"/>
    <w:rsid w:val="00203194"/>
    <w:rsid w:val="002221B0"/>
    <w:rsid w:val="00242012"/>
    <w:rsid w:val="00242819"/>
    <w:rsid w:val="002507D5"/>
    <w:rsid w:val="00252706"/>
    <w:rsid w:val="002560FA"/>
    <w:rsid w:val="002700C7"/>
    <w:rsid w:val="00277427"/>
    <w:rsid w:val="002806F7"/>
    <w:rsid w:val="00283332"/>
    <w:rsid w:val="002B7CEE"/>
    <w:rsid w:val="002D11A0"/>
    <w:rsid w:val="002E679D"/>
    <w:rsid w:val="00344FC1"/>
    <w:rsid w:val="00371B02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45F28"/>
    <w:rsid w:val="0058243E"/>
    <w:rsid w:val="005907DA"/>
    <w:rsid w:val="00596BCC"/>
    <w:rsid w:val="00597359"/>
    <w:rsid w:val="005C2F7C"/>
    <w:rsid w:val="005F2A7F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6F23"/>
    <w:rsid w:val="007C794D"/>
    <w:rsid w:val="0081728A"/>
    <w:rsid w:val="00840ECA"/>
    <w:rsid w:val="008542B4"/>
    <w:rsid w:val="00863C6F"/>
    <w:rsid w:val="008759BC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A1661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7135F"/>
    <w:rsid w:val="00E84266"/>
    <w:rsid w:val="00E95057"/>
    <w:rsid w:val="00EA460F"/>
    <w:rsid w:val="00EC1A43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42"/>
    <w:pPr>
      <w:widowControl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8759B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8759BC"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rsid w:val="008759BC"/>
    <w:pPr>
      <w:ind w:left="-284"/>
    </w:pPr>
    <w:rPr>
      <w:b/>
      <w:sz w:val="28"/>
    </w:rPr>
  </w:style>
  <w:style w:type="paragraph" w:styleId="Header">
    <w:name w:val="header"/>
    <w:basedOn w:val="Normal"/>
    <w:rsid w:val="008759B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759B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759BC"/>
  </w:style>
  <w:style w:type="paragraph" w:customStyle="1" w:styleId="bollo-coimex">
    <w:name w:val="bollo-coimex"/>
    <w:basedOn w:val="Normal"/>
    <w:rsid w:val="008759BC"/>
    <w:pPr>
      <w:spacing w:line="480" w:lineRule="auto"/>
      <w:jc w:val="both"/>
    </w:pPr>
  </w:style>
  <w:style w:type="paragraph" w:customStyle="1" w:styleId="Testo">
    <w:name w:val="Testo"/>
    <w:basedOn w:val="Normal"/>
    <w:rsid w:val="008759BC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Dona</cp:lastModifiedBy>
  <cp:revision>10</cp:revision>
  <cp:lastPrinted>2012-09-24T09:56:00Z</cp:lastPrinted>
  <dcterms:created xsi:type="dcterms:W3CDTF">2018-12-18T11:43:00Z</dcterms:created>
  <dcterms:modified xsi:type="dcterms:W3CDTF">2021-04-08T09:47:00Z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