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C" w:rsidRPr="00762040" w:rsidRDefault="00596BCC" w:rsidP="00371B02">
      <w:pPr>
        <w:pStyle w:val="Header"/>
        <w:tabs>
          <w:tab w:val="clear" w:pos="4819"/>
        </w:tabs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FD54F1" w:rsidP="0090522B">
      <w:pPr>
        <w:jc w:val="center"/>
        <w:rPr>
          <w:b/>
          <w:color w:val="000000"/>
          <w:sz w:val="16"/>
          <w:szCs w:val="16"/>
        </w:rPr>
      </w:pP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D65639" w:rsidRPr="00FD54F1" w:rsidRDefault="00FD54F1">
      <w:pPr>
        <w:rPr>
          <w:sz w:val="22"/>
          <w:szCs w:val="22"/>
        </w:rPr>
      </w:pPr>
      <w:r w:rsidRPr="0090522B">
        <w:rPr>
          <w:b/>
          <w:color w:val="000000"/>
          <w:sz w:val="22"/>
          <w:szCs w:val="22"/>
          <w:u w:val="single"/>
        </w:rPr>
        <w:t>Contract No</w:t>
      </w:r>
      <w:r w:rsidR="007C6F23">
        <w:rPr>
          <w:b/>
          <w:color w:val="000000"/>
          <w:sz w:val="22"/>
          <w:szCs w:val="22"/>
          <w:u w:val="single"/>
        </w:rPr>
        <w:t xml:space="preserve"> CN – SO 2.2 – SC</w:t>
      </w:r>
      <w:r w:rsidR="00080D51">
        <w:rPr>
          <w:b/>
          <w:color w:val="000000"/>
          <w:sz w:val="22"/>
          <w:szCs w:val="22"/>
          <w:u w:val="single"/>
        </w:rPr>
        <w:t xml:space="preserve"> 011</w:t>
      </w:r>
      <w:r w:rsidR="007C6F23">
        <w:rPr>
          <w:b/>
          <w:color w:val="000000"/>
          <w:sz w:val="22"/>
          <w:szCs w:val="22"/>
          <w:u w:val="single"/>
        </w:rPr>
        <w:t xml:space="preserve"> / TD</w:t>
      </w:r>
      <w:r w:rsidR="00080D51">
        <w:rPr>
          <w:b/>
          <w:color w:val="000000"/>
          <w:sz w:val="22"/>
          <w:szCs w:val="22"/>
          <w:u w:val="single"/>
        </w:rPr>
        <w:t>4</w:t>
      </w:r>
      <w:r w:rsidR="00BA1661">
        <w:rPr>
          <w:b/>
          <w:color w:val="000000"/>
          <w:sz w:val="22"/>
          <w:szCs w:val="22"/>
          <w:u w:val="single"/>
        </w:rPr>
        <w:t xml:space="preserve"> 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BA1661">
        <w:rPr>
          <w:b/>
          <w:color w:val="000000"/>
          <w:sz w:val="22"/>
          <w:szCs w:val="22"/>
          <w:u w:val="single"/>
        </w:rPr>
        <w:t>:</w:t>
      </w:r>
      <w:r w:rsidR="00080D51" w:rsidRPr="00080D51">
        <w:rPr>
          <w:b/>
          <w:color w:val="000000"/>
          <w:sz w:val="22"/>
          <w:szCs w:val="22"/>
          <w:u w:val="single"/>
        </w:rPr>
        <w:t>Supply, delivery, and installation of monitoring and management equipment for water supply system</w:t>
      </w:r>
    </w:p>
    <w:p w:rsidR="007C6F23" w:rsidRPr="007C6F23" w:rsidRDefault="000478C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7C6F23" w:rsidRPr="007C6F23">
        <w:rPr>
          <w:sz w:val="22"/>
          <w:szCs w:val="22"/>
        </w:rPr>
        <w:t>Public Communal Enterprise “Proleter”</w:t>
      </w:r>
      <w:r w:rsidR="00BA1661">
        <w:rPr>
          <w:sz w:val="22"/>
          <w:szCs w:val="22"/>
        </w:rPr>
        <w:t xml:space="preserve">                                                                                            </w:t>
      </w:r>
      <w:r w:rsidR="007C6F23" w:rsidRPr="007C6F23">
        <w:rPr>
          <w:sz w:val="22"/>
          <w:szCs w:val="22"/>
        </w:rPr>
        <w:t>Beneficiary: ………………………………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St. “ Obikolna” 22,7310 Resen</w:t>
      </w:r>
      <w:r w:rsidRPr="007C6F23">
        <w:rPr>
          <w:sz w:val="22"/>
          <w:szCs w:val="22"/>
        </w:rPr>
        <w:tab/>
      </w:r>
      <w:r w:rsidR="00BA1661">
        <w:rPr>
          <w:sz w:val="22"/>
          <w:szCs w:val="22"/>
        </w:rPr>
        <w:t xml:space="preserve">                                                                                                         </w:t>
      </w:r>
      <w:r w:rsidRPr="007C6F23">
        <w:rPr>
          <w:sz w:val="22"/>
          <w:szCs w:val="22"/>
        </w:rPr>
        <w:t>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Republic of North Macedonia</w:t>
      </w:r>
      <w:r w:rsidRPr="007C6F23">
        <w:rPr>
          <w:sz w:val="22"/>
          <w:szCs w:val="22"/>
        </w:rPr>
        <w:tab/>
      </w:r>
      <w:r w:rsidR="00BA1661">
        <w:rPr>
          <w:sz w:val="22"/>
          <w:szCs w:val="22"/>
        </w:rPr>
        <w:t xml:space="preserve">                                                                                                         </w:t>
      </w:r>
      <w:r w:rsidRPr="007C6F23">
        <w:rPr>
          <w:sz w:val="22"/>
          <w:szCs w:val="22"/>
        </w:rPr>
        <w:t>…………………….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Installation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Spare Parts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8542B4">
              <w:rPr>
                <w:b/>
                <w:sz w:val="22"/>
                <w:szCs w:val="22"/>
                <w:highlight w:val="lightGray"/>
              </w:rPr>
              <w:t>s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8542B4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Manuals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8542B4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Training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lastRenderedPageBreak/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>The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092A06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="00687F2A" w:rsidRPr="008542B4">
        <w:rPr>
          <w:sz w:val="22"/>
          <w:szCs w:val="22"/>
          <w:highlight w:val="lightGray"/>
        </w:rPr>
        <w:t>The European Commission</w:t>
      </w:r>
      <w:r w:rsidR="00687F2A"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687F2A" w:rsidRPr="008542B4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8542B4">
        <w:rPr>
          <w:sz w:val="22"/>
          <w:szCs w:val="22"/>
          <w:highlight w:val="lightGray"/>
        </w:rPr>
        <w:t>Name</w:t>
      </w:r>
    </w:p>
    <w:p w:rsidR="00687F2A" w:rsidRPr="00FD54F1" w:rsidRDefault="00687F2A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8542B4">
        <w:rPr>
          <w:sz w:val="22"/>
          <w:szCs w:val="22"/>
          <w:highlight w:val="lightGray"/>
        </w:rPr>
        <w:t>Signature……………………………</w:t>
      </w:r>
      <w:r w:rsidR="00092A06" w:rsidRPr="008542B4">
        <w:rPr>
          <w:sz w:val="22"/>
          <w:szCs w:val="22"/>
          <w:highlight w:val="lightGray"/>
        </w:rPr>
        <w:t>]</w:t>
      </w: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EE" w:rsidRDefault="002B7CEE">
      <w:r>
        <w:separator/>
      </w:r>
    </w:p>
  </w:endnote>
  <w:endnote w:type="continuationSeparator" w:id="1">
    <w:p w:rsidR="002B7CEE" w:rsidRDefault="002B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Default="008759BC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8759BC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8759BC" w:rsidRPr="005351CF">
      <w:rPr>
        <w:rStyle w:val="PageNumber"/>
        <w:sz w:val="18"/>
        <w:szCs w:val="18"/>
      </w:rPr>
      <w:fldChar w:fldCharType="separate"/>
    </w:r>
    <w:r w:rsidR="00BA1661">
      <w:rPr>
        <w:rStyle w:val="PageNumber"/>
        <w:noProof/>
        <w:sz w:val="18"/>
        <w:szCs w:val="18"/>
      </w:rPr>
      <w:t>1</w:t>
    </w:r>
    <w:r w:rsidR="008759BC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8759BC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8759BC" w:rsidRPr="005351CF">
      <w:rPr>
        <w:rStyle w:val="PageNumber"/>
        <w:sz w:val="18"/>
        <w:szCs w:val="18"/>
      </w:rPr>
      <w:fldChar w:fldCharType="separate"/>
    </w:r>
    <w:r w:rsidR="00BA1661">
      <w:rPr>
        <w:rStyle w:val="PageNumber"/>
        <w:noProof/>
        <w:sz w:val="18"/>
        <w:szCs w:val="18"/>
      </w:rPr>
      <w:t>2</w:t>
    </w:r>
    <w:r w:rsidR="008759BC" w:rsidRPr="005351CF">
      <w:rPr>
        <w:rStyle w:val="PageNumber"/>
        <w:sz w:val="18"/>
        <w:szCs w:val="18"/>
      </w:rPr>
      <w:fldChar w:fldCharType="end"/>
    </w:r>
  </w:p>
  <w:p w:rsidR="005351CF" w:rsidRPr="00486DDB" w:rsidRDefault="008759BC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="00106C0D"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EE" w:rsidRDefault="002B7CEE">
      <w:r>
        <w:separator/>
      </w:r>
    </w:p>
  </w:footnote>
  <w:footnote w:type="continuationSeparator" w:id="1">
    <w:p w:rsidR="002B7CEE" w:rsidRDefault="002B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80D51"/>
    <w:rsid w:val="00092A06"/>
    <w:rsid w:val="000A4CD6"/>
    <w:rsid w:val="000B45C5"/>
    <w:rsid w:val="000D5F63"/>
    <w:rsid w:val="001038D1"/>
    <w:rsid w:val="00106C0D"/>
    <w:rsid w:val="00113462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B7CEE"/>
    <w:rsid w:val="002D11A0"/>
    <w:rsid w:val="002E679D"/>
    <w:rsid w:val="00344FC1"/>
    <w:rsid w:val="00371B02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45F28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6F23"/>
    <w:rsid w:val="007C794D"/>
    <w:rsid w:val="0081728A"/>
    <w:rsid w:val="00840ECA"/>
    <w:rsid w:val="008542B4"/>
    <w:rsid w:val="00863C6F"/>
    <w:rsid w:val="008759BC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A1661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C1A43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8759B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8759BC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8759BC"/>
    <w:pPr>
      <w:ind w:left="-284"/>
    </w:pPr>
    <w:rPr>
      <w:b/>
      <w:sz w:val="28"/>
    </w:rPr>
  </w:style>
  <w:style w:type="paragraph" w:styleId="Header">
    <w:name w:val="header"/>
    <w:basedOn w:val="Normal"/>
    <w:rsid w:val="008759B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759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759BC"/>
  </w:style>
  <w:style w:type="paragraph" w:customStyle="1" w:styleId="bollo-coimex">
    <w:name w:val="bollo-coimex"/>
    <w:basedOn w:val="Normal"/>
    <w:rsid w:val="008759BC"/>
    <w:pPr>
      <w:spacing w:line="480" w:lineRule="auto"/>
      <w:jc w:val="both"/>
    </w:pPr>
  </w:style>
  <w:style w:type="paragraph" w:customStyle="1" w:styleId="Testo">
    <w:name w:val="Testo"/>
    <w:basedOn w:val="Normal"/>
    <w:rsid w:val="008759BC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Dona</cp:lastModifiedBy>
  <cp:revision>9</cp:revision>
  <cp:lastPrinted>2012-09-24T09:56:00Z</cp:lastPrinted>
  <dcterms:created xsi:type="dcterms:W3CDTF">2018-12-18T11:43:00Z</dcterms:created>
  <dcterms:modified xsi:type="dcterms:W3CDTF">2021-04-07T10:44:00Z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